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658" w:rsidRPr="00A22658" w:rsidRDefault="00A22658" w:rsidP="00A22658">
      <w:pPr>
        <w:widowControl/>
        <w:spacing w:line="600" w:lineRule="atLeast"/>
        <w:jc w:val="left"/>
        <w:outlineLvl w:val="0"/>
        <w:rPr>
          <w:rFonts w:ascii="微软雅黑" w:eastAsia="微软雅黑" w:hAnsi="微软雅黑" w:cs="宋体"/>
          <w:b/>
          <w:bCs/>
          <w:color w:val="333333"/>
          <w:kern w:val="36"/>
          <w:sz w:val="33"/>
          <w:szCs w:val="33"/>
        </w:rPr>
      </w:pPr>
      <w:r w:rsidRPr="00A22658">
        <w:rPr>
          <w:rFonts w:ascii="微软雅黑" w:eastAsia="微软雅黑" w:hAnsi="微软雅黑" w:cs="宋体" w:hint="eastAsia"/>
          <w:b/>
          <w:bCs/>
          <w:color w:val="333333"/>
          <w:kern w:val="36"/>
          <w:sz w:val="33"/>
          <w:szCs w:val="33"/>
        </w:rPr>
        <w:t>苏州银行股份有限公司2018年度校园招聘简章</w:t>
      </w:r>
    </w:p>
    <w:p w:rsidR="00A22658" w:rsidRPr="00A22658" w:rsidRDefault="00A22658" w:rsidP="00A22658">
      <w:pPr>
        <w:widowControl/>
        <w:pBdr>
          <w:bottom w:val="single" w:sz="6" w:space="0" w:color="D9D9D9"/>
        </w:pBdr>
        <w:jc w:val="left"/>
        <w:rPr>
          <w:rFonts w:ascii="Verdana" w:eastAsia="宋体" w:hAnsi="Verdana" w:cs="宋体" w:hint="eastAsia"/>
          <w:color w:val="333333"/>
          <w:kern w:val="0"/>
          <w:sz w:val="18"/>
          <w:szCs w:val="18"/>
        </w:rPr>
      </w:pPr>
      <w:hyperlink r:id="rId5" w:tgtFrame="_blank" w:history="1">
        <w:r w:rsidRPr="00A22658">
          <w:rPr>
            <w:rFonts w:ascii="Verdana" w:eastAsia="宋体" w:hAnsi="Verdana" w:cs="宋体"/>
            <w:color w:val="3278AB"/>
            <w:kern w:val="0"/>
            <w:sz w:val="18"/>
            <w:szCs w:val="18"/>
          </w:rPr>
          <w:t>苏州银行股份有限公司</w:t>
        </w:r>
      </w:hyperlink>
    </w:p>
    <w:p w:rsidR="00A22658" w:rsidRPr="00A22658" w:rsidRDefault="00A22658" w:rsidP="00A22658">
      <w:pPr>
        <w:widowControl/>
        <w:pBdr>
          <w:bottom w:val="single" w:sz="6" w:space="0" w:color="D9D9D9"/>
        </w:pBdr>
        <w:ind w:left="720"/>
        <w:jc w:val="left"/>
        <w:rPr>
          <w:rFonts w:ascii="Verdana" w:eastAsia="宋体" w:hAnsi="Verdana" w:cs="宋体"/>
          <w:color w:val="333333"/>
          <w:kern w:val="0"/>
          <w:sz w:val="18"/>
          <w:szCs w:val="18"/>
        </w:rPr>
      </w:pPr>
      <w:r w:rsidRPr="00A22658">
        <w:rPr>
          <w:rFonts w:ascii="Verdana" w:eastAsia="宋体" w:hAnsi="Verdana" w:cs="宋体"/>
          <w:color w:val="333333"/>
          <w:kern w:val="0"/>
          <w:sz w:val="18"/>
          <w:szCs w:val="18"/>
        </w:rPr>
        <w:t>浏览：</w:t>
      </w:r>
      <w:r w:rsidRPr="00A22658">
        <w:rPr>
          <w:rFonts w:ascii="Verdana" w:eastAsia="宋体" w:hAnsi="Verdana" w:cs="宋体"/>
          <w:color w:val="333333"/>
          <w:kern w:val="0"/>
          <w:sz w:val="18"/>
          <w:szCs w:val="18"/>
        </w:rPr>
        <w:t>201</w:t>
      </w:r>
      <w:r w:rsidRPr="00A22658">
        <w:rPr>
          <w:rFonts w:ascii="Verdana" w:eastAsia="宋体" w:hAnsi="Verdana" w:cs="宋体"/>
          <w:color w:val="333333"/>
          <w:kern w:val="0"/>
          <w:sz w:val="18"/>
          <w:szCs w:val="18"/>
        </w:rPr>
        <w:t>次</w:t>
      </w:r>
      <w:r w:rsidRPr="00A22658">
        <w:rPr>
          <w:rFonts w:ascii="Verdana" w:eastAsia="宋体" w:hAnsi="Verdana" w:cs="宋体"/>
          <w:color w:val="333333"/>
          <w:kern w:val="0"/>
          <w:sz w:val="18"/>
          <w:szCs w:val="18"/>
        </w:rPr>
        <w:t xml:space="preserve"> |</w:t>
      </w:r>
    </w:p>
    <w:p w:rsidR="00A22658" w:rsidRPr="00A22658" w:rsidRDefault="00A22658" w:rsidP="00A22658">
      <w:pPr>
        <w:widowControl/>
        <w:pBdr>
          <w:bottom w:val="single" w:sz="6" w:space="0" w:color="D9D9D9"/>
        </w:pBdr>
        <w:ind w:left="720"/>
        <w:jc w:val="left"/>
        <w:textAlignment w:val="center"/>
        <w:rPr>
          <w:rFonts w:ascii="Verdana" w:eastAsia="宋体" w:hAnsi="Verdana" w:cs="宋体"/>
          <w:color w:val="333333"/>
          <w:kern w:val="0"/>
          <w:sz w:val="18"/>
          <w:szCs w:val="18"/>
        </w:rPr>
      </w:pPr>
      <w:r w:rsidRPr="00A22658">
        <w:rPr>
          <w:rFonts w:ascii="Verdana" w:eastAsia="宋体" w:hAnsi="Verdana" w:cs="宋体"/>
          <w:color w:val="333333"/>
          <w:kern w:val="0"/>
          <w:sz w:val="18"/>
          <w:szCs w:val="18"/>
        </w:rPr>
        <w:t>二维码</w:t>
      </w:r>
    </w:p>
    <w:p w:rsidR="00A22658" w:rsidRPr="00A22658" w:rsidRDefault="00A22658" w:rsidP="00A22658">
      <w:pPr>
        <w:widowControl/>
        <w:numPr>
          <w:ilvl w:val="0"/>
          <w:numId w:val="1"/>
        </w:numPr>
        <w:pBdr>
          <w:bottom w:val="single" w:sz="6" w:space="11" w:color="ECECEC"/>
        </w:pBdr>
        <w:spacing w:line="330" w:lineRule="atLeast"/>
        <w:ind w:left="0"/>
        <w:jc w:val="left"/>
        <w:rPr>
          <w:rFonts w:ascii="Verdana" w:eastAsia="宋体" w:hAnsi="Verdana" w:cs="宋体"/>
          <w:color w:val="AAAAAA"/>
          <w:kern w:val="0"/>
          <w:sz w:val="18"/>
          <w:szCs w:val="18"/>
        </w:rPr>
      </w:pPr>
      <w:r w:rsidRPr="00A22658">
        <w:rPr>
          <w:rFonts w:ascii="Verdana" w:eastAsia="宋体" w:hAnsi="Verdana" w:cs="宋体"/>
          <w:color w:val="AAAAAA"/>
          <w:kern w:val="0"/>
          <w:sz w:val="18"/>
          <w:szCs w:val="18"/>
        </w:rPr>
        <w:t>单位性质：</w:t>
      </w:r>
      <w:r w:rsidRPr="00A22658">
        <w:rPr>
          <w:rFonts w:ascii="Verdana" w:eastAsia="宋体" w:hAnsi="Verdana" w:cs="宋体"/>
          <w:color w:val="666666"/>
          <w:kern w:val="0"/>
          <w:sz w:val="18"/>
          <w:szCs w:val="18"/>
        </w:rPr>
        <w:t>国有及集体企业</w:t>
      </w:r>
    </w:p>
    <w:p w:rsidR="00A22658" w:rsidRPr="00A22658" w:rsidRDefault="00A22658" w:rsidP="00A22658">
      <w:pPr>
        <w:widowControl/>
        <w:numPr>
          <w:ilvl w:val="0"/>
          <w:numId w:val="1"/>
        </w:numPr>
        <w:pBdr>
          <w:bottom w:val="single" w:sz="6" w:space="11" w:color="ECECEC"/>
        </w:pBdr>
        <w:spacing w:line="330" w:lineRule="atLeast"/>
        <w:ind w:left="0"/>
        <w:jc w:val="left"/>
        <w:rPr>
          <w:rFonts w:ascii="Verdana" w:eastAsia="宋体" w:hAnsi="Verdana" w:cs="宋体"/>
          <w:color w:val="AAAAAA"/>
          <w:kern w:val="0"/>
          <w:sz w:val="18"/>
          <w:szCs w:val="18"/>
        </w:rPr>
      </w:pPr>
      <w:r w:rsidRPr="00A22658">
        <w:rPr>
          <w:rFonts w:ascii="Verdana" w:eastAsia="宋体" w:hAnsi="Verdana" w:cs="宋体"/>
          <w:color w:val="AAAAAA"/>
          <w:kern w:val="0"/>
          <w:sz w:val="18"/>
          <w:szCs w:val="18"/>
        </w:rPr>
        <w:t>联系人：</w:t>
      </w:r>
      <w:r w:rsidRPr="00A22658">
        <w:rPr>
          <w:rFonts w:ascii="Verdana" w:eastAsia="宋体" w:hAnsi="Verdana" w:cs="宋体"/>
          <w:color w:val="666666"/>
          <w:kern w:val="0"/>
          <w:sz w:val="18"/>
          <w:szCs w:val="18"/>
        </w:rPr>
        <w:t>王逸峰</w:t>
      </w:r>
    </w:p>
    <w:p w:rsidR="00A22658" w:rsidRPr="00A22658" w:rsidRDefault="00A22658" w:rsidP="00A22658">
      <w:pPr>
        <w:widowControl/>
        <w:numPr>
          <w:ilvl w:val="0"/>
          <w:numId w:val="1"/>
        </w:numPr>
        <w:pBdr>
          <w:bottom w:val="single" w:sz="6" w:space="11" w:color="ECECEC"/>
        </w:pBdr>
        <w:spacing w:line="330" w:lineRule="atLeast"/>
        <w:ind w:left="0"/>
        <w:jc w:val="left"/>
        <w:rPr>
          <w:rFonts w:ascii="Verdana" w:eastAsia="宋体" w:hAnsi="Verdana" w:cs="宋体"/>
          <w:color w:val="AAAAAA"/>
          <w:kern w:val="0"/>
          <w:sz w:val="18"/>
          <w:szCs w:val="18"/>
        </w:rPr>
      </w:pPr>
      <w:r w:rsidRPr="00A22658">
        <w:rPr>
          <w:rFonts w:ascii="Verdana" w:eastAsia="宋体" w:hAnsi="Verdana" w:cs="宋体"/>
          <w:color w:val="AAAAAA"/>
          <w:kern w:val="0"/>
          <w:sz w:val="18"/>
          <w:szCs w:val="18"/>
        </w:rPr>
        <w:t>单位行业：</w:t>
      </w:r>
      <w:r w:rsidRPr="00A22658">
        <w:rPr>
          <w:rFonts w:ascii="Verdana" w:eastAsia="宋体" w:hAnsi="Verdana" w:cs="宋体"/>
          <w:color w:val="666666"/>
          <w:kern w:val="0"/>
          <w:sz w:val="18"/>
          <w:szCs w:val="18"/>
        </w:rPr>
        <w:t>金融业</w:t>
      </w:r>
    </w:p>
    <w:p w:rsidR="00A22658" w:rsidRPr="00A22658" w:rsidRDefault="00A22658" w:rsidP="00A22658">
      <w:pPr>
        <w:widowControl/>
        <w:numPr>
          <w:ilvl w:val="0"/>
          <w:numId w:val="1"/>
        </w:numPr>
        <w:pBdr>
          <w:bottom w:val="single" w:sz="6" w:space="11" w:color="ECECEC"/>
        </w:pBdr>
        <w:spacing w:line="330" w:lineRule="atLeast"/>
        <w:ind w:left="0"/>
        <w:jc w:val="left"/>
        <w:rPr>
          <w:rFonts w:ascii="Verdana" w:eastAsia="宋体" w:hAnsi="Verdana" w:cs="宋体"/>
          <w:color w:val="AAAAAA"/>
          <w:kern w:val="0"/>
          <w:sz w:val="18"/>
          <w:szCs w:val="18"/>
        </w:rPr>
      </w:pPr>
      <w:r w:rsidRPr="00A22658">
        <w:rPr>
          <w:rFonts w:ascii="Verdana" w:eastAsia="宋体" w:hAnsi="Verdana" w:cs="宋体"/>
          <w:color w:val="AAAAAA"/>
          <w:kern w:val="0"/>
          <w:sz w:val="18"/>
          <w:szCs w:val="18"/>
        </w:rPr>
        <w:t>联系电话：</w:t>
      </w:r>
      <w:r w:rsidRPr="00A22658">
        <w:rPr>
          <w:rFonts w:ascii="Verdana" w:eastAsia="宋体" w:hAnsi="Verdana" w:cs="宋体"/>
          <w:color w:val="666666"/>
          <w:kern w:val="0"/>
          <w:sz w:val="18"/>
          <w:szCs w:val="18"/>
        </w:rPr>
        <w:t>0512-69868136</w:t>
      </w:r>
    </w:p>
    <w:p w:rsidR="00A22658" w:rsidRPr="00A22658" w:rsidRDefault="00A22658" w:rsidP="00A22658">
      <w:pPr>
        <w:widowControl/>
        <w:numPr>
          <w:ilvl w:val="0"/>
          <w:numId w:val="1"/>
        </w:numPr>
        <w:pBdr>
          <w:bottom w:val="single" w:sz="6" w:space="11" w:color="ECECEC"/>
        </w:pBdr>
        <w:spacing w:line="330" w:lineRule="atLeast"/>
        <w:ind w:left="0"/>
        <w:jc w:val="left"/>
        <w:rPr>
          <w:rFonts w:ascii="Verdana" w:eastAsia="宋体" w:hAnsi="Verdana" w:cs="宋体"/>
          <w:color w:val="AAAAAA"/>
          <w:kern w:val="0"/>
          <w:sz w:val="18"/>
          <w:szCs w:val="18"/>
        </w:rPr>
      </w:pPr>
      <w:r w:rsidRPr="00A22658">
        <w:rPr>
          <w:rFonts w:ascii="Verdana" w:eastAsia="宋体" w:hAnsi="Verdana" w:cs="宋体"/>
          <w:color w:val="AAAAAA"/>
          <w:kern w:val="0"/>
          <w:sz w:val="18"/>
          <w:szCs w:val="18"/>
        </w:rPr>
        <w:t>单位规模：</w:t>
      </w:r>
      <w:r w:rsidRPr="00A22658">
        <w:rPr>
          <w:rFonts w:ascii="Verdana" w:eastAsia="宋体" w:hAnsi="Verdana" w:cs="宋体"/>
          <w:color w:val="666666"/>
          <w:kern w:val="0"/>
          <w:sz w:val="18"/>
          <w:szCs w:val="18"/>
        </w:rPr>
        <w:t>1001</w:t>
      </w:r>
      <w:r w:rsidRPr="00A22658">
        <w:rPr>
          <w:rFonts w:ascii="Verdana" w:eastAsia="宋体" w:hAnsi="Verdana" w:cs="宋体"/>
          <w:color w:val="666666"/>
          <w:kern w:val="0"/>
          <w:sz w:val="18"/>
          <w:szCs w:val="18"/>
        </w:rPr>
        <w:t>人以上</w:t>
      </w:r>
    </w:p>
    <w:p w:rsidR="00A22658" w:rsidRPr="00A22658" w:rsidRDefault="00A22658" w:rsidP="00A22658">
      <w:pPr>
        <w:widowControl/>
        <w:numPr>
          <w:ilvl w:val="0"/>
          <w:numId w:val="1"/>
        </w:numPr>
        <w:pBdr>
          <w:bottom w:val="single" w:sz="6" w:space="11" w:color="ECECEC"/>
        </w:pBdr>
        <w:spacing w:line="330" w:lineRule="atLeast"/>
        <w:ind w:left="0"/>
        <w:jc w:val="left"/>
        <w:rPr>
          <w:rFonts w:ascii="Verdana" w:eastAsia="宋体" w:hAnsi="Verdana" w:cs="宋体"/>
          <w:color w:val="AAAAAA"/>
          <w:kern w:val="0"/>
          <w:sz w:val="18"/>
          <w:szCs w:val="18"/>
        </w:rPr>
      </w:pPr>
      <w:r w:rsidRPr="00A22658">
        <w:rPr>
          <w:rFonts w:ascii="Verdana" w:eastAsia="宋体" w:hAnsi="Verdana" w:cs="宋体"/>
          <w:color w:val="AAAAAA"/>
          <w:kern w:val="0"/>
          <w:sz w:val="18"/>
          <w:szCs w:val="18"/>
        </w:rPr>
        <w:t>电子邮箱：</w:t>
      </w:r>
      <w:r w:rsidRPr="00A22658">
        <w:rPr>
          <w:rFonts w:ascii="Verdana" w:eastAsia="宋体" w:hAnsi="Verdana" w:cs="宋体"/>
          <w:color w:val="666666"/>
          <w:kern w:val="0"/>
          <w:sz w:val="18"/>
          <w:szCs w:val="18"/>
        </w:rPr>
        <w:t>wangyifeng@suzhoubank.com</w:t>
      </w:r>
    </w:p>
    <w:p w:rsidR="00A22658" w:rsidRPr="00A22658" w:rsidRDefault="00A22658" w:rsidP="00A22658">
      <w:pPr>
        <w:widowControl/>
        <w:numPr>
          <w:ilvl w:val="0"/>
          <w:numId w:val="2"/>
        </w:numPr>
        <w:spacing w:line="330" w:lineRule="atLeast"/>
        <w:ind w:left="0"/>
        <w:jc w:val="left"/>
        <w:rPr>
          <w:rFonts w:ascii="Verdana" w:eastAsia="宋体" w:hAnsi="Verdana" w:cs="宋体" w:hint="eastAsia"/>
          <w:color w:val="AAAAAA"/>
          <w:kern w:val="0"/>
          <w:sz w:val="18"/>
          <w:szCs w:val="18"/>
        </w:rPr>
      </w:pPr>
      <w:r w:rsidRPr="00A22658">
        <w:rPr>
          <w:rFonts w:ascii="Verdana" w:eastAsia="宋体" w:hAnsi="Verdana" w:cs="宋体"/>
          <w:color w:val="AAAAAA"/>
          <w:kern w:val="0"/>
          <w:sz w:val="18"/>
          <w:szCs w:val="18"/>
        </w:rPr>
        <w:t>工作城市：</w:t>
      </w:r>
      <w:r w:rsidRPr="00A22658">
        <w:rPr>
          <w:rFonts w:ascii="Verdana" w:eastAsia="宋体" w:hAnsi="Verdana" w:cs="宋体"/>
          <w:color w:val="666666"/>
          <w:kern w:val="0"/>
          <w:sz w:val="18"/>
          <w:szCs w:val="18"/>
        </w:rPr>
        <w:t>江苏省</w:t>
      </w:r>
    </w:p>
    <w:p w:rsidR="00A22658" w:rsidRPr="00A22658" w:rsidRDefault="00A22658" w:rsidP="00A22658">
      <w:pPr>
        <w:widowControl/>
        <w:shd w:val="clear" w:color="auto" w:fill="FFFFFF"/>
        <w:jc w:val="center"/>
        <w:rPr>
          <w:rFonts w:ascii="Verdana" w:eastAsia="宋体" w:hAnsi="Verdana" w:cs="宋体"/>
          <w:kern w:val="0"/>
          <w:sz w:val="18"/>
          <w:szCs w:val="21"/>
        </w:rPr>
      </w:pPr>
      <w:r w:rsidRPr="00A22658">
        <w:rPr>
          <w:rFonts w:ascii="Verdana" w:eastAsia="宋体" w:hAnsi="Verdana" w:cs="宋体"/>
          <w:kern w:val="0"/>
          <w:sz w:val="36"/>
          <w:szCs w:val="44"/>
        </w:rPr>
        <w:t>苏州银行股份有限公司</w:t>
      </w:r>
      <w:r w:rsidRPr="00A22658">
        <w:rPr>
          <w:rFonts w:ascii="Verdana" w:eastAsia="宋体" w:hAnsi="Verdana" w:cs="宋体"/>
          <w:kern w:val="0"/>
          <w:sz w:val="36"/>
          <w:szCs w:val="44"/>
        </w:rPr>
        <w:t>2018</w:t>
      </w:r>
      <w:r w:rsidRPr="00A22658">
        <w:rPr>
          <w:rFonts w:ascii="Verdana" w:eastAsia="宋体" w:hAnsi="Verdana" w:cs="宋体"/>
          <w:kern w:val="0"/>
          <w:sz w:val="36"/>
          <w:szCs w:val="44"/>
        </w:rPr>
        <w:t>年度校园招聘简章</w:t>
      </w:r>
    </w:p>
    <w:p w:rsidR="00A22658" w:rsidRPr="00A22658" w:rsidRDefault="00A22658" w:rsidP="00A22658">
      <w:pPr>
        <w:widowControl/>
        <w:shd w:val="clear" w:color="auto" w:fill="FFFFFF"/>
        <w:ind w:firstLine="645"/>
        <w:jc w:val="left"/>
        <w:rPr>
          <w:rFonts w:ascii="Verdana" w:eastAsia="宋体" w:hAnsi="Verdana" w:cs="宋体"/>
          <w:kern w:val="0"/>
          <w:szCs w:val="21"/>
        </w:rPr>
      </w:pPr>
      <w:r w:rsidRPr="00A22658">
        <w:rPr>
          <w:rFonts w:ascii="Verdana" w:eastAsia="宋体" w:hAnsi="Verdana" w:cs="宋体"/>
          <w:kern w:val="0"/>
          <w:szCs w:val="21"/>
        </w:rPr>
        <w:t>苏州银行，地处山水秀丽、园林典雅，被誉为</w:t>
      </w:r>
      <w:r w:rsidRPr="00A22658">
        <w:rPr>
          <w:rFonts w:ascii="Verdana" w:eastAsia="宋体" w:hAnsi="Verdana" w:cs="宋体"/>
          <w:kern w:val="0"/>
          <w:szCs w:val="21"/>
        </w:rPr>
        <w:t>“</w:t>
      </w:r>
      <w:r w:rsidRPr="00A22658">
        <w:rPr>
          <w:rFonts w:ascii="Verdana" w:eastAsia="宋体" w:hAnsi="Verdana" w:cs="宋体"/>
          <w:kern w:val="0"/>
          <w:szCs w:val="21"/>
        </w:rPr>
        <w:t>人间天堂</w:t>
      </w:r>
      <w:r w:rsidRPr="00A22658">
        <w:rPr>
          <w:rFonts w:ascii="Verdana" w:eastAsia="宋体" w:hAnsi="Verdana" w:cs="宋体"/>
          <w:kern w:val="0"/>
          <w:szCs w:val="21"/>
        </w:rPr>
        <w:t>”</w:t>
      </w:r>
      <w:r w:rsidRPr="00A22658">
        <w:rPr>
          <w:rFonts w:ascii="Verdana" w:eastAsia="宋体" w:hAnsi="Verdana" w:cs="宋体"/>
          <w:kern w:val="0"/>
          <w:szCs w:val="21"/>
        </w:rPr>
        <w:t>、</w:t>
      </w:r>
      <w:r w:rsidRPr="00A22658">
        <w:rPr>
          <w:rFonts w:ascii="Verdana" w:eastAsia="宋体" w:hAnsi="Verdana" w:cs="宋体"/>
          <w:kern w:val="0"/>
          <w:szCs w:val="21"/>
        </w:rPr>
        <w:t>“</w:t>
      </w:r>
      <w:r w:rsidRPr="00A22658">
        <w:rPr>
          <w:rFonts w:ascii="Verdana" w:eastAsia="宋体" w:hAnsi="Verdana" w:cs="宋体"/>
          <w:kern w:val="0"/>
          <w:szCs w:val="21"/>
        </w:rPr>
        <w:t>东方威尼斯</w:t>
      </w:r>
      <w:r w:rsidRPr="00A22658">
        <w:rPr>
          <w:rFonts w:ascii="Verdana" w:eastAsia="宋体" w:hAnsi="Verdana" w:cs="宋体"/>
          <w:kern w:val="0"/>
          <w:szCs w:val="21"/>
        </w:rPr>
        <w:t>”</w:t>
      </w:r>
      <w:r w:rsidRPr="00A22658">
        <w:rPr>
          <w:rFonts w:ascii="Verdana" w:eastAsia="宋体" w:hAnsi="Verdana" w:cs="宋体"/>
          <w:kern w:val="0"/>
          <w:szCs w:val="21"/>
        </w:rPr>
        <w:t>的国家历史文化名城</w:t>
      </w:r>
      <w:r w:rsidRPr="00A22658">
        <w:rPr>
          <w:rFonts w:ascii="Verdana" w:eastAsia="宋体" w:hAnsi="Verdana" w:cs="宋体"/>
          <w:kern w:val="0"/>
          <w:szCs w:val="21"/>
        </w:rPr>
        <w:t>——</w:t>
      </w:r>
      <w:r w:rsidRPr="00A22658">
        <w:rPr>
          <w:rFonts w:ascii="Verdana" w:eastAsia="宋体" w:hAnsi="Verdana" w:cs="宋体"/>
          <w:kern w:val="0"/>
          <w:szCs w:val="21"/>
        </w:rPr>
        <w:t>苏州，是唯一一家总部设在苏州的城市商业银行。</w:t>
      </w:r>
    </w:p>
    <w:p w:rsidR="00A22658" w:rsidRPr="00A22658" w:rsidRDefault="00A22658" w:rsidP="00A22658">
      <w:pPr>
        <w:widowControl/>
        <w:shd w:val="clear" w:color="auto" w:fill="FFFFFF"/>
        <w:ind w:firstLine="645"/>
        <w:jc w:val="left"/>
        <w:rPr>
          <w:rFonts w:ascii="Verdana" w:eastAsia="宋体" w:hAnsi="Verdana" w:cs="宋体"/>
          <w:kern w:val="0"/>
          <w:szCs w:val="21"/>
        </w:rPr>
      </w:pPr>
      <w:r w:rsidRPr="00A22658">
        <w:rPr>
          <w:rFonts w:ascii="Verdana" w:eastAsia="宋体" w:hAnsi="Verdana" w:cs="宋体"/>
          <w:kern w:val="0"/>
          <w:szCs w:val="21"/>
        </w:rPr>
        <w:t>苏州银行成立七年以来，秉承</w:t>
      </w:r>
      <w:r w:rsidRPr="00A22658">
        <w:rPr>
          <w:rFonts w:ascii="Verdana" w:eastAsia="宋体" w:hAnsi="Verdana" w:cs="宋体"/>
          <w:kern w:val="0"/>
          <w:szCs w:val="21"/>
        </w:rPr>
        <w:t>“</w:t>
      </w:r>
      <w:r w:rsidRPr="00A22658">
        <w:rPr>
          <w:rFonts w:ascii="Verdana" w:eastAsia="宋体" w:hAnsi="Verdana" w:cs="宋体"/>
          <w:kern w:val="0"/>
          <w:szCs w:val="21"/>
        </w:rPr>
        <w:t>以小为美，以民唯美</w:t>
      </w:r>
      <w:r w:rsidRPr="00A22658">
        <w:rPr>
          <w:rFonts w:ascii="Verdana" w:eastAsia="宋体" w:hAnsi="Verdana" w:cs="宋体"/>
          <w:kern w:val="0"/>
          <w:szCs w:val="21"/>
        </w:rPr>
        <w:t>”</w:t>
      </w:r>
      <w:r w:rsidRPr="00A22658">
        <w:rPr>
          <w:rFonts w:ascii="Verdana" w:eastAsia="宋体" w:hAnsi="Verdana" w:cs="宋体"/>
          <w:kern w:val="0"/>
          <w:szCs w:val="21"/>
        </w:rPr>
        <w:t>的战略理念和专注专业、追求极致的</w:t>
      </w:r>
      <w:r w:rsidRPr="00A22658">
        <w:rPr>
          <w:rFonts w:ascii="Verdana" w:eastAsia="宋体" w:hAnsi="Verdana" w:cs="宋体"/>
          <w:kern w:val="0"/>
          <w:szCs w:val="21"/>
        </w:rPr>
        <w:t>“</w:t>
      </w:r>
      <w:r w:rsidRPr="00A22658">
        <w:rPr>
          <w:rFonts w:ascii="Verdana" w:eastAsia="宋体" w:hAnsi="Verdana" w:cs="宋体"/>
          <w:kern w:val="0"/>
          <w:szCs w:val="21"/>
        </w:rPr>
        <w:t>工匠精神</w:t>
      </w:r>
      <w:r w:rsidRPr="00A22658">
        <w:rPr>
          <w:rFonts w:ascii="Verdana" w:eastAsia="宋体" w:hAnsi="Verdana" w:cs="宋体"/>
          <w:kern w:val="0"/>
          <w:szCs w:val="21"/>
        </w:rPr>
        <w:t>”</w:t>
      </w:r>
      <w:r w:rsidRPr="00A22658">
        <w:rPr>
          <w:rFonts w:ascii="Verdana" w:eastAsia="宋体" w:hAnsi="Verdana" w:cs="宋体"/>
          <w:kern w:val="0"/>
          <w:szCs w:val="21"/>
        </w:rPr>
        <w:t>，实现了资产规模和经营效益的同步发展，实现了资产质量和服务水平的共同提升，实现了员工价值与企业发展的有机结合。为了走向更美好、更具价值和有特色的城市商业银行，苏州银行于</w:t>
      </w:r>
      <w:r w:rsidRPr="00A22658">
        <w:rPr>
          <w:rFonts w:ascii="Verdana" w:eastAsia="宋体" w:hAnsi="Verdana" w:cs="宋体"/>
          <w:kern w:val="0"/>
          <w:szCs w:val="21"/>
        </w:rPr>
        <w:t>2015</w:t>
      </w:r>
      <w:r w:rsidRPr="00A22658">
        <w:rPr>
          <w:rFonts w:ascii="Verdana" w:eastAsia="宋体" w:hAnsi="Verdana" w:cs="宋体"/>
          <w:kern w:val="0"/>
          <w:szCs w:val="21"/>
        </w:rPr>
        <w:t>年在城商行系统内率先实施了全面的事业部制变革，形成公司银行、零售银行、金融市场和数字银行四大专业化经营事业部，致力以伴随式服务成就</w:t>
      </w:r>
      <w:r w:rsidRPr="00A22658">
        <w:rPr>
          <w:rFonts w:ascii="Verdana" w:eastAsia="宋体" w:hAnsi="Verdana" w:cs="宋体"/>
          <w:kern w:val="0"/>
          <w:szCs w:val="21"/>
        </w:rPr>
        <w:t>“</w:t>
      </w:r>
      <w:r w:rsidRPr="00A22658">
        <w:rPr>
          <w:rFonts w:ascii="Verdana" w:eastAsia="宋体" w:hAnsi="Verdana" w:cs="宋体"/>
          <w:kern w:val="0"/>
          <w:szCs w:val="21"/>
        </w:rPr>
        <w:t>专业价值</w:t>
      </w:r>
      <w:r w:rsidRPr="00A22658">
        <w:rPr>
          <w:rFonts w:ascii="Verdana" w:eastAsia="宋体" w:hAnsi="Verdana" w:cs="宋体"/>
          <w:kern w:val="0"/>
          <w:szCs w:val="21"/>
        </w:rPr>
        <w:t>”</w:t>
      </w:r>
      <w:r w:rsidRPr="00A22658">
        <w:rPr>
          <w:rFonts w:ascii="Verdana" w:eastAsia="宋体" w:hAnsi="Verdana" w:cs="宋体"/>
          <w:kern w:val="0"/>
          <w:szCs w:val="21"/>
        </w:rPr>
        <w:t>，以</w:t>
      </w:r>
      <w:proofErr w:type="gramStart"/>
      <w:r w:rsidRPr="00A22658">
        <w:rPr>
          <w:rFonts w:ascii="Verdana" w:eastAsia="宋体" w:hAnsi="Verdana" w:cs="宋体"/>
          <w:kern w:val="0"/>
          <w:szCs w:val="21"/>
        </w:rPr>
        <w:t>生活圈一站</w:t>
      </w:r>
      <w:proofErr w:type="gramEnd"/>
      <w:r w:rsidRPr="00A22658">
        <w:rPr>
          <w:rFonts w:ascii="Verdana" w:eastAsia="宋体" w:hAnsi="Verdana" w:cs="宋体"/>
          <w:kern w:val="0"/>
          <w:szCs w:val="21"/>
        </w:rPr>
        <w:t>式服务创造</w:t>
      </w:r>
      <w:r w:rsidRPr="00A22658">
        <w:rPr>
          <w:rFonts w:ascii="Verdana" w:eastAsia="宋体" w:hAnsi="Verdana" w:cs="宋体"/>
          <w:kern w:val="0"/>
          <w:szCs w:val="21"/>
        </w:rPr>
        <w:t>“</w:t>
      </w:r>
      <w:r w:rsidRPr="00A22658">
        <w:rPr>
          <w:rFonts w:ascii="Verdana" w:eastAsia="宋体" w:hAnsi="Verdana" w:cs="宋体"/>
          <w:kern w:val="0"/>
          <w:szCs w:val="21"/>
        </w:rPr>
        <w:t>附加价值</w:t>
      </w:r>
      <w:r w:rsidRPr="00A22658">
        <w:rPr>
          <w:rFonts w:ascii="Verdana" w:eastAsia="宋体" w:hAnsi="Verdana" w:cs="宋体"/>
          <w:kern w:val="0"/>
          <w:szCs w:val="21"/>
        </w:rPr>
        <w:t>”</w:t>
      </w:r>
      <w:r w:rsidRPr="00A22658">
        <w:rPr>
          <w:rFonts w:ascii="Verdana" w:eastAsia="宋体" w:hAnsi="Verdana" w:cs="宋体"/>
          <w:kern w:val="0"/>
          <w:szCs w:val="21"/>
        </w:rPr>
        <w:t>，以创新平台式服务变现</w:t>
      </w:r>
      <w:r w:rsidRPr="00A22658">
        <w:rPr>
          <w:rFonts w:ascii="Verdana" w:eastAsia="宋体" w:hAnsi="Verdana" w:cs="宋体"/>
          <w:kern w:val="0"/>
          <w:szCs w:val="21"/>
        </w:rPr>
        <w:t>“</w:t>
      </w:r>
      <w:r w:rsidRPr="00A22658">
        <w:rPr>
          <w:rFonts w:ascii="Verdana" w:eastAsia="宋体" w:hAnsi="Verdana" w:cs="宋体"/>
          <w:kern w:val="0"/>
          <w:szCs w:val="21"/>
        </w:rPr>
        <w:t>流量价值</w:t>
      </w:r>
      <w:r w:rsidRPr="00A22658">
        <w:rPr>
          <w:rFonts w:ascii="Verdana" w:eastAsia="宋体" w:hAnsi="Verdana" w:cs="宋体"/>
          <w:kern w:val="0"/>
          <w:szCs w:val="21"/>
        </w:rPr>
        <w:t>”</w:t>
      </w:r>
      <w:r w:rsidRPr="00A22658">
        <w:rPr>
          <w:rFonts w:ascii="Verdana" w:eastAsia="宋体" w:hAnsi="Verdana" w:cs="宋体"/>
          <w:kern w:val="0"/>
          <w:szCs w:val="21"/>
        </w:rPr>
        <w:t>，以智能化服务挖掘</w:t>
      </w:r>
      <w:r w:rsidRPr="00A22658">
        <w:rPr>
          <w:rFonts w:ascii="Verdana" w:eastAsia="宋体" w:hAnsi="Verdana" w:cs="宋体"/>
          <w:kern w:val="0"/>
          <w:szCs w:val="21"/>
        </w:rPr>
        <w:t>“</w:t>
      </w:r>
      <w:r w:rsidRPr="00A22658">
        <w:rPr>
          <w:rFonts w:ascii="Verdana" w:eastAsia="宋体" w:hAnsi="Verdana" w:cs="宋体"/>
          <w:kern w:val="0"/>
          <w:szCs w:val="21"/>
        </w:rPr>
        <w:t>数据价值</w:t>
      </w:r>
      <w:r w:rsidRPr="00A22658">
        <w:rPr>
          <w:rFonts w:ascii="Verdana" w:eastAsia="宋体" w:hAnsi="Verdana" w:cs="宋体"/>
          <w:kern w:val="0"/>
          <w:szCs w:val="21"/>
        </w:rPr>
        <w:t>”</w:t>
      </w:r>
      <w:r w:rsidRPr="00A22658">
        <w:rPr>
          <w:rFonts w:ascii="Verdana" w:eastAsia="宋体" w:hAnsi="Verdana" w:cs="宋体"/>
          <w:kern w:val="0"/>
          <w:szCs w:val="21"/>
        </w:rPr>
        <w:t>。</w:t>
      </w:r>
    </w:p>
    <w:p w:rsidR="00A22658" w:rsidRPr="00A22658" w:rsidRDefault="00A22658" w:rsidP="00A22658">
      <w:pPr>
        <w:widowControl/>
        <w:shd w:val="clear" w:color="auto" w:fill="FFFFFF"/>
        <w:ind w:firstLine="645"/>
        <w:jc w:val="left"/>
        <w:rPr>
          <w:rFonts w:ascii="Verdana" w:eastAsia="宋体" w:hAnsi="Verdana" w:cs="宋体"/>
          <w:kern w:val="0"/>
          <w:szCs w:val="21"/>
        </w:rPr>
      </w:pPr>
      <w:proofErr w:type="gramStart"/>
      <w:r w:rsidRPr="00A22658">
        <w:rPr>
          <w:rFonts w:ascii="Verdana" w:eastAsia="宋体" w:hAnsi="Verdana" w:cs="宋体"/>
          <w:kern w:val="0"/>
          <w:szCs w:val="21"/>
        </w:rPr>
        <w:t>启梦苏行，银领</w:t>
      </w:r>
      <w:proofErr w:type="gramEnd"/>
      <w:r w:rsidRPr="00A22658">
        <w:rPr>
          <w:rFonts w:ascii="Verdana" w:eastAsia="宋体" w:hAnsi="Verdana" w:cs="宋体"/>
          <w:kern w:val="0"/>
          <w:szCs w:val="21"/>
        </w:rPr>
        <w:t>未来！苏州银行已为你搭建值得拥有更美好未来的平台，诚邀你的加入！</w:t>
      </w:r>
    </w:p>
    <w:p w:rsidR="00A22658" w:rsidRPr="00A22658" w:rsidRDefault="00A22658" w:rsidP="00A22658">
      <w:pPr>
        <w:widowControl/>
        <w:shd w:val="clear" w:color="auto" w:fill="FFFFFF"/>
        <w:jc w:val="left"/>
        <w:rPr>
          <w:rFonts w:ascii="Verdana" w:eastAsia="宋体" w:hAnsi="Verdana" w:cs="宋体"/>
          <w:kern w:val="0"/>
          <w:szCs w:val="21"/>
        </w:rPr>
      </w:pPr>
      <w:r w:rsidRPr="00A22658">
        <w:rPr>
          <w:rFonts w:ascii="Verdana" w:eastAsia="宋体" w:hAnsi="Verdana" w:cs="宋体"/>
          <w:b/>
          <w:bCs/>
          <w:kern w:val="0"/>
          <w:szCs w:val="21"/>
        </w:rPr>
        <w:t>一、招聘岗位及要求</w:t>
      </w:r>
    </w:p>
    <w:p w:rsidR="00A22658" w:rsidRPr="00A22658" w:rsidRDefault="00A22658" w:rsidP="00A22658">
      <w:pPr>
        <w:widowControl/>
        <w:shd w:val="clear" w:color="auto" w:fill="FFFFFF"/>
        <w:ind w:firstLine="645"/>
        <w:jc w:val="left"/>
        <w:rPr>
          <w:rFonts w:ascii="Verdana" w:eastAsia="宋体" w:hAnsi="Verdana" w:cs="宋体"/>
          <w:kern w:val="0"/>
          <w:szCs w:val="21"/>
        </w:rPr>
      </w:pPr>
      <w:r w:rsidRPr="00A22658">
        <w:rPr>
          <w:rFonts w:ascii="Verdana" w:eastAsia="宋体" w:hAnsi="Verdana" w:cs="宋体"/>
          <w:b/>
          <w:bCs/>
          <w:kern w:val="0"/>
          <w:szCs w:val="21"/>
        </w:rPr>
        <w:t>基本要求：</w:t>
      </w:r>
    </w:p>
    <w:p w:rsidR="00A22658" w:rsidRPr="00A22658" w:rsidRDefault="00A22658" w:rsidP="00A22658">
      <w:pPr>
        <w:widowControl/>
        <w:shd w:val="clear" w:color="auto" w:fill="FFFFFF"/>
        <w:ind w:firstLine="645"/>
        <w:jc w:val="left"/>
        <w:rPr>
          <w:rFonts w:ascii="Verdana" w:eastAsia="宋体" w:hAnsi="Verdana" w:cs="宋体"/>
          <w:kern w:val="0"/>
          <w:szCs w:val="21"/>
        </w:rPr>
      </w:pPr>
      <w:r w:rsidRPr="00A22658">
        <w:rPr>
          <w:rFonts w:ascii="Verdana" w:eastAsia="宋体" w:hAnsi="Verdana" w:cs="宋体"/>
          <w:kern w:val="0"/>
          <w:szCs w:val="21"/>
        </w:rPr>
        <w:t>1.</w:t>
      </w:r>
      <w:r w:rsidRPr="00A22658">
        <w:rPr>
          <w:rFonts w:ascii="Verdana" w:eastAsia="宋体" w:hAnsi="Verdana" w:cs="宋体"/>
          <w:kern w:val="0"/>
          <w:szCs w:val="21"/>
        </w:rPr>
        <w:t>境内院校应届毕业生须在</w:t>
      </w:r>
      <w:r w:rsidRPr="00A22658">
        <w:rPr>
          <w:rFonts w:ascii="Verdana" w:eastAsia="宋体" w:hAnsi="Verdana" w:cs="宋体"/>
          <w:kern w:val="0"/>
          <w:szCs w:val="21"/>
        </w:rPr>
        <w:t>2018</w:t>
      </w:r>
      <w:r w:rsidRPr="00A22658">
        <w:rPr>
          <w:rFonts w:ascii="Verdana" w:eastAsia="宋体" w:hAnsi="Verdana" w:cs="宋体"/>
          <w:kern w:val="0"/>
          <w:szCs w:val="21"/>
        </w:rPr>
        <w:t>年</w:t>
      </w:r>
      <w:r w:rsidRPr="00A22658">
        <w:rPr>
          <w:rFonts w:ascii="Verdana" w:eastAsia="宋体" w:hAnsi="Verdana" w:cs="宋体"/>
          <w:kern w:val="0"/>
          <w:szCs w:val="21"/>
        </w:rPr>
        <w:t>8</w:t>
      </w:r>
      <w:r w:rsidRPr="00A22658">
        <w:rPr>
          <w:rFonts w:ascii="Verdana" w:eastAsia="宋体" w:hAnsi="Verdana" w:cs="宋体"/>
          <w:kern w:val="0"/>
          <w:szCs w:val="21"/>
        </w:rPr>
        <w:t>月前毕业，报到时须获得国家认可的就业报到证、毕业证和学位证；境外院校应届毕业生须为初次就业的留学归国人员，在</w:t>
      </w:r>
      <w:r w:rsidRPr="00A22658">
        <w:rPr>
          <w:rFonts w:ascii="Verdana" w:eastAsia="宋体" w:hAnsi="Verdana" w:cs="宋体"/>
          <w:kern w:val="0"/>
          <w:szCs w:val="21"/>
        </w:rPr>
        <w:t>2017</w:t>
      </w:r>
      <w:r w:rsidRPr="00A22658">
        <w:rPr>
          <w:rFonts w:ascii="Verdana" w:eastAsia="宋体" w:hAnsi="Verdana" w:cs="宋体"/>
          <w:kern w:val="0"/>
          <w:szCs w:val="21"/>
        </w:rPr>
        <w:t>年</w:t>
      </w:r>
      <w:r w:rsidRPr="00A22658">
        <w:rPr>
          <w:rFonts w:ascii="Verdana" w:eastAsia="宋体" w:hAnsi="Verdana" w:cs="宋体"/>
          <w:kern w:val="0"/>
          <w:szCs w:val="21"/>
        </w:rPr>
        <w:t>9</w:t>
      </w:r>
      <w:r w:rsidRPr="00A22658">
        <w:rPr>
          <w:rFonts w:ascii="Verdana" w:eastAsia="宋体" w:hAnsi="Verdana" w:cs="宋体"/>
          <w:kern w:val="0"/>
          <w:szCs w:val="21"/>
        </w:rPr>
        <w:t>月至</w:t>
      </w:r>
      <w:r w:rsidRPr="00A22658">
        <w:rPr>
          <w:rFonts w:ascii="Verdana" w:eastAsia="宋体" w:hAnsi="Verdana" w:cs="宋体"/>
          <w:kern w:val="0"/>
          <w:szCs w:val="21"/>
        </w:rPr>
        <w:t>2018</w:t>
      </w:r>
      <w:r w:rsidRPr="00A22658">
        <w:rPr>
          <w:rFonts w:ascii="Verdana" w:eastAsia="宋体" w:hAnsi="Verdana" w:cs="宋体"/>
          <w:kern w:val="0"/>
          <w:szCs w:val="21"/>
        </w:rPr>
        <w:t>年</w:t>
      </w:r>
      <w:r w:rsidRPr="00A22658">
        <w:rPr>
          <w:rFonts w:ascii="Verdana" w:eastAsia="宋体" w:hAnsi="Verdana" w:cs="宋体"/>
          <w:kern w:val="0"/>
          <w:szCs w:val="21"/>
        </w:rPr>
        <w:t>8</w:t>
      </w:r>
      <w:r w:rsidRPr="00A22658">
        <w:rPr>
          <w:rFonts w:ascii="Verdana" w:eastAsia="宋体" w:hAnsi="Verdana" w:cs="宋体"/>
          <w:kern w:val="0"/>
          <w:szCs w:val="21"/>
        </w:rPr>
        <w:t>月毕业，报到时须取得国家教育部出具的学历（学位）认证；</w:t>
      </w:r>
    </w:p>
    <w:p w:rsidR="00A22658" w:rsidRPr="00A22658" w:rsidRDefault="00A22658" w:rsidP="00A22658">
      <w:pPr>
        <w:widowControl/>
        <w:shd w:val="clear" w:color="auto" w:fill="FFFFFF"/>
        <w:ind w:firstLine="645"/>
        <w:jc w:val="left"/>
        <w:rPr>
          <w:rFonts w:ascii="Verdana" w:eastAsia="宋体" w:hAnsi="Verdana" w:cs="宋体"/>
          <w:kern w:val="0"/>
          <w:szCs w:val="21"/>
        </w:rPr>
      </w:pPr>
      <w:r w:rsidRPr="00A22658">
        <w:rPr>
          <w:rFonts w:ascii="Verdana" w:eastAsia="宋体" w:hAnsi="Verdana" w:cs="宋体"/>
          <w:kern w:val="0"/>
          <w:szCs w:val="21"/>
        </w:rPr>
        <w:t>2.</w:t>
      </w:r>
      <w:r w:rsidRPr="00A22658">
        <w:rPr>
          <w:rFonts w:ascii="Verdana" w:eastAsia="宋体" w:hAnsi="Verdana" w:cs="宋体"/>
          <w:kern w:val="0"/>
          <w:szCs w:val="21"/>
        </w:rPr>
        <w:t>具有良好的道德操守，遵纪守法、诚实守信，认同苏州银行企业文化；</w:t>
      </w:r>
    </w:p>
    <w:p w:rsidR="00A22658" w:rsidRPr="00A22658" w:rsidRDefault="00A22658" w:rsidP="00A22658">
      <w:pPr>
        <w:widowControl/>
        <w:shd w:val="clear" w:color="auto" w:fill="FFFFFF"/>
        <w:ind w:firstLine="645"/>
        <w:jc w:val="left"/>
        <w:rPr>
          <w:rFonts w:ascii="Verdana" w:eastAsia="宋体" w:hAnsi="Verdana" w:cs="宋体"/>
          <w:kern w:val="0"/>
          <w:szCs w:val="21"/>
        </w:rPr>
      </w:pPr>
      <w:r w:rsidRPr="00A22658">
        <w:rPr>
          <w:rFonts w:ascii="Verdana" w:eastAsia="宋体" w:hAnsi="Verdana" w:cs="宋体"/>
          <w:kern w:val="0"/>
          <w:szCs w:val="21"/>
        </w:rPr>
        <w:t>3.</w:t>
      </w:r>
      <w:r w:rsidRPr="00A22658">
        <w:rPr>
          <w:rFonts w:ascii="Verdana" w:eastAsia="宋体" w:hAnsi="Verdana" w:cs="宋体"/>
          <w:kern w:val="0"/>
          <w:szCs w:val="21"/>
        </w:rPr>
        <w:t>身体健康，综合素质较高，熟练使用计算机办公系统软件；</w:t>
      </w:r>
    </w:p>
    <w:p w:rsidR="00A22658" w:rsidRPr="00A22658" w:rsidRDefault="00A22658" w:rsidP="00A22658">
      <w:pPr>
        <w:widowControl/>
        <w:shd w:val="clear" w:color="auto" w:fill="FFFFFF"/>
        <w:ind w:firstLine="645"/>
        <w:jc w:val="left"/>
        <w:rPr>
          <w:rFonts w:ascii="Verdana" w:eastAsia="宋体" w:hAnsi="Verdana" w:cs="宋体"/>
          <w:kern w:val="0"/>
          <w:szCs w:val="21"/>
        </w:rPr>
      </w:pPr>
      <w:r w:rsidRPr="00A22658">
        <w:rPr>
          <w:rFonts w:ascii="Verdana" w:eastAsia="宋体" w:hAnsi="Verdana" w:cs="宋体"/>
          <w:kern w:val="0"/>
          <w:szCs w:val="21"/>
        </w:rPr>
        <w:t>4.</w:t>
      </w:r>
      <w:r w:rsidRPr="00A22658">
        <w:rPr>
          <w:rFonts w:ascii="Verdana" w:eastAsia="宋体" w:hAnsi="Verdana" w:cs="宋体"/>
          <w:kern w:val="0"/>
          <w:szCs w:val="21"/>
        </w:rPr>
        <w:t>中共党员、优秀学生干部、三好学生者优先；</w:t>
      </w:r>
    </w:p>
    <w:p w:rsidR="00A22658" w:rsidRPr="00A22658" w:rsidRDefault="00A22658" w:rsidP="00A22658">
      <w:pPr>
        <w:widowControl/>
        <w:shd w:val="clear" w:color="auto" w:fill="FFFFFF"/>
        <w:ind w:firstLine="645"/>
        <w:jc w:val="left"/>
        <w:rPr>
          <w:rFonts w:ascii="Verdana" w:eastAsia="宋体" w:hAnsi="Verdana" w:cs="宋体"/>
          <w:kern w:val="0"/>
          <w:szCs w:val="21"/>
        </w:rPr>
      </w:pPr>
      <w:r w:rsidRPr="00A22658">
        <w:rPr>
          <w:rFonts w:ascii="Verdana" w:eastAsia="宋体" w:hAnsi="Verdana" w:cs="宋体"/>
          <w:kern w:val="0"/>
          <w:szCs w:val="21"/>
        </w:rPr>
        <w:t>5.</w:t>
      </w:r>
      <w:r w:rsidRPr="00A22658">
        <w:rPr>
          <w:rFonts w:ascii="Verdana" w:eastAsia="宋体" w:hAnsi="Verdana" w:cs="宋体"/>
          <w:kern w:val="0"/>
          <w:szCs w:val="21"/>
        </w:rPr>
        <w:t>符合苏州银行亲属回避相关规定。</w:t>
      </w:r>
    </w:p>
    <w:p w:rsidR="00A22658" w:rsidRPr="00A22658" w:rsidRDefault="00A22658" w:rsidP="00A22658">
      <w:pPr>
        <w:widowControl/>
        <w:shd w:val="clear" w:color="auto" w:fill="FFFFFF"/>
        <w:ind w:firstLine="645"/>
        <w:jc w:val="left"/>
        <w:rPr>
          <w:rFonts w:ascii="Verdana" w:eastAsia="宋体" w:hAnsi="Verdana" w:cs="宋体"/>
          <w:kern w:val="0"/>
          <w:szCs w:val="21"/>
        </w:rPr>
      </w:pPr>
      <w:r w:rsidRPr="00A22658">
        <w:rPr>
          <w:rFonts w:ascii="微软雅黑" w:eastAsia="微软雅黑" w:hAnsi="微软雅黑" w:cs="微软雅黑" w:hint="eastAsia"/>
          <w:kern w:val="0"/>
          <w:szCs w:val="21"/>
        </w:rPr>
        <w:t>◆</w:t>
      </w:r>
      <w:r w:rsidRPr="00A22658">
        <w:rPr>
          <w:rFonts w:ascii="Verdana" w:eastAsia="宋体" w:hAnsi="Verdana" w:cs="宋体"/>
          <w:b/>
          <w:bCs/>
          <w:kern w:val="0"/>
          <w:szCs w:val="21"/>
        </w:rPr>
        <w:t>运营支持类</w:t>
      </w:r>
    </w:p>
    <w:p w:rsidR="00A22658" w:rsidRPr="00A22658" w:rsidRDefault="00A22658" w:rsidP="00A22658">
      <w:pPr>
        <w:widowControl/>
        <w:shd w:val="clear" w:color="auto" w:fill="FFFFFF"/>
        <w:ind w:firstLine="630"/>
        <w:jc w:val="left"/>
        <w:rPr>
          <w:rFonts w:ascii="Verdana" w:eastAsia="宋体" w:hAnsi="Verdana" w:cs="宋体"/>
          <w:kern w:val="0"/>
          <w:szCs w:val="21"/>
        </w:rPr>
      </w:pPr>
      <w:r w:rsidRPr="00A22658">
        <w:rPr>
          <w:rFonts w:ascii="Verdana" w:eastAsia="宋体" w:hAnsi="Verdana" w:cs="宋体"/>
          <w:kern w:val="0"/>
          <w:szCs w:val="21"/>
        </w:rPr>
        <w:t>期待你成为未来苏州银行柜面业务的专家</w:t>
      </w:r>
    </w:p>
    <w:p w:rsidR="00A22658" w:rsidRPr="00A22658" w:rsidRDefault="00A22658" w:rsidP="00A22658">
      <w:pPr>
        <w:widowControl/>
        <w:shd w:val="clear" w:color="auto" w:fill="FFFFFF"/>
        <w:ind w:firstLine="645"/>
        <w:jc w:val="left"/>
        <w:rPr>
          <w:rFonts w:ascii="Verdana" w:eastAsia="宋体" w:hAnsi="Verdana" w:cs="宋体"/>
          <w:kern w:val="0"/>
          <w:szCs w:val="21"/>
        </w:rPr>
      </w:pPr>
      <w:r w:rsidRPr="00A22658">
        <w:rPr>
          <w:rFonts w:ascii="Verdana" w:eastAsia="宋体" w:hAnsi="Verdana" w:cs="宋体"/>
          <w:kern w:val="0"/>
          <w:szCs w:val="21"/>
        </w:rPr>
        <w:t>工作地点：</w:t>
      </w:r>
      <w:r w:rsidRPr="00A22658">
        <w:rPr>
          <w:rFonts w:ascii="Verdana" w:eastAsia="宋体" w:hAnsi="Verdana" w:cs="宋体"/>
          <w:b/>
          <w:bCs/>
          <w:kern w:val="0"/>
          <w:szCs w:val="21"/>
        </w:rPr>
        <w:t>苏州、宿迁、淮安、常州、南京、南通、无锡、泰州、扬州、连云港、盐城、镇江、徐州地区</w:t>
      </w:r>
      <w:r w:rsidRPr="00A22658">
        <w:rPr>
          <w:rFonts w:ascii="Verdana" w:eastAsia="宋体" w:hAnsi="Verdana" w:cs="宋体"/>
          <w:kern w:val="0"/>
          <w:szCs w:val="21"/>
        </w:rPr>
        <w:t>（以上工作地点均为大市范围）</w:t>
      </w:r>
    </w:p>
    <w:p w:rsidR="00A22658" w:rsidRPr="00A22658" w:rsidRDefault="00A22658" w:rsidP="00A22658">
      <w:pPr>
        <w:widowControl/>
        <w:shd w:val="clear" w:color="auto" w:fill="FFFFFF"/>
        <w:ind w:firstLine="630"/>
        <w:jc w:val="left"/>
        <w:rPr>
          <w:rFonts w:ascii="Verdana" w:eastAsia="宋体" w:hAnsi="Verdana" w:cs="宋体"/>
          <w:kern w:val="0"/>
          <w:szCs w:val="21"/>
        </w:rPr>
      </w:pPr>
      <w:r w:rsidRPr="00A22658">
        <w:rPr>
          <w:rFonts w:ascii="Verdana" w:eastAsia="宋体" w:hAnsi="Verdana" w:cs="宋体"/>
          <w:b/>
          <w:bCs/>
          <w:kern w:val="0"/>
          <w:szCs w:val="21"/>
        </w:rPr>
        <w:t>任职要求：</w:t>
      </w:r>
    </w:p>
    <w:p w:rsidR="00A22658" w:rsidRPr="00A22658" w:rsidRDefault="00A22658" w:rsidP="00A22658">
      <w:pPr>
        <w:widowControl/>
        <w:shd w:val="clear" w:color="auto" w:fill="FFFFFF"/>
        <w:ind w:firstLine="645"/>
        <w:jc w:val="left"/>
        <w:rPr>
          <w:rFonts w:ascii="Verdana" w:eastAsia="宋体" w:hAnsi="Verdana" w:cs="宋体"/>
          <w:kern w:val="0"/>
          <w:szCs w:val="21"/>
        </w:rPr>
      </w:pPr>
      <w:r w:rsidRPr="00A22658">
        <w:rPr>
          <w:rFonts w:ascii="Verdana" w:eastAsia="宋体" w:hAnsi="Verdana" w:cs="宋体"/>
          <w:kern w:val="0"/>
          <w:szCs w:val="21"/>
        </w:rPr>
        <w:t>1.</w:t>
      </w:r>
      <w:r w:rsidRPr="00A22658">
        <w:rPr>
          <w:rFonts w:ascii="Verdana" w:eastAsia="宋体" w:hAnsi="Verdana" w:cs="宋体"/>
          <w:kern w:val="0"/>
          <w:szCs w:val="21"/>
        </w:rPr>
        <w:t>全日制普通高等院校</w:t>
      </w:r>
      <w:r w:rsidRPr="00A22658">
        <w:rPr>
          <w:rFonts w:ascii="Verdana" w:eastAsia="宋体" w:hAnsi="Verdana" w:cs="宋体"/>
          <w:kern w:val="0"/>
          <w:szCs w:val="21"/>
        </w:rPr>
        <w:t>2018</w:t>
      </w:r>
      <w:r w:rsidRPr="00A22658">
        <w:rPr>
          <w:rFonts w:ascii="Verdana" w:eastAsia="宋体" w:hAnsi="Verdana" w:cs="宋体"/>
          <w:kern w:val="0"/>
          <w:szCs w:val="21"/>
        </w:rPr>
        <w:t>年应届毕业生，本科及以上学历，专业不限；</w:t>
      </w:r>
    </w:p>
    <w:p w:rsidR="00A22658" w:rsidRPr="00A22658" w:rsidRDefault="00A22658" w:rsidP="00A22658">
      <w:pPr>
        <w:widowControl/>
        <w:shd w:val="clear" w:color="auto" w:fill="FFFFFF"/>
        <w:ind w:firstLine="645"/>
        <w:jc w:val="left"/>
        <w:rPr>
          <w:rFonts w:ascii="Verdana" w:eastAsia="宋体" w:hAnsi="Verdana" w:cs="宋体"/>
          <w:kern w:val="0"/>
          <w:szCs w:val="21"/>
        </w:rPr>
      </w:pPr>
      <w:r w:rsidRPr="00A22658">
        <w:rPr>
          <w:rFonts w:ascii="Verdana" w:eastAsia="宋体" w:hAnsi="Verdana" w:cs="宋体"/>
          <w:kern w:val="0"/>
          <w:szCs w:val="21"/>
        </w:rPr>
        <w:t>2.</w:t>
      </w:r>
      <w:r w:rsidRPr="00A22658">
        <w:rPr>
          <w:rFonts w:ascii="Verdana" w:eastAsia="宋体" w:hAnsi="Verdana" w:cs="宋体"/>
          <w:kern w:val="0"/>
          <w:szCs w:val="21"/>
        </w:rPr>
        <w:t>通过国家英语四级（成绩在</w:t>
      </w:r>
      <w:r w:rsidRPr="00A22658">
        <w:rPr>
          <w:rFonts w:ascii="Verdana" w:eastAsia="宋体" w:hAnsi="Verdana" w:cs="宋体"/>
          <w:kern w:val="0"/>
          <w:szCs w:val="21"/>
        </w:rPr>
        <w:t>425</w:t>
      </w:r>
      <w:r w:rsidRPr="00A22658">
        <w:rPr>
          <w:rFonts w:ascii="Verdana" w:eastAsia="宋体" w:hAnsi="Verdana" w:cs="宋体"/>
          <w:kern w:val="0"/>
          <w:szCs w:val="21"/>
        </w:rPr>
        <w:t>分及以上）或同一级别外语能力考试；</w:t>
      </w:r>
    </w:p>
    <w:p w:rsidR="00A22658" w:rsidRPr="00A22658" w:rsidRDefault="00A22658" w:rsidP="00A22658">
      <w:pPr>
        <w:widowControl/>
        <w:shd w:val="clear" w:color="auto" w:fill="FFFFFF"/>
        <w:ind w:firstLine="645"/>
        <w:jc w:val="left"/>
        <w:rPr>
          <w:rFonts w:ascii="Verdana" w:eastAsia="宋体" w:hAnsi="Verdana" w:cs="宋体"/>
          <w:kern w:val="0"/>
          <w:szCs w:val="21"/>
        </w:rPr>
      </w:pPr>
      <w:r w:rsidRPr="00A22658">
        <w:rPr>
          <w:rFonts w:ascii="微软雅黑" w:eastAsia="微软雅黑" w:hAnsi="微软雅黑" w:cs="微软雅黑" w:hint="eastAsia"/>
          <w:b/>
          <w:bCs/>
          <w:kern w:val="0"/>
          <w:szCs w:val="21"/>
        </w:rPr>
        <w:lastRenderedPageBreak/>
        <w:t>◆</w:t>
      </w:r>
      <w:r w:rsidRPr="00A22658">
        <w:rPr>
          <w:rFonts w:ascii="Verdana" w:eastAsia="宋体" w:hAnsi="Verdana" w:cs="宋体"/>
          <w:b/>
          <w:bCs/>
          <w:kern w:val="0"/>
          <w:szCs w:val="21"/>
        </w:rPr>
        <w:t>业务培训类</w:t>
      </w:r>
    </w:p>
    <w:p w:rsidR="00A22658" w:rsidRPr="00A22658" w:rsidRDefault="00A22658" w:rsidP="00A22658">
      <w:pPr>
        <w:widowControl/>
        <w:shd w:val="clear" w:color="auto" w:fill="FFFFFF"/>
        <w:ind w:firstLine="645"/>
        <w:jc w:val="left"/>
        <w:rPr>
          <w:rFonts w:ascii="Verdana" w:eastAsia="宋体" w:hAnsi="Verdana" w:cs="宋体"/>
          <w:kern w:val="0"/>
          <w:szCs w:val="21"/>
        </w:rPr>
      </w:pPr>
      <w:r w:rsidRPr="00A22658">
        <w:rPr>
          <w:rFonts w:ascii="Verdana" w:eastAsia="宋体" w:hAnsi="Verdana" w:cs="宋体"/>
          <w:kern w:val="0"/>
          <w:szCs w:val="21"/>
        </w:rPr>
        <w:t>期待你成为未来苏州银行业务营销与各专业领域精英</w:t>
      </w:r>
    </w:p>
    <w:p w:rsidR="00A22658" w:rsidRPr="00A22658" w:rsidRDefault="00A22658" w:rsidP="00A22658">
      <w:pPr>
        <w:widowControl/>
        <w:shd w:val="clear" w:color="auto" w:fill="FFFFFF"/>
        <w:ind w:firstLine="645"/>
        <w:jc w:val="left"/>
        <w:rPr>
          <w:rFonts w:ascii="Verdana" w:eastAsia="宋体" w:hAnsi="Verdana" w:cs="宋体"/>
          <w:kern w:val="0"/>
          <w:szCs w:val="21"/>
        </w:rPr>
      </w:pPr>
      <w:r w:rsidRPr="00A22658">
        <w:rPr>
          <w:rFonts w:ascii="Verdana" w:eastAsia="宋体" w:hAnsi="Verdana" w:cs="宋体"/>
          <w:kern w:val="0"/>
          <w:szCs w:val="21"/>
        </w:rPr>
        <w:t>工作地点：</w:t>
      </w:r>
      <w:r w:rsidRPr="00A22658">
        <w:rPr>
          <w:rFonts w:ascii="Verdana" w:eastAsia="宋体" w:hAnsi="Verdana" w:cs="宋体"/>
          <w:b/>
          <w:bCs/>
          <w:kern w:val="0"/>
          <w:szCs w:val="21"/>
        </w:rPr>
        <w:t>苏州、上海、宿迁、淮安、常州、南京、南通、无锡、泰州、扬州、连云港、盐城、镇江、徐州地区</w:t>
      </w:r>
      <w:r w:rsidRPr="00A22658">
        <w:rPr>
          <w:rFonts w:ascii="Verdana" w:eastAsia="宋体" w:hAnsi="Verdana" w:cs="宋体"/>
          <w:kern w:val="0"/>
          <w:szCs w:val="21"/>
        </w:rPr>
        <w:t>（以上工作地点均为大市范围）</w:t>
      </w:r>
    </w:p>
    <w:p w:rsidR="00A22658" w:rsidRPr="00A22658" w:rsidRDefault="00A22658" w:rsidP="00A22658">
      <w:pPr>
        <w:widowControl/>
        <w:shd w:val="clear" w:color="auto" w:fill="FFFFFF"/>
        <w:ind w:firstLine="630"/>
        <w:jc w:val="left"/>
        <w:rPr>
          <w:rFonts w:ascii="Verdana" w:eastAsia="宋体" w:hAnsi="Verdana" w:cs="宋体"/>
          <w:kern w:val="0"/>
          <w:szCs w:val="21"/>
        </w:rPr>
      </w:pPr>
      <w:r w:rsidRPr="00A22658">
        <w:rPr>
          <w:rFonts w:ascii="Verdana" w:eastAsia="宋体" w:hAnsi="Verdana" w:cs="宋体"/>
          <w:b/>
          <w:bCs/>
          <w:kern w:val="0"/>
          <w:szCs w:val="21"/>
        </w:rPr>
        <w:t>任职要求：</w:t>
      </w:r>
    </w:p>
    <w:p w:rsidR="00A22658" w:rsidRPr="00A22658" w:rsidRDefault="00A22658" w:rsidP="00A22658">
      <w:pPr>
        <w:widowControl/>
        <w:shd w:val="clear" w:color="auto" w:fill="FFFFFF"/>
        <w:ind w:firstLine="645"/>
        <w:jc w:val="left"/>
        <w:rPr>
          <w:rFonts w:ascii="Verdana" w:eastAsia="宋体" w:hAnsi="Verdana" w:cs="宋体"/>
          <w:kern w:val="0"/>
          <w:szCs w:val="21"/>
        </w:rPr>
      </w:pPr>
      <w:r w:rsidRPr="00A22658">
        <w:rPr>
          <w:rFonts w:ascii="Verdana" w:eastAsia="宋体" w:hAnsi="Verdana" w:cs="宋体"/>
          <w:kern w:val="0"/>
          <w:szCs w:val="21"/>
        </w:rPr>
        <w:t>1. </w:t>
      </w:r>
      <w:r w:rsidRPr="00A22658">
        <w:rPr>
          <w:rFonts w:ascii="Verdana" w:eastAsia="宋体" w:hAnsi="Verdana" w:cs="宋体"/>
          <w:kern w:val="0"/>
          <w:szCs w:val="21"/>
        </w:rPr>
        <w:t>全日制知名院校</w:t>
      </w:r>
      <w:r w:rsidRPr="00A22658">
        <w:rPr>
          <w:rFonts w:ascii="Verdana" w:eastAsia="宋体" w:hAnsi="Verdana" w:cs="宋体"/>
          <w:kern w:val="0"/>
          <w:szCs w:val="21"/>
        </w:rPr>
        <w:t>2018</w:t>
      </w:r>
      <w:r w:rsidRPr="00A22658">
        <w:rPr>
          <w:rFonts w:ascii="Verdana" w:eastAsia="宋体" w:hAnsi="Verdana" w:cs="宋体"/>
          <w:kern w:val="0"/>
          <w:szCs w:val="21"/>
        </w:rPr>
        <w:t>年应届毕业生，本科及以上学历，硕士研究生及以上学历优先，专业不限；</w:t>
      </w:r>
    </w:p>
    <w:p w:rsidR="00A22658" w:rsidRPr="00A22658" w:rsidRDefault="00A22658" w:rsidP="00A22658">
      <w:pPr>
        <w:widowControl/>
        <w:shd w:val="clear" w:color="auto" w:fill="FFFFFF"/>
        <w:ind w:firstLine="645"/>
        <w:jc w:val="left"/>
        <w:rPr>
          <w:rFonts w:ascii="Verdana" w:eastAsia="宋体" w:hAnsi="Verdana" w:cs="宋体"/>
          <w:kern w:val="0"/>
          <w:szCs w:val="21"/>
        </w:rPr>
      </w:pPr>
      <w:r w:rsidRPr="00A22658">
        <w:rPr>
          <w:rFonts w:ascii="Verdana" w:eastAsia="宋体" w:hAnsi="Verdana" w:cs="宋体"/>
          <w:kern w:val="0"/>
          <w:szCs w:val="21"/>
        </w:rPr>
        <w:t>2.</w:t>
      </w:r>
      <w:r w:rsidRPr="00A22658">
        <w:rPr>
          <w:rFonts w:ascii="Verdana" w:eastAsia="宋体" w:hAnsi="Verdana" w:cs="宋体"/>
          <w:kern w:val="0"/>
          <w:szCs w:val="21"/>
        </w:rPr>
        <w:t>通过国家英语六级（成绩在</w:t>
      </w:r>
      <w:r w:rsidRPr="00A22658">
        <w:rPr>
          <w:rFonts w:ascii="Verdana" w:eastAsia="宋体" w:hAnsi="Verdana" w:cs="宋体"/>
          <w:kern w:val="0"/>
          <w:szCs w:val="21"/>
        </w:rPr>
        <w:t>425</w:t>
      </w:r>
      <w:r w:rsidRPr="00A22658">
        <w:rPr>
          <w:rFonts w:ascii="Verdana" w:eastAsia="宋体" w:hAnsi="Verdana" w:cs="宋体"/>
          <w:kern w:val="0"/>
          <w:szCs w:val="21"/>
        </w:rPr>
        <w:t>分及以上）或同一级别外语能力考试</w:t>
      </w:r>
      <w:r w:rsidRPr="00A22658">
        <w:rPr>
          <w:rFonts w:ascii="Verdana" w:eastAsia="宋体" w:hAnsi="Verdana" w:cs="宋体"/>
          <w:kern w:val="0"/>
          <w:szCs w:val="21"/>
        </w:rPr>
        <w:t>;</w:t>
      </w:r>
    </w:p>
    <w:p w:rsidR="00A22658" w:rsidRPr="00A22658" w:rsidRDefault="00A22658" w:rsidP="00A22658">
      <w:pPr>
        <w:widowControl/>
        <w:shd w:val="clear" w:color="auto" w:fill="FFFFFF"/>
        <w:ind w:firstLine="630"/>
        <w:jc w:val="left"/>
        <w:rPr>
          <w:rFonts w:ascii="Verdana" w:eastAsia="宋体" w:hAnsi="Verdana" w:cs="宋体"/>
          <w:kern w:val="0"/>
          <w:szCs w:val="21"/>
        </w:rPr>
      </w:pPr>
      <w:r w:rsidRPr="00A22658">
        <w:rPr>
          <w:rFonts w:ascii="微软雅黑" w:eastAsia="微软雅黑" w:hAnsi="微软雅黑" w:cs="微软雅黑" w:hint="eastAsia"/>
          <w:b/>
          <w:bCs/>
          <w:kern w:val="0"/>
          <w:szCs w:val="21"/>
        </w:rPr>
        <w:t>◆</w:t>
      </w:r>
      <w:r w:rsidRPr="00A22658">
        <w:rPr>
          <w:rFonts w:ascii="Verdana" w:eastAsia="宋体" w:hAnsi="Verdana" w:cs="宋体"/>
          <w:b/>
          <w:bCs/>
          <w:kern w:val="0"/>
          <w:szCs w:val="21"/>
        </w:rPr>
        <w:t>信息科技类</w:t>
      </w:r>
    </w:p>
    <w:p w:rsidR="00A22658" w:rsidRPr="00A22658" w:rsidRDefault="00A22658" w:rsidP="00A22658">
      <w:pPr>
        <w:widowControl/>
        <w:shd w:val="clear" w:color="auto" w:fill="FFFFFF"/>
        <w:ind w:firstLine="645"/>
        <w:jc w:val="left"/>
        <w:rPr>
          <w:rFonts w:ascii="Verdana" w:eastAsia="宋体" w:hAnsi="Verdana" w:cs="宋体"/>
          <w:kern w:val="0"/>
          <w:szCs w:val="21"/>
        </w:rPr>
      </w:pPr>
      <w:r w:rsidRPr="00A22658">
        <w:rPr>
          <w:rFonts w:ascii="Verdana" w:eastAsia="宋体" w:hAnsi="Verdana" w:cs="宋体"/>
          <w:kern w:val="0"/>
          <w:szCs w:val="21"/>
        </w:rPr>
        <w:t>期待你成为未来苏州银行金融科技领域的技术大师</w:t>
      </w:r>
    </w:p>
    <w:p w:rsidR="00A22658" w:rsidRPr="00A22658" w:rsidRDefault="00A22658" w:rsidP="00A22658">
      <w:pPr>
        <w:widowControl/>
        <w:shd w:val="clear" w:color="auto" w:fill="FFFFFF"/>
        <w:ind w:firstLine="645"/>
        <w:jc w:val="left"/>
        <w:rPr>
          <w:rFonts w:ascii="Verdana" w:eastAsia="宋体" w:hAnsi="Verdana" w:cs="宋体"/>
          <w:kern w:val="0"/>
          <w:szCs w:val="21"/>
        </w:rPr>
      </w:pPr>
      <w:r w:rsidRPr="00A22658">
        <w:rPr>
          <w:rFonts w:ascii="Verdana" w:eastAsia="宋体" w:hAnsi="Verdana" w:cs="宋体"/>
          <w:kern w:val="0"/>
          <w:szCs w:val="21"/>
        </w:rPr>
        <w:t>工作地点：</w:t>
      </w:r>
      <w:r w:rsidRPr="00A22658">
        <w:rPr>
          <w:rFonts w:ascii="Verdana" w:eastAsia="宋体" w:hAnsi="Verdana" w:cs="宋体"/>
          <w:b/>
          <w:bCs/>
          <w:kern w:val="0"/>
          <w:szCs w:val="21"/>
        </w:rPr>
        <w:t>苏州地区</w:t>
      </w:r>
    </w:p>
    <w:p w:rsidR="00A22658" w:rsidRPr="00A22658" w:rsidRDefault="00A22658" w:rsidP="00A22658">
      <w:pPr>
        <w:widowControl/>
        <w:shd w:val="clear" w:color="auto" w:fill="FFFFFF"/>
        <w:ind w:firstLine="630"/>
        <w:jc w:val="left"/>
        <w:rPr>
          <w:rFonts w:ascii="Verdana" w:eastAsia="宋体" w:hAnsi="Verdana" w:cs="宋体"/>
          <w:kern w:val="0"/>
          <w:szCs w:val="21"/>
        </w:rPr>
      </w:pPr>
      <w:r w:rsidRPr="00A22658">
        <w:rPr>
          <w:rFonts w:ascii="Verdana" w:eastAsia="宋体" w:hAnsi="Verdana" w:cs="宋体"/>
          <w:b/>
          <w:bCs/>
          <w:kern w:val="0"/>
          <w:szCs w:val="21"/>
        </w:rPr>
        <w:t>任职要求：</w:t>
      </w:r>
    </w:p>
    <w:p w:rsidR="00A22658" w:rsidRPr="00A22658" w:rsidRDefault="00A22658" w:rsidP="00A22658">
      <w:pPr>
        <w:widowControl/>
        <w:shd w:val="clear" w:color="auto" w:fill="FFFFFF"/>
        <w:ind w:firstLine="645"/>
        <w:jc w:val="left"/>
        <w:rPr>
          <w:rFonts w:ascii="Verdana" w:eastAsia="宋体" w:hAnsi="Verdana" w:cs="宋体"/>
          <w:kern w:val="0"/>
          <w:szCs w:val="21"/>
        </w:rPr>
      </w:pPr>
      <w:r w:rsidRPr="00A22658">
        <w:rPr>
          <w:rFonts w:ascii="Verdana" w:eastAsia="宋体" w:hAnsi="Verdana" w:cs="宋体"/>
          <w:kern w:val="0"/>
          <w:szCs w:val="21"/>
        </w:rPr>
        <w:t>1.</w:t>
      </w:r>
      <w:r w:rsidRPr="00A22658">
        <w:rPr>
          <w:rFonts w:ascii="Verdana" w:eastAsia="宋体" w:hAnsi="Verdana" w:cs="宋体"/>
          <w:kern w:val="0"/>
          <w:szCs w:val="21"/>
        </w:rPr>
        <w:t>全日制普通高等院校</w:t>
      </w:r>
      <w:r w:rsidRPr="00A22658">
        <w:rPr>
          <w:rFonts w:ascii="Verdana" w:eastAsia="宋体" w:hAnsi="Verdana" w:cs="宋体"/>
          <w:kern w:val="0"/>
          <w:szCs w:val="21"/>
        </w:rPr>
        <w:t>2018</w:t>
      </w:r>
      <w:r w:rsidRPr="00A22658">
        <w:rPr>
          <w:rFonts w:ascii="Verdana" w:eastAsia="宋体" w:hAnsi="Verdana" w:cs="宋体"/>
          <w:kern w:val="0"/>
          <w:szCs w:val="21"/>
        </w:rPr>
        <w:t>年应届毕业生，硕士研究生及以上学历，计算机相关专业；</w:t>
      </w:r>
    </w:p>
    <w:p w:rsidR="00A22658" w:rsidRPr="00A22658" w:rsidRDefault="00A22658" w:rsidP="00A22658">
      <w:pPr>
        <w:widowControl/>
        <w:shd w:val="clear" w:color="auto" w:fill="FFFFFF"/>
        <w:ind w:firstLine="645"/>
        <w:jc w:val="left"/>
        <w:rPr>
          <w:rFonts w:ascii="Verdana" w:eastAsia="宋体" w:hAnsi="Verdana" w:cs="宋体"/>
          <w:kern w:val="0"/>
          <w:szCs w:val="21"/>
        </w:rPr>
      </w:pPr>
      <w:r w:rsidRPr="00A22658">
        <w:rPr>
          <w:rFonts w:ascii="Verdana" w:eastAsia="宋体" w:hAnsi="Verdana" w:cs="宋体"/>
          <w:kern w:val="0"/>
          <w:szCs w:val="21"/>
        </w:rPr>
        <w:t>2.</w:t>
      </w:r>
      <w:r w:rsidRPr="00A22658">
        <w:rPr>
          <w:rFonts w:ascii="Verdana" w:eastAsia="宋体" w:hAnsi="Verdana" w:cs="宋体"/>
          <w:kern w:val="0"/>
          <w:szCs w:val="21"/>
        </w:rPr>
        <w:t>通过国家英语六级（成绩在</w:t>
      </w:r>
      <w:r w:rsidRPr="00A22658">
        <w:rPr>
          <w:rFonts w:ascii="Verdana" w:eastAsia="宋体" w:hAnsi="Verdana" w:cs="宋体"/>
          <w:kern w:val="0"/>
          <w:szCs w:val="21"/>
        </w:rPr>
        <w:t>425</w:t>
      </w:r>
      <w:r w:rsidRPr="00A22658">
        <w:rPr>
          <w:rFonts w:ascii="Verdana" w:eastAsia="宋体" w:hAnsi="Verdana" w:cs="宋体"/>
          <w:kern w:val="0"/>
          <w:szCs w:val="21"/>
        </w:rPr>
        <w:t>分及以上）或同一级别外语能力考试</w:t>
      </w:r>
      <w:r w:rsidRPr="00A22658">
        <w:rPr>
          <w:rFonts w:ascii="Verdana" w:eastAsia="宋体" w:hAnsi="Verdana" w:cs="宋体"/>
          <w:kern w:val="0"/>
          <w:szCs w:val="21"/>
        </w:rPr>
        <w:t>;</w:t>
      </w:r>
    </w:p>
    <w:p w:rsidR="00A22658" w:rsidRPr="00A22658" w:rsidRDefault="00A22658" w:rsidP="00A22658">
      <w:pPr>
        <w:widowControl/>
        <w:shd w:val="clear" w:color="auto" w:fill="FFFFFF"/>
        <w:jc w:val="left"/>
        <w:rPr>
          <w:rFonts w:ascii="Verdana" w:eastAsia="宋体" w:hAnsi="Verdana" w:cs="宋体"/>
          <w:kern w:val="0"/>
          <w:szCs w:val="21"/>
        </w:rPr>
      </w:pPr>
      <w:r w:rsidRPr="00A22658">
        <w:rPr>
          <w:rFonts w:ascii="Verdana" w:eastAsia="宋体" w:hAnsi="Verdana" w:cs="宋体"/>
          <w:b/>
          <w:bCs/>
          <w:kern w:val="0"/>
          <w:szCs w:val="21"/>
        </w:rPr>
        <w:t>二、宣讲会行程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993"/>
        <w:gridCol w:w="2268"/>
        <w:gridCol w:w="1559"/>
        <w:gridCol w:w="1984"/>
        <w:gridCol w:w="1985"/>
      </w:tblGrid>
      <w:tr w:rsidR="00A22658" w:rsidRPr="00A22658" w:rsidTr="00A22658">
        <w:trPr>
          <w:trHeight w:val="525"/>
        </w:trPr>
        <w:tc>
          <w:tcPr>
            <w:tcW w:w="562"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b/>
                <w:bCs/>
                <w:kern w:val="0"/>
                <w:szCs w:val="21"/>
              </w:rPr>
              <w:t>序号</w:t>
            </w:r>
          </w:p>
        </w:tc>
        <w:tc>
          <w:tcPr>
            <w:tcW w:w="993"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b/>
                <w:bCs/>
                <w:kern w:val="0"/>
                <w:szCs w:val="21"/>
              </w:rPr>
              <w:t>宣讲城市</w:t>
            </w:r>
          </w:p>
        </w:tc>
        <w:tc>
          <w:tcPr>
            <w:tcW w:w="2268"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b/>
                <w:bCs/>
                <w:kern w:val="0"/>
                <w:szCs w:val="21"/>
              </w:rPr>
              <w:t>宣讲学校</w:t>
            </w:r>
          </w:p>
        </w:tc>
        <w:tc>
          <w:tcPr>
            <w:tcW w:w="1559"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b/>
                <w:bCs/>
                <w:kern w:val="0"/>
                <w:szCs w:val="21"/>
              </w:rPr>
              <w:t>宣讲日期</w:t>
            </w:r>
          </w:p>
        </w:tc>
        <w:tc>
          <w:tcPr>
            <w:tcW w:w="1984"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b/>
                <w:bCs/>
                <w:kern w:val="0"/>
                <w:szCs w:val="21"/>
              </w:rPr>
              <w:t>宣讲时间</w:t>
            </w:r>
          </w:p>
        </w:tc>
        <w:tc>
          <w:tcPr>
            <w:tcW w:w="1985"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b/>
                <w:bCs/>
                <w:kern w:val="0"/>
                <w:szCs w:val="21"/>
              </w:rPr>
              <w:t>宣讲地点</w:t>
            </w:r>
          </w:p>
        </w:tc>
      </w:tr>
      <w:tr w:rsidR="00A22658" w:rsidRPr="00A22658" w:rsidTr="00A22658">
        <w:trPr>
          <w:trHeight w:val="570"/>
        </w:trPr>
        <w:tc>
          <w:tcPr>
            <w:tcW w:w="562"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1</w:t>
            </w:r>
          </w:p>
        </w:tc>
        <w:tc>
          <w:tcPr>
            <w:tcW w:w="993"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苏州</w:t>
            </w:r>
          </w:p>
        </w:tc>
        <w:tc>
          <w:tcPr>
            <w:tcW w:w="2268"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苏州大学（东校区）</w:t>
            </w:r>
          </w:p>
        </w:tc>
        <w:tc>
          <w:tcPr>
            <w:tcW w:w="1559"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2017.10.11</w:t>
            </w:r>
          </w:p>
        </w:tc>
        <w:tc>
          <w:tcPr>
            <w:tcW w:w="1984"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18:30--20:30</w:t>
            </w:r>
          </w:p>
        </w:tc>
        <w:tc>
          <w:tcPr>
            <w:tcW w:w="1985"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proofErr w:type="gramStart"/>
            <w:r w:rsidRPr="00A22658">
              <w:rPr>
                <w:rFonts w:ascii="Verdana" w:eastAsia="宋体" w:hAnsi="Verdana" w:cs="宋体"/>
                <w:kern w:val="0"/>
                <w:szCs w:val="21"/>
              </w:rPr>
              <w:t>东教楼</w:t>
            </w:r>
            <w:proofErr w:type="gramEnd"/>
            <w:r w:rsidRPr="00A22658">
              <w:rPr>
                <w:rFonts w:ascii="Verdana" w:eastAsia="宋体" w:hAnsi="Verdana" w:cs="宋体"/>
                <w:kern w:val="0"/>
                <w:szCs w:val="21"/>
              </w:rPr>
              <w:t>110</w:t>
            </w:r>
            <w:r w:rsidRPr="00A22658">
              <w:rPr>
                <w:rFonts w:ascii="Verdana" w:eastAsia="宋体" w:hAnsi="Verdana" w:cs="宋体"/>
                <w:kern w:val="0"/>
                <w:szCs w:val="21"/>
              </w:rPr>
              <w:t>室</w:t>
            </w:r>
          </w:p>
        </w:tc>
      </w:tr>
      <w:tr w:rsidR="00A22658" w:rsidRPr="00A22658" w:rsidTr="00A22658">
        <w:trPr>
          <w:trHeight w:val="540"/>
        </w:trPr>
        <w:tc>
          <w:tcPr>
            <w:tcW w:w="562"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2</w:t>
            </w:r>
          </w:p>
        </w:tc>
        <w:tc>
          <w:tcPr>
            <w:tcW w:w="993"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南京</w:t>
            </w:r>
          </w:p>
        </w:tc>
        <w:tc>
          <w:tcPr>
            <w:tcW w:w="2268"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南京大学（鼓楼校区）</w:t>
            </w:r>
          </w:p>
        </w:tc>
        <w:tc>
          <w:tcPr>
            <w:tcW w:w="1559"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2017.10.17</w:t>
            </w:r>
          </w:p>
        </w:tc>
        <w:tc>
          <w:tcPr>
            <w:tcW w:w="1984"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18:30--20:30</w:t>
            </w:r>
          </w:p>
        </w:tc>
        <w:tc>
          <w:tcPr>
            <w:tcW w:w="1985"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逸</w:t>
            </w:r>
            <w:proofErr w:type="gramStart"/>
            <w:r w:rsidRPr="00A22658">
              <w:rPr>
                <w:rFonts w:ascii="Verdana" w:eastAsia="宋体" w:hAnsi="Verdana" w:cs="宋体"/>
                <w:kern w:val="0"/>
                <w:szCs w:val="21"/>
              </w:rPr>
              <w:t>夫馆报告</w:t>
            </w:r>
            <w:proofErr w:type="gramEnd"/>
            <w:r w:rsidRPr="00A22658">
              <w:rPr>
                <w:rFonts w:ascii="Verdana" w:eastAsia="宋体" w:hAnsi="Verdana" w:cs="宋体"/>
                <w:kern w:val="0"/>
                <w:szCs w:val="21"/>
              </w:rPr>
              <w:t>厅</w:t>
            </w:r>
          </w:p>
        </w:tc>
      </w:tr>
      <w:tr w:rsidR="00A22658" w:rsidRPr="00A22658" w:rsidTr="00A22658">
        <w:trPr>
          <w:trHeight w:val="570"/>
        </w:trPr>
        <w:tc>
          <w:tcPr>
            <w:tcW w:w="562"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3</w:t>
            </w:r>
          </w:p>
        </w:tc>
        <w:tc>
          <w:tcPr>
            <w:tcW w:w="993"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南京</w:t>
            </w:r>
          </w:p>
        </w:tc>
        <w:tc>
          <w:tcPr>
            <w:tcW w:w="2268"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东南大学（九龙湖校区）</w:t>
            </w:r>
          </w:p>
        </w:tc>
        <w:tc>
          <w:tcPr>
            <w:tcW w:w="1559"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2017.10.18</w:t>
            </w:r>
          </w:p>
        </w:tc>
        <w:tc>
          <w:tcPr>
            <w:tcW w:w="1984"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18:30--20:30</w:t>
            </w:r>
          </w:p>
        </w:tc>
        <w:tc>
          <w:tcPr>
            <w:tcW w:w="1985"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人文学院报告厅（文科楼一楼）</w:t>
            </w:r>
          </w:p>
        </w:tc>
      </w:tr>
      <w:tr w:rsidR="00A22658" w:rsidRPr="00A22658" w:rsidTr="00A22658">
        <w:trPr>
          <w:trHeight w:val="555"/>
        </w:trPr>
        <w:tc>
          <w:tcPr>
            <w:tcW w:w="562"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4</w:t>
            </w:r>
          </w:p>
        </w:tc>
        <w:tc>
          <w:tcPr>
            <w:tcW w:w="993"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南京</w:t>
            </w:r>
          </w:p>
        </w:tc>
        <w:tc>
          <w:tcPr>
            <w:tcW w:w="2268"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南京财经大学（仙林校区）</w:t>
            </w:r>
          </w:p>
        </w:tc>
        <w:tc>
          <w:tcPr>
            <w:tcW w:w="1559"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2017.10.19</w:t>
            </w:r>
          </w:p>
        </w:tc>
        <w:tc>
          <w:tcPr>
            <w:tcW w:w="1984"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18:30--20:30</w:t>
            </w:r>
          </w:p>
        </w:tc>
        <w:tc>
          <w:tcPr>
            <w:tcW w:w="1985"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就业指导中心</w:t>
            </w:r>
            <w:r w:rsidRPr="00A22658">
              <w:rPr>
                <w:rFonts w:ascii="Verdana" w:eastAsia="宋体" w:hAnsi="Verdana" w:cs="宋体"/>
                <w:kern w:val="0"/>
                <w:szCs w:val="21"/>
              </w:rPr>
              <w:t>116</w:t>
            </w:r>
            <w:r w:rsidRPr="00A22658">
              <w:rPr>
                <w:rFonts w:ascii="Verdana" w:eastAsia="宋体" w:hAnsi="Verdana" w:cs="宋体"/>
                <w:kern w:val="0"/>
                <w:szCs w:val="21"/>
              </w:rPr>
              <w:t>招聘室</w:t>
            </w:r>
          </w:p>
        </w:tc>
      </w:tr>
    </w:tbl>
    <w:p w:rsidR="00A22658" w:rsidRPr="00A22658" w:rsidRDefault="00A22658" w:rsidP="00A22658">
      <w:pPr>
        <w:widowControl/>
        <w:shd w:val="clear" w:color="auto" w:fill="FFFFFF"/>
        <w:ind w:firstLine="630"/>
        <w:jc w:val="left"/>
        <w:rPr>
          <w:rFonts w:ascii="Verdana" w:eastAsia="宋体" w:hAnsi="Verdana" w:cs="宋体"/>
          <w:kern w:val="0"/>
          <w:szCs w:val="21"/>
        </w:rPr>
      </w:pPr>
      <w:r w:rsidRPr="00A22658">
        <w:rPr>
          <w:rFonts w:ascii="Verdana" w:eastAsia="宋体" w:hAnsi="Verdana" w:cs="宋体"/>
          <w:kern w:val="0"/>
          <w:szCs w:val="21"/>
        </w:rPr>
        <w:br/>
        <w:t xml:space="preserve">    </w:t>
      </w:r>
      <w:r w:rsidRPr="00A22658">
        <w:rPr>
          <w:rFonts w:ascii="Verdana" w:eastAsia="宋体" w:hAnsi="Verdana" w:cs="宋体"/>
          <w:kern w:val="0"/>
          <w:szCs w:val="21"/>
        </w:rPr>
        <w:t>我行将在宣讲城市所在地对应聘者进行初面，所有已在我行招聘网站投递简历的应聘者可自行选择下表所列时间地点参加初面，</w:t>
      </w:r>
      <w:proofErr w:type="gramStart"/>
      <w:r w:rsidRPr="00A22658">
        <w:rPr>
          <w:rFonts w:ascii="Verdana" w:eastAsia="宋体" w:hAnsi="Verdana" w:cs="宋体"/>
          <w:kern w:val="0"/>
          <w:szCs w:val="21"/>
        </w:rPr>
        <w:t>初面表现</w:t>
      </w:r>
      <w:proofErr w:type="gramEnd"/>
      <w:r w:rsidRPr="00A22658">
        <w:rPr>
          <w:rFonts w:ascii="Verdana" w:eastAsia="宋体" w:hAnsi="Verdana" w:cs="宋体"/>
          <w:kern w:val="0"/>
          <w:szCs w:val="21"/>
        </w:rPr>
        <w:t>优异者将直接获得笔试资格并在同等条件下优先考虑录用。</w:t>
      </w:r>
    </w:p>
    <w:p w:rsidR="00A22658" w:rsidRPr="00A22658" w:rsidRDefault="00A22658" w:rsidP="00A22658">
      <w:pPr>
        <w:widowControl/>
        <w:shd w:val="clear" w:color="auto" w:fill="FFFFFF"/>
        <w:jc w:val="left"/>
        <w:rPr>
          <w:rFonts w:ascii="Verdana" w:eastAsia="宋体" w:hAnsi="Verdana" w:cs="宋体"/>
          <w:kern w:val="0"/>
          <w:szCs w:val="21"/>
        </w:rPr>
      </w:pPr>
      <w:proofErr w:type="gramStart"/>
      <w:r w:rsidRPr="00A22658">
        <w:rPr>
          <w:rFonts w:ascii="Verdana" w:eastAsia="宋体" w:hAnsi="Verdana" w:cs="宋体"/>
          <w:b/>
          <w:bCs/>
          <w:kern w:val="0"/>
          <w:szCs w:val="21"/>
        </w:rPr>
        <w:t>初面安排</w:t>
      </w:r>
      <w:proofErr w:type="gramEnd"/>
      <w:r w:rsidRPr="00A22658">
        <w:rPr>
          <w:rFonts w:ascii="Verdana" w:eastAsia="宋体" w:hAnsi="Verdana" w:cs="宋体"/>
          <w:b/>
          <w:bCs/>
          <w:kern w:val="0"/>
          <w:szCs w:val="21"/>
        </w:rPr>
        <w:t>如下：</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851"/>
        <w:gridCol w:w="2268"/>
        <w:gridCol w:w="1431"/>
        <w:gridCol w:w="1262"/>
        <w:gridCol w:w="2551"/>
      </w:tblGrid>
      <w:tr w:rsidR="00A22658" w:rsidRPr="00A22658" w:rsidTr="00A22658">
        <w:trPr>
          <w:trHeight w:val="555"/>
        </w:trPr>
        <w:tc>
          <w:tcPr>
            <w:tcW w:w="704"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b/>
                <w:bCs/>
                <w:kern w:val="0"/>
                <w:szCs w:val="21"/>
              </w:rPr>
              <w:t>序号</w:t>
            </w:r>
          </w:p>
        </w:tc>
        <w:tc>
          <w:tcPr>
            <w:tcW w:w="851"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proofErr w:type="gramStart"/>
            <w:r w:rsidRPr="00A22658">
              <w:rPr>
                <w:rFonts w:ascii="Verdana" w:eastAsia="宋体" w:hAnsi="Verdana" w:cs="宋体"/>
                <w:b/>
                <w:bCs/>
                <w:kern w:val="0"/>
                <w:szCs w:val="21"/>
              </w:rPr>
              <w:t>初面城市</w:t>
            </w:r>
            <w:proofErr w:type="gramEnd"/>
          </w:p>
        </w:tc>
        <w:tc>
          <w:tcPr>
            <w:tcW w:w="2268"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proofErr w:type="gramStart"/>
            <w:r w:rsidRPr="00A22658">
              <w:rPr>
                <w:rFonts w:ascii="Verdana" w:eastAsia="宋体" w:hAnsi="Verdana" w:cs="宋体"/>
                <w:b/>
                <w:bCs/>
                <w:kern w:val="0"/>
                <w:szCs w:val="21"/>
              </w:rPr>
              <w:t>初面学校</w:t>
            </w:r>
            <w:proofErr w:type="gramEnd"/>
          </w:p>
        </w:tc>
        <w:tc>
          <w:tcPr>
            <w:tcW w:w="1431"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proofErr w:type="gramStart"/>
            <w:r w:rsidRPr="00A22658">
              <w:rPr>
                <w:rFonts w:ascii="Verdana" w:eastAsia="宋体" w:hAnsi="Verdana" w:cs="宋体"/>
                <w:b/>
                <w:bCs/>
                <w:kern w:val="0"/>
                <w:szCs w:val="21"/>
              </w:rPr>
              <w:t>初面日期</w:t>
            </w:r>
            <w:proofErr w:type="gramEnd"/>
          </w:p>
        </w:tc>
        <w:tc>
          <w:tcPr>
            <w:tcW w:w="1262"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proofErr w:type="gramStart"/>
            <w:r w:rsidRPr="00A22658">
              <w:rPr>
                <w:rFonts w:ascii="Verdana" w:eastAsia="宋体" w:hAnsi="Verdana" w:cs="宋体"/>
                <w:b/>
                <w:bCs/>
                <w:kern w:val="0"/>
                <w:szCs w:val="21"/>
              </w:rPr>
              <w:t>初面时间</w:t>
            </w:r>
            <w:proofErr w:type="gramEnd"/>
          </w:p>
        </w:tc>
        <w:tc>
          <w:tcPr>
            <w:tcW w:w="2551"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proofErr w:type="gramStart"/>
            <w:r w:rsidRPr="00A22658">
              <w:rPr>
                <w:rFonts w:ascii="Verdana" w:eastAsia="宋体" w:hAnsi="Verdana" w:cs="宋体"/>
                <w:b/>
                <w:bCs/>
                <w:kern w:val="0"/>
                <w:szCs w:val="21"/>
              </w:rPr>
              <w:t>初面地点</w:t>
            </w:r>
            <w:proofErr w:type="gramEnd"/>
          </w:p>
        </w:tc>
      </w:tr>
      <w:tr w:rsidR="00A22658" w:rsidRPr="00A22658" w:rsidTr="00A22658">
        <w:trPr>
          <w:trHeight w:val="555"/>
        </w:trPr>
        <w:tc>
          <w:tcPr>
            <w:tcW w:w="704"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1</w:t>
            </w:r>
          </w:p>
        </w:tc>
        <w:tc>
          <w:tcPr>
            <w:tcW w:w="851"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苏州</w:t>
            </w:r>
          </w:p>
        </w:tc>
        <w:tc>
          <w:tcPr>
            <w:tcW w:w="2268"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苏州大学（东校区）</w:t>
            </w:r>
          </w:p>
        </w:tc>
        <w:tc>
          <w:tcPr>
            <w:tcW w:w="1431"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2017.10.12</w:t>
            </w:r>
          </w:p>
        </w:tc>
        <w:tc>
          <w:tcPr>
            <w:tcW w:w="1262"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全天</w:t>
            </w:r>
          </w:p>
        </w:tc>
        <w:tc>
          <w:tcPr>
            <w:tcW w:w="2551"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文成楼</w:t>
            </w:r>
            <w:r w:rsidRPr="00A22658">
              <w:rPr>
                <w:rFonts w:ascii="Verdana" w:eastAsia="宋体" w:hAnsi="Verdana" w:cs="宋体"/>
                <w:kern w:val="0"/>
                <w:szCs w:val="21"/>
              </w:rPr>
              <w:t>106</w:t>
            </w:r>
            <w:r w:rsidRPr="00A22658">
              <w:rPr>
                <w:rFonts w:ascii="Verdana" w:eastAsia="宋体" w:hAnsi="Verdana" w:cs="宋体"/>
                <w:kern w:val="0"/>
                <w:szCs w:val="21"/>
              </w:rPr>
              <w:t>室、</w:t>
            </w:r>
            <w:r w:rsidRPr="00A22658">
              <w:rPr>
                <w:rFonts w:ascii="Verdana" w:eastAsia="宋体" w:hAnsi="Verdana" w:cs="宋体"/>
                <w:kern w:val="0"/>
                <w:szCs w:val="21"/>
              </w:rPr>
              <w:t>107</w:t>
            </w:r>
            <w:r w:rsidRPr="00A22658">
              <w:rPr>
                <w:rFonts w:ascii="Verdana" w:eastAsia="宋体" w:hAnsi="Verdana" w:cs="宋体"/>
                <w:kern w:val="0"/>
                <w:szCs w:val="21"/>
              </w:rPr>
              <w:t>室</w:t>
            </w:r>
          </w:p>
        </w:tc>
      </w:tr>
      <w:tr w:rsidR="00A22658" w:rsidRPr="00A22658" w:rsidTr="00A22658">
        <w:trPr>
          <w:trHeight w:val="570"/>
        </w:trPr>
        <w:tc>
          <w:tcPr>
            <w:tcW w:w="704"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2</w:t>
            </w:r>
          </w:p>
        </w:tc>
        <w:tc>
          <w:tcPr>
            <w:tcW w:w="851"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南京</w:t>
            </w:r>
          </w:p>
        </w:tc>
        <w:tc>
          <w:tcPr>
            <w:tcW w:w="2268"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南京大学（鼓楼校区）</w:t>
            </w:r>
          </w:p>
        </w:tc>
        <w:tc>
          <w:tcPr>
            <w:tcW w:w="1431"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2017.10.18</w:t>
            </w:r>
          </w:p>
        </w:tc>
        <w:tc>
          <w:tcPr>
            <w:tcW w:w="1262"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全天</w:t>
            </w:r>
          </w:p>
        </w:tc>
        <w:tc>
          <w:tcPr>
            <w:tcW w:w="2551"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南</w:t>
            </w:r>
            <w:proofErr w:type="gramStart"/>
            <w:r w:rsidRPr="00A22658">
              <w:rPr>
                <w:rFonts w:ascii="Verdana" w:eastAsia="宋体" w:hAnsi="Verdana" w:cs="宋体"/>
                <w:kern w:val="0"/>
                <w:szCs w:val="21"/>
              </w:rPr>
              <w:t>园教学</w:t>
            </w:r>
            <w:proofErr w:type="gramEnd"/>
            <w:r w:rsidRPr="00A22658">
              <w:rPr>
                <w:rFonts w:ascii="Verdana" w:eastAsia="宋体" w:hAnsi="Verdana" w:cs="宋体"/>
                <w:kern w:val="0"/>
                <w:szCs w:val="21"/>
              </w:rPr>
              <w:t>楼就业中心会议室、</w:t>
            </w:r>
            <w:r w:rsidRPr="00A22658">
              <w:rPr>
                <w:rFonts w:ascii="Verdana" w:eastAsia="宋体" w:hAnsi="Verdana" w:cs="宋体"/>
                <w:kern w:val="0"/>
                <w:szCs w:val="21"/>
              </w:rPr>
              <w:t>224</w:t>
            </w:r>
            <w:r w:rsidRPr="00A22658">
              <w:rPr>
                <w:rFonts w:ascii="Verdana" w:eastAsia="宋体" w:hAnsi="Verdana" w:cs="宋体"/>
                <w:kern w:val="0"/>
                <w:szCs w:val="21"/>
              </w:rPr>
              <w:t>室</w:t>
            </w:r>
          </w:p>
        </w:tc>
      </w:tr>
      <w:tr w:rsidR="00A22658" w:rsidRPr="00A22658" w:rsidTr="00A22658">
        <w:trPr>
          <w:trHeight w:val="570"/>
        </w:trPr>
        <w:tc>
          <w:tcPr>
            <w:tcW w:w="704"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3</w:t>
            </w:r>
          </w:p>
        </w:tc>
        <w:tc>
          <w:tcPr>
            <w:tcW w:w="851"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南京</w:t>
            </w:r>
          </w:p>
        </w:tc>
        <w:tc>
          <w:tcPr>
            <w:tcW w:w="2268"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东南大学（九龙湖校区）</w:t>
            </w:r>
          </w:p>
        </w:tc>
        <w:tc>
          <w:tcPr>
            <w:tcW w:w="1431"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2017.10.19</w:t>
            </w:r>
          </w:p>
        </w:tc>
        <w:tc>
          <w:tcPr>
            <w:tcW w:w="1262"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全天</w:t>
            </w:r>
          </w:p>
        </w:tc>
        <w:tc>
          <w:tcPr>
            <w:tcW w:w="2551"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大学生活动中心</w:t>
            </w:r>
            <w:r w:rsidRPr="00A22658">
              <w:rPr>
                <w:rFonts w:ascii="Verdana" w:eastAsia="宋体" w:hAnsi="Verdana" w:cs="宋体"/>
                <w:kern w:val="0"/>
                <w:szCs w:val="21"/>
              </w:rPr>
              <w:t>301</w:t>
            </w:r>
            <w:r w:rsidRPr="00A22658">
              <w:rPr>
                <w:rFonts w:ascii="Verdana" w:eastAsia="宋体" w:hAnsi="Verdana" w:cs="宋体"/>
                <w:kern w:val="0"/>
                <w:szCs w:val="21"/>
              </w:rPr>
              <w:t>、</w:t>
            </w:r>
            <w:r w:rsidRPr="00A22658">
              <w:rPr>
                <w:rFonts w:ascii="Verdana" w:eastAsia="宋体" w:hAnsi="Verdana" w:cs="宋体"/>
                <w:kern w:val="0"/>
                <w:szCs w:val="21"/>
              </w:rPr>
              <w:t>315</w:t>
            </w:r>
            <w:r w:rsidRPr="00A22658">
              <w:rPr>
                <w:rFonts w:ascii="Verdana" w:eastAsia="宋体" w:hAnsi="Verdana" w:cs="宋体"/>
                <w:kern w:val="0"/>
                <w:szCs w:val="21"/>
              </w:rPr>
              <w:t>、</w:t>
            </w:r>
            <w:r w:rsidRPr="00A22658">
              <w:rPr>
                <w:rFonts w:ascii="Verdana" w:eastAsia="宋体" w:hAnsi="Verdana" w:cs="宋体"/>
                <w:kern w:val="0"/>
                <w:szCs w:val="21"/>
              </w:rPr>
              <w:t>319</w:t>
            </w:r>
            <w:r w:rsidRPr="00A22658">
              <w:rPr>
                <w:rFonts w:ascii="Verdana" w:eastAsia="宋体" w:hAnsi="Verdana" w:cs="宋体"/>
                <w:kern w:val="0"/>
                <w:szCs w:val="21"/>
              </w:rPr>
              <w:t>室</w:t>
            </w:r>
          </w:p>
        </w:tc>
      </w:tr>
      <w:tr w:rsidR="00A22658" w:rsidRPr="00A22658" w:rsidTr="00A22658">
        <w:trPr>
          <w:trHeight w:val="585"/>
        </w:trPr>
        <w:tc>
          <w:tcPr>
            <w:tcW w:w="704"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4</w:t>
            </w:r>
          </w:p>
        </w:tc>
        <w:tc>
          <w:tcPr>
            <w:tcW w:w="851"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南京</w:t>
            </w:r>
          </w:p>
        </w:tc>
        <w:tc>
          <w:tcPr>
            <w:tcW w:w="2268"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南京财经大学（仙林校区）</w:t>
            </w:r>
          </w:p>
        </w:tc>
        <w:tc>
          <w:tcPr>
            <w:tcW w:w="1431"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2017.10.20</w:t>
            </w:r>
          </w:p>
        </w:tc>
        <w:tc>
          <w:tcPr>
            <w:tcW w:w="1262"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全天</w:t>
            </w:r>
          </w:p>
        </w:tc>
        <w:tc>
          <w:tcPr>
            <w:tcW w:w="2551" w:type="dxa"/>
            <w:tcMar>
              <w:top w:w="0" w:type="dxa"/>
              <w:left w:w="105" w:type="dxa"/>
              <w:bottom w:w="0" w:type="dxa"/>
              <w:right w:w="105" w:type="dxa"/>
            </w:tcMar>
            <w:vAlign w:val="center"/>
            <w:hideMark/>
          </w:tcPr>
          <w:p w:rsidR="00A22658" w:rsidRPr="00A22658" w:rsidRDefault="00A22658" w:rsidP="00A22658">
            <w:pPr>
              <w:widowControl/>
              <w:jc w:val="center"/>
              <w:rPr>
                <w:rFonts w:ascii="Verdana" w:eastAsia="宋体" w:hAnsi="Verdana" w:cs="宋体"/>
                <w:kern w:val="0"/>
                <w:szCs w:val="21"/>
              </w:rPr>
            </w:pPr>
            <w:r w:rsidRPr="00A22658">
              <w:rPr>
                <w:rFonts w:ascii="Verdana" w:eastAsia="宋体" w:hAnsi="Verdana" w:cs="宋体"/>
                <w:kern w:val="0"/>
                <w:szCs w:val="21"/>
              </w:rPr>
              <w:t>大学生活动中心</w:t>
            </w:r>
            <w:r w:rsidRPr="00A22658">
              <w:rPr>
                <w:rFonts w:ascii="Verdana" w:eastAsia="宋体" w:hAnsi="Verdana" w:cs="宋体"/>
                <w:kern w:val="0"/>
                <w:szCs w:val="21"/>
              </w:rPr>
              <w:t>101</w:t>
            </w:r>
            <w:r w:rsidRPr="00A22658">
              <w:rPr>
                <w:rFonts w:ascii="Verdana" w:eastAsia="宋体" w:hAnsi="Verdana" w:cs="宋体"/>
                <w:kern w:val="0"/>
                <w:szCs w:val="21"/>
              </w:rPr>
              <w:t>室</w:t>
            </w:r>
          </w:p>
        </w:tc>
      </w:tr>
    </w:tbl>
    <w:p w:rsidR="00A22658" w:rsidRPr="00A22658" w:rsidRDefault="00A22658" w:rsidP="00A22658">
      <w:pPr>
        <w:widowControl/>
        <w:shd w:val="clear" w:color="auto" w:fill="FFFFFF"/>
        <w:jc w:val="left"/>
        <w:rPr>
          <w:rFonts w:ascii="Verdana" w:eastAsia="宋体" w:hAnsi="Verdana" w:cs="宋体"/>
          <w:kern w:val="0"/>
          <w:szCs w:val="21"/>
        </w:rPr>
      </w:pPr>
      <w:r w:rsidRPr="00A22658">
        <w:rPr>
          <w:rFonts w:ascii="Verdana" w:eastAsia="宋体" w:hAnsi="Verdana" w:cs="宋体"/>
          <w:b/>
          <w:bCs/>
          <w:kern w:val="0"/>
          <w:szCs w:val="21"/>
        </w:rPr>
        <w:lastRenderedPageBreak/>
        <w:t>备注：以上宣讲及</w:t>
      </w:r>
      <w:proofErr w:type="gramStart"/>
      <w:r w:rsidRPr="00A22658">
        <w:rPr>
          <w:rFonts w:ascii="Verdana" w:eastAsia="宋体" w:hAnsi="Verdana" w:cs="宋体"/>
          <w:b/>
          <w:bCs/>
          <w:kern w:val="0"/>
          <w:szCs w:val="21"/>
        </w:rPr>
        <w:t>初面安排如</w:t>
      </w:r>
      <w:proofErr w:type="gramEnd"/>
      <w:r w:rsidRPr="00A22658">
        <w:rPr>
          <w:rFonts w:ascii="Verdana" w:eastAsia="宋体" w:hAnsi="Verdana" w:cs="宋体"/>
          <w:b/>
          <w:bCs/>
          <w:kern w:val="0"/>
          <w:szCs w:val="21"/>
        </w:rPr>
        <w:t>有变动及更新，我行将</w:t>
      </w:r>
      <w:proofErr w:type="gramStart"/>
      <w:r w:rsidRPr="00A22658">
        <w:rPr>
          <w:rFonts w:ascii="Verdana" w:eastAsia="宋体" w:hAnsi="Verdana" w:cs="宋体"/>
          <w:b/>
          <w:bCs/>
          <w:kern w:val="0"/>
          <w:szCs w:val="21"/>
        </w:rPr>
        <w:t>通过官网公告</w:t>
      </w:r>
      <w:proofErr w:type="gramEnd"/>
      <w:r w:rsidRPr="00A22658">
        <w:rPr>
          <w:rFonts w:ascii="Verdana" w:eastAsia="宋体" w:hAnsi="Verdana" w:cs="宋体"/>
          <w:b/>
          <w:bCs/>
          <w:kern w:val="0"/>
          <w:szCs w:val="21"/>
        </w:rPr>
        <w:t>、短信、电话等方式告知</w:t>
      </w:r>
    </w:p>
    <w:p w:rsidR="00A22658" w:rsidRPr="00A22658" w:rsidRDefault="00A22658" w:rsidP="00A22658">
      <w:pPr>
        <w:widowControl/>
        <w:shd w:val="clear" w:color="auto" w:fill="FFFFFF"/>
        <w:jc w:val="left"/>
        <w:rPr>
          <w:rFonts w:ascii="Verdana" w:eastAsia="宋体" w:hAnsi="Verdana" w:cs="宋体"/>
          <w:kern w:val="0"/>
          <w:szCs w:val="21"/>
        </w:rPr>
      </w:pPr>
      <w:r w:rsidRPr="00A22658">
        <w:rPr>
          <w:rFonts w:ascii="Verdana" w:eastAsia="宋体" w:hAnsi="Verdana" w:cs="宋体"/>
          <w:b/>
          <w:bCs/>
          <w:kern w:val="0"/>
          <w:szCs w:val="21"/>
        </w:rPr>
        <w:t>三、招聘流程</w:t>
      </w:r>
    </w:p>
    <w:p w:rsidR="00A22658" w:rsidRPr="00A22658" w:rsidRDefault="00A22658" w:rsidP="00A22658">
      <w:pPr>
        <w:widowControl/>
        <w:shd w:val="clear" w:color="auto" w:fill="FFFFFF"/>
        <w:ind w:firstLine="300"/>
        <w:jc w:val="left"/>
        <w:rPr>
          <w:rFonts w:ascii="Verdana" w:eastAsia="宋体" w:hAnsi="Verdana" w:cs="宋体"/>
          <w:kern w:val="0"/>
          <w:szCs w:val="21"/>
        </w:rPr>
      </w:pPr>
      <w:r w:rsidRPr="00A22658">
        <w:rPr>
          <w:rFonts w:ascii="Verdana" w:eastAsia="宋体" w:hAnsi="Verdana" w:cs="宋体"/>
          <w:kern w:val="0"/>
          <w:szCs w:val="21"/>
        </w:rPr>
        <w:t>简历投递</w:t>
      </w:r>
      <w:r w:rsidRPr="00A22658">
        <w:rPr>
          <w:rFonts w:ascii="微软雅黑" w:eastAsia="微软雅黑" w:hAnsi="微软雅黑" w:cs="微软雅黑" w:hint="eastAsia"/>
          <w:kern w:val="0"/>
          <w:szCs w:val="21"/>
        </w:rPr>
        <w:t>→</w:t>
      </w:r>
      <w:r w:rsidRPr="00A22658">
        <w:rPr>
          <w:rFonts w:ascii="Verdana" w:eastAsia="宋体" w:hAnsi="Verdana" w:cs="宋体"/>
          <w:kern w:val="0"/>
          <w:szCs w:val="21"/>
        </w:rPr>
        <w:t>简历筛选</w:t>
      </w:r>
      <w:r w:rsidRPr="00A22658">
        <w:rPr>
          <w:rFonts w:ascii="微软雅黑" w:eastAsia="微软雅黑" w:hAnsi="微软雅黑" w:cs="微软雅黑" w:hint="eastAsia"/>
          <w:kern w:val="0"/>
          <w:szCs w:val="21"/>
        </w:rPr>
        <w:t>→</w:t>
      </w:r>
      <w:r w:rsidRPr="00A22658">
        <w:rPr>
          <w:rFonts w:ascii="Verdana" w:eastAsia="宋体" w:hAnsi="Verdana" w:cs="宋体"/>
          <w:kern w:val="0"/>
          <w:szCs w:val="21"/>
        </w:rPr>
        <w:t>笔试</w:t>
      </w:r>
      <w:r w:rsidRPr="00A22658">
        <w:rPr>
          <w:rFonts w:ascii="微软雅黑" w:eastAsia="微软雅黑" w:hAnsi="微软雅黑" w:cs="微软雅黑" w:hint="eastAsia"/>
          <w:kern w:val="0"/>
          <w:szCs w:val="21"/>
        </w:rPr>
        <w:t>→</w:t>
      </w:r>
      <w:r w:rsidRPr="00A22658">
        <w:rPr>
          <w:rFonts w:ascii="Verdana" w:eastAsia="宋体" w:hAnsi="Verdana" w:cs="宋体"/>
          <w:kern w:val="0"/>
          <w:szCs w:val="21"/>
        </w:rPr>
        <w:t>复试</w:t>
      </w:r>
      <w:r w:rsidRPr="00A22658">
        <w:rPr>
          <w:rFonts w:ascii="微软雅黑" w:eastAsia="微软雅黑" w:hAnsi="微软雅黑" w:cs="微软雅黑" w:hint="eastAsia"/>
          <w:kern w:val="0"/>
          <w:szCs w:val="21"/>
        </w:rPr>
        <w:t>→</w:t>
      </w:r>
      <w:r w:rsidRPr="00A22658">
        <w:rPr>
          <w:rFonts w:ascii="Verdana" w:eastAsia="宋体" w:hAnsi="Verdana" w:cs="宋体"/>
          <w:kern w:val="0"/>
          <w:szCs w:val="21"/>
        </w:rPr>
        <w:t>体检</w:t>
      </w:r>
      <w:r w:rsidRPr="00A22658">
        <w:rPr>
          <w:rFonts w:ascii="微软雅黑" w:eastAsia="微软雅黑" w:hAnsi="微软雅黑" w:cs="微软雅黑" w:hint="eastAsia"/>
          <w:kern w:val="0"/>
          <w:szCs w:val="21"/>
        </w:rPr>
        <w:t>→</w:t>
      </w:r>
      <w:r w:rsidRPr="00A22658">
        <w:rPr>
          <w:rFonts w:ascii="Verdana" w:eastAsia="宋体" w:hAnsi="Verdana" w:cs="宋体"/>
          <w:kern w:val="0"/>
          <w:szCs w:val="21"/>
        </w:rPr>
        <w:t>录用</w:t>
      </w:r>
    </w:p>
    <w:p w:rsidR="00A22658" w:rsidRPr="00A22658" w:rsidRDefault="00A22658" w:rsidP="00A22658">
      <w:pPr>
        <w:widowControl/>
        <w:shd w:val="clear" w:color="auto" w:fill="FFFFFF"/>
        <w:ind w:firstLine="300"/>
        <w:jc w:val="left"/>
        <w:rPr>
          <w:rFonts w:ascii="Verdana" w:eastAsia="宋体" w:hAnsi="Verdana" w:cs="宋体"/>
          <w:kern w:val="0"/>
          <w:szCs w:val="21"/>
        </w:rPr>
      </w:pPr>
      <w:r w:rsidRPr="00A22658">
        <w:rPr>
          <w:rFonts w:ascii="Verdana" w:eastAsia="宋体" w:hAnsi="Verdana" w:cs="宋体"/>
          <w:b/>
          <w:bCs/>
          <w:kern w:val="0"/>
          <w:szCs w:val="21"/>
        </w:rPr>
        <w:t>（一）报名</w:t>
      </w:r>
    </w:p>
    <w:p w:rsidR="00A22658" w:rsidRPr="00A22658" w:rsidRDefault="00A22658" w:rsidP="00A22658">
      <w:pPr>
        <w:widowControl/>
        <w:shd w:val="clear" w:color="auto" w:fill="FFFFFF"/>
        <w:jc w:val="left"/>
        <w:rPr>
          <w:rFonts w:ascii="Verdana" w:eastAsia="宋体" w:hAnsi="Verdana" w:cs="宋体"/>
          <w:kern w:val="0"/>
          <w:szCs w:val="21"/>
        </w:rPr>
      </w:pPr>
      <w:r w:rsidRPr="00A22658">
        <w:rPr>
          <w:rFonts w:ascii="Verdana" w:eastAsia="宋体" w:hAnsi="Verdana" w:cs="宋体"/>
          <w:kern w:val="0"/>
          <w:szCs w:val="21"/>
        </w:rPr>
        <w:t>1.</w:t>
      </w:r>
      <w:r w:rsidRPr="00A22658">
        <w:rPr>
          <w:rFonts w:ascii="Verdana" w:eastAsia="宋体" w:hAnsi="Verdana" w:cs="宋体"/>
          <w:kern w:val="0"/>
          <w:szCs w:val="21"/>
        </w:rPr>
        <w:t>本次招聘只采用网络报名方式，报名网址：苏州银行网站人才招聘页面（</w:t>
      </w:r>
      <w:r w:rsidRPr="00A22658">
        <w:rPr>
          <w:rFonts w:ascii="Verdana" w:eastAsia="宋体" w:hAnsi="Verdana" w:cs="宋体"/>
          <w:kern w:val="0"/>
          <w:szCs w:val="21"/>
        </w:rPr>
        <w:t>hr.suzhoubank.com/</w:t>
      </w:r>
      <w:proofErr w:type="spellStart"/>
      <w:r w:rsidRPr="00A22658">
        <w:rPr>
          <w:rFonts w:ascii="Verdana" w:eastAsia="宋体" w:hAnsi="Verdana" w:cs="宋体"/>
          <w:kern w:val="0"/>
          <w:szCs w:val="21"/>
        </w:rPr>
        <w:t>zpWeb</w:t>
      </w:r>
      <w:proofErr w:type="spellEnd"/>
      <w:r w:rsidRPr="00A22658">
        <w:rPr>
          <w:rFonts w:ascii="Verdana" w:eastAsia="宋体" w:hAnsi="Verdana" w:cs="宋体"/>
          <w:kern w:val="0"/>
          <w:szCs w:val="21"/>
        </w:rPr>
        <w:t>）。</w:t>
      </w:r>
    </w:p>
    <w:p w:rsidR="00A22658" w:rsidRPr="00A22658" w:rsidRDefault="00A22658" w:rsidP="00A22658">
      <w:pPr>
        <w:widowControl/>
        <w:shd w:val="clear" w:color="auto" w:fill="FFFFFF"/>
        <w:jc w:val="left"/>
        <w:rPr>
          <w:rFonts w:ascii="Verdana" w:eastAsia="宋体" w:hAnsi="Verdana" w:cs="宋体"/>
          <w:kern w:val="0"/>
          <w:szCs w:val="21"/>
        </w:rPr>
      </w:pPr>
      <w:r w:rsidRPr="00A22658">
        <w:rPr>
          <w:rFonts w:ascii="Verdana" w:eastAsia="宋体" w:hAnsi="Verdana" w:cs="宋体"/>
          <w:kern w:val="0"/>
          <w:szCs w:val="21"/>
        </w:rPr>
        <w:t>2.</w:t>
      </w:r>
      <w:r w:rsidRPr="00A22658">
        <w:rPr>
          <w:rFonts w:ascii="Verdana" w:eastAsia="宋体" w:hAnsi="Verdana" w:cs="宋体"/>
          <w:kern w:val="0"/>
          <w:szCs w:val="21"/>
        </w:rPr>
        <w:t>报名、资料上传时间：</w:t>
      </w:r>
    </w:p>
    <w:p w:rsidR="00A22658" w:rsidRPr="00A22658" w:rsidRDefault="00A22658" w:rsidP="00A22658">
      <w:pPr>
        <w:widowControl/>
        <w:shd w:val="clear" w:color="auto" w:fill="FFFFFF"/>
        <w:jc w:val="left"/>
        <w:rPr>
          <w:rFonts w:ascii="Verdana" w:eastAsia="宋体" w:hAnsi="Verdana" w:cs="宋体"/>
          <w:kern w:val="0"/>
          <w:szCs w:val="21"/>
        </w:rPr>
      </w:pPr>
      <w:r w:rsidRPr="00A22658">
        <w:rPr>
          <w:rFonts w:ascii="Verdana" w:eastAsia="宋体" w:hAnsi="Verdana" w:cs="宋体"/>
          <w:kern w:val="0"/>
          <w:szCs w:val="21"/>
        </w:rPr>
        <w:t>2017</w:t>
      </w:r>
      <w:r w:rsidRPr="00A22658">
        <w:rPr>
          <w:rFonts w:ascii="Verdana" w:eastAsia="宋体" w:hAnsi="Verdana" w:cs="宋体"/>
          <w:kern w:val="0"/>
          <w:szCs w:val="21"/>
        </w:rPr>
        <w:t>年</w:t>
      </w:r>
      <w:r w:rsidRPr="00A22658">
        <w:rPr>
          <w:rFonts w:ascii="Verdana" w:eastAsia="宋体" w:hAnsi="Verdana" w:cs="宋体"/>
          <w:kern w:val="0"/>
          <w:szCs w:val="21"/>
        </w:rPr>
        <w:t>9</w:t>
      </w:r>
      <w:r w:rsidRPr="00A22658">
        <w:rPr>
          <w:rFonts w:ascii="Verdana" w:eastAsia="宋体" w:hAnsi="Verdana" w:cs="宋体"/>
          <w:kern w:val="0"/>
          <w:szCs w:val="21"/>
        </w:rPr>
        <w:t>月</w:t>
      </w:r>
      <w:r w:rsidRPr="00A22658">
        <w:rPr>
          <w:rFonts w:ascii="Verdana" w:eastAsia="宋体" w:hAnsi="Verdana" w:cs="宋体"/>
          <w:kern w:val="0"/>
          <w:szCs w:val="21"/>
        </w:rPr>
        <w:t>26</w:t>
      </w:r>
      <w:r w:rsidRPr="00A22658">
        <w:rPr>
          <w:rFonts w:ascii="Verdana" w:eastAsia="宋体" w:hAnsi="Verdana" w:cs="宋体"/>
          <w:kern w:val="0"/>
          <w:szCs w:val="21"/>
        </w:rPr>
        <w:t>日</w:t>
      </w:r>
      <w:r w:rsidRPr="00A22658">
        <w:rPr>
          <w:rFonts w:ascii="Verdana" w:eastAsia="宋体" w:hAnsi="Verdana" w:cs="宋体"/>
          <w:kern w:val="0"/>
          <w:szCs w:val="21"/>
        </w:rPr>
        <w:t>--2017</w:t>
      </w:r>
      <w:r w:rsidRPr="00A22658">
        <w:rPr>
          <w:rFonts w:ascii="Verdana" w:eastAsia="宋体" w:hAnsi="Verdana" w:cs="宋体"/>
          <w:kern w:val="0"/>
          <w:szCs w:val="21"/>
        </w:rPr>
        <w:t>年</w:t>
      </w:r>
      <w:r w:rsidRPr="00A22658">
        <w:rPr>
          <w:rFonts w:ascii="Verdana" w:eastAsia="宋体" w:hAnsi="Verdana" w:cs="宋体"/>
          <w:kern w:val="0"/>
          <w:szCs w:val="21"/>
        </w:rPr>
        <w:t>10</w:t>
      </w:r>
      <w:r w:rsidRPr="00A22658">
        <w:rPr>
          <w:rFonts w:ascii="Verdana" w:eastAsia="宋体" w:hAnsi="Verdana" w:cs="宋体"/>
          <w:kern w:val="0"/>
          <w:szCs w:val="21"/>
        </w:rPr>
        <w:t>月</w:t>
      </w:r>
      <w:r w:rsidRPr="00A22658">
        <w:rPr>
          <w:rFonts w:ascii="Verdana" w:eastAsia="宋体" w:hAnsi="Verdana" w:cs="宋体"/>
          <w:kern w:val="0"/>
          <w:szCs w:val="21"/>
        </w:rPr>
        <w:t>25</w:t>
      </w:r>
      <w:r w:rsidRPr="00A22658">
        <w:rPr>
          <w:rFonts w:ascii="Verdana" w:eastAsia="宋体" w:hAnsi="Verdana" w:cs="宋体"/>
          <w:kern w:val="0"/>
          <w:szCs w:val="21"/>
        </w:rPr>
        <w:t>日</w:t>
      </w:r>
      <w:r w:rsidRPr="00A22658">
        <w:rPr>
          <w:rFonts w:ascii="Verdana" w:eastAsia="宋体" w:hAnsi="Verdana" w:cs="宋体"/>
          <w:kern w:val="0"/>
          <w:szCs w:val="21"/>
        </w:rPr>
        <w:t>24:00</w:t>
      </w:r>
    </w:p>
    <w:p w:rsidR="00A22658" w:rsidRPr="00A22658" w:rsidRDefault="00A22658" w:rsidP="00A22658">
      <w:pPr>
        <w:widowControl/>
        <w:shd w:val="clear" w:color="auto" w:fill="FFFFFF"/>
        <w:jc w:val="left"/>
        <w:rPr>
          <w:rFonts w:ascii="Verdana" w:eastAsia="宋体" w:hAnsi="Verdana" w:cs="宋体"/>
          <w:kern w:val="0"/>
          <w:szCs w:val="21"/>
        </w:rPr>
      </w:pPr>
      <w:r w:rsidRPr="00A22658">
        <w:rPr>
          <w:rFonts w:ascii="Verdana" w:eastAsia="宋体" w:hAnsi="Verdana" w:cs="宋体"/>
          <w:kern w:val="0"/>
          <w:szCs w:val="21"/>
        </w:rPr>
        <w:t>3.</w:t>
      </w:r>
      <w:r w:rsidRPr="00A22658">
        <w:rPr>
          <w:rFonts w:ascii="Verdana" w:eastAsia="宋体" w:hAnsi="Verdana" w:cs="宋体"/>
          <w:kern w:val="0"/>
          <w:szCs w:val="21"/>
        </w:rPr>
        <w:t>报名注意事项</w:t>
      </w:r>
    </w:p>
    <w:p w:rsidR="00A22658" w:rsidRPr="00A22658" w:rsidRDefault="00A22658" w:rsidP="00A22658">
      <w:pPr>
        <w:widowControl/>
        <w:shd w:val="clear" w:color="auto" w:fill="FFFFFF"/>
        <w:ind w:firstLine="480"/>
        <w:jc w:val="left"/>
        <w:rPr>
          <w:rFonts w:ascii="Verdana" w:eastAsia="宋体" w:hAnsi="Verdana" w:cs="宋体"/>
          <w:kern w:val="0"/>
          <w:szCs w:val="21"/>
        </w:rPr>
      </w:pPr>
      <w:r w:rsidRPr="00A22658">
        <w:rPr>
          <w:rFonts w:ascii="Verdana" w:eastAsia="宋体" w:hAnsi="Verdana" w:cs="宋体"/>
          <w:kern w:val="0"/>
          <w:szCs w:val="21"/>
        </w:rPr>
        <w:t>（</w:t>
      </w:r>
      <w:r w:rsidRPr="00A22658">
        <w:rPr>
          <w:rFonts w:ascii="Verdana" w:eastAsia="宋体" w:hAnsi="Verdana" w:cs="宋体"/>
          <w:kern w:val="0"/>
          <w:szCs w:val="21"/>
        </w:rPr>
        <w:t>1</w:t>
      </w:r>
      <w:r w:rsidRPr="00A22658">
        <w:rPr>
          <w:rFonts w:ascii="Verdana" w:eastAsia="宋体" w:hAnsi="Verdana" w:cs="宋体"/>
          <w:kern w:val="0"/>
          <w:szCs w:val="21"/>
        </w:rPr>
        <w:t>）在线填写个人简历，完成职位申请。请应聘者准确、完整填写简历和相关资料信息，保证信息真实性</w:t>
      </w:r>
      <w:r w:rsidRPr="00A22658">
        <w:rPr>
          <w:rFonts w:ascii="Verdana" w:eastAsia="宋体" w:hAnsi="Verdana" w:cs="宋体"/>
          <w:kern w:val="0"/>
          <w:szCs w:val="21"/>
        </w:rPr>
        <w:t>;</w:t>
      </w:r>
    </w:p>
    <w:p w:rsidR="00A22658" w:rsidRPr="00A22658" w:rsidRDefault="00A22658" w:rsidP="00A22658">
      <w:pPr>
        <w:widowControl/>
        <w:shd w:val="clear" w:color="auto" w:fill="FFFFFF"/>
        <w:ind w:firstLine="480"/>
        <w:jc w:val="left"/>
        <w:rPr>
          <w:rFonts w:ascii="Verdana" w:eastAsia="宋体" w:hAnsi="Verdana" w:cs="宋体"/>
          <w:kern w:val="0"/>
          <w:szCs w:val="21"/>
        </w:rPr>
      </w:pPr>
      <w:r w:rsidRPr="00A22658">
        <w:rPr>
          <w:rFonts w:ascii="Verdana" w:eastAsia="宋体" w:hAnsi="Verdana" w:cs="宋体"/>
          <w:kern w:val="0"/>
          <w:szCs w:val="21"/>
        </w:rPr>
        <w:t>（</w:t>
      </w:r>
      <w:r w:rsidRPr="00A22658">
        <w:rPr>
          <w:rFonts w:ascii="Verdana" w:eastAsia="宋体" w:hAnsi="Verdana" w:cs="宋体"/>
          <w:kern w:val="0"/>
          <w:szCs w:val="21"/>
        </w:rPr>
        <w:t>2</w:t>
      </w:r>
      <w:r w:rsidRPr="00A22658">
        <w:rPr>
          <w:rFonts w:ascii="Verdana" w:eastAsia="宋体" w:hAnsi="Verdana" w:cs="宋体"/>
          <w:kern w:val="0"/>
          <w:szCs w:val="21"/>
        </w:rPr>
        <w:t>）报考人员应按相关要求和网上提示如实填写有关信息，同时上</w:t>
      </w:r>
      <w:proofErr w:type="gramStart"/>
      <w:r w:rsidRPr="00A22658">
        <w:rPr>
          <w:rFonts w:ascii="Verdana" w:eastAsia="宋体" w:hAnsi="Verdana" w:cs="宋体"/>
          <w:kern w:val="0"/>
          <w:szCs w:val="21"/>
        </w:rPr>
        <w:t>传相关</w:t>
      </w:r>
      <w:proofErr w:type="gramEnd"/>
      <w:r w:rsidRPr="00A22658">
        <w:rPr>
          <w:rFonts w:ascii="Verdana" w:eastAsia="宋体" w:hAnsi="Verdana" w:cs="宋体"/>
          <w:kern w:val="0"/>
          <w:szCs w:val="21"/>
        </w:rPr>
        <w:t>资料，包括报考者本人近期免冠电子正面照片</w:t>
      </w:r>
      <w:r w:rsidRPr="00A22658">
        <w:rPr>
          <w:rFonts w:ascii="Verdana" w:eastAsia="宋体" w:hAnsi="Verdana" w:cs="宋体"/>
          <w:kern w:val="0"/>
          <w:szCs w:val="21"/>
        </w:rPr>
        <w:t> (</w:t>
      </w:r>
      <w:r w:rsidRPr="00A22658">
        <w:rPr>
          <w:rFonts w:ascii="Verdana" w:eastAsia="宋体" w:hAnsi="Verdana" w:cs="宋体"/>
          <w:kern w:val="0"/>
          <w:szCs w:val="21"/>
        </w:rPr>
        <w:t>证件照，</w:t>
      </w:r>
      <w:r w:rsidRPr="00A22658">
        <w:rPr>
          <w:rFonts w:ascii="Verdana" w:eastAsia="宋体" w:hAnsi="Verdana" w:cs="宋体"/>
          <w:kern w:val="0"/>
          <w:szCs w:val="21"/>
        </w:rPr>
        <w:t>JPEG</w:t>
      </w:r>
      <w:r w:rsidRPr="00A22658">
        <w:rPr>
          <w:rFonts w:ascii="Verdana" w:eastAsia="宋体" w:hAnsi="Verdana" w:cs="宋体"/>
          <w:kern w:val="0"/>
          <w:szCs w:val="21"/>
        </w:rPr>
        <w:t>、</w:t>
      </w:r>
      <w:r w:rsidRPr="00A22658">
        <w:rPr>
          <w:rFonts w:ascii="Verdana" w:eastAsia="宋体" w:hAnsi="Verdana" w:cs="宋体"/>
          <w:kern w:val="0"/>
          <w:szCs w:val="21"/>
        </w:rPr>
        <w:t>JPG</w:t>
      </w:r>
      <w:r w:rsidRPr="00A22658">
        <w:rPr>
          <w:rFonts w:ascii="Verdana" w:eastAsia="宋体" w:hAnsi="Verdana" w:cs="宋体"/>
          <w:kern w:val="0"/>
          <w:szCs w:val="21"/>
        </w:rPr>
        <w:t>、</w:t>
      </w:r>
      <w:r w:rsidRPr="00A22658">
        <w:rPr>
          <w:rFonts w:ascii="Verdana" w:eastAsia="宋体" w:hAnsi="Verdana" w:cs="宋体"/>
          <w:kern w:val="0"/>
          <w:szCs w:val="21"/>
        </w:rPr>
        <w:t>GIF</w:t>
      </w:r>
      <w:r w:rsidRPr="00A22658">
        <w:rPr>
          <w:rFonts w:ascii="Verdana" w:eastAsia="宋体" w:hAnsi="Verdana" w:cs="宋体"/>
          <w:kern w:val="0"/>
          <w:szCs w:val="21"/>
        </w:rPr>
        <w:t>格式，大小为</w:t>
      </w:r>
      <w:r w:rsidRPr="00A22658">
        <w:rPr>
          <w:rFonts w:ascii="Verdana" w:eastAsia="宋体" w:hAnsi="Verdana" w:cs="宋体"/>
          <w:kern w:val="0"/>
          <w:szCs w:val="21"/>
        </w:rPr>
        <w:t>100Kb</w:t>
      </w:r>
      <w:r w:rsidRPr="00A22658">
        <w:rPr>
          <w:rFonts w:ascii="Verdana" w:eastAsia="宋体" w:hAnsi="Verdana" w:cs="宋体"/>
          <w:kern w:val="0"/>
          <w:szCs w:val="21"/>
        </w:rPr>
        <w:t>以下</w:t>
      </w:r>
      <w:r w:rsidRPr="00A22658">
        <w:rPr>
          <w:rFonts w:ascii="Verdana" w:eastAsia="宋体" w:hAnsi="Verdana" w:cs="宋体"/>
          <w:kern w:val="0"/>
          <w:szCs w:val="21"/>
        </w:rPr>
        <w:t>),</w:t>
      </w:r>
      <w:r w:rsidRPr="00A22658">
        <w:rPr>
          <w:rFonts w:ascii="Verdana" w:eastAsia="宋体" w:hAnsi="Verdana" w:cs="宋体"/>
          <w:kern w:val="0"/>
          <w:szCs w:val="21"/>
        </w:rPr>
        <w:t>我行将择优选择进入笔试人员</w:t>
      </w:r>
      <w:r w:rsidRPr="00A22658">
        <w:rPr>
          <w:rFonts w:ascii="Verdana" w:eastAsia="宋体" w:hAnsi="Verdana" w:cs="宋体"/>
          <w:kern w:val="0"/>
          <w:szCs w:val="21"/>
        </w:rPr>
        <w:t>;</w:t>
      </w:r>
    </w:p>
    <w:p w:rsidR="00A22658" w:rsidRPr="00A22658" w:rsidRDefault="00A22658" w:rsidP="00A22658">
      <w:pPr>
        <w:widowControl/>
        <w:shd w:val="clear" w:color="auto" w:fill="FFFFFF"/>
        <w:ind w:firstLine="480"/>
        <w:jc w:val="left"/>
        <w:rPr>
          <w:rFonts w:ascii="Verdana" w:eastAsia="宋体" w:hAnsi="Verdana" w:cs="宋体"/>
          <w:kern w:val="0"/>
          <w:szCs w:val="21"/>
        </w:rPr>
      </w:pPr>
      <w:r w:rsidRPr="00A22658">
        <w:rPr>
          <w:rFonts w:ascii="Verdana" w:eastAsia="宋体" w:hAnsi="Verdana" w:cs="宋体"/>
          <w:kern w:val="0"/>
          <w:szCs w:val="21"/>
        </w:rPr>
        <w:t>（</w:t>
      </w:r>
      <w:r w:rsidRPr="00A22658">
        <w:rPr>
          <w:rFonts w:ascii="Verdana" w:eastAsia="宋体" w:hAnsi="Verdana" w:cs="宋体"/>
          <w:kern w:val="0"/>
          <w:szCs w:val="21"/>
        </w:rPr>
        <w:t>3</w:t>
      </w:r>
      <w:r w:rsidRPr="00A22658">
        <w:rPr>
          <w:rFonts w:ascii="Verdana" w:eastAsia="宋体" w:hAnsi="Verdana" w:cs="宋体"/>
          <w:kern w:val="0"/>
          <w:szCs w:val="21"/>
        </w:rPr>
        <w:t>）</w:t>
      </w:r>
      <w:proofErr w:type="gramStart"/>
      <w:r w:rsidRPr="00A22658">
        <w:rPr>
          <w:rFonts w:ascii="Verdana" w:eastAsia="宋体" w:hAnsi="Verdana" w:cs="宋体"/>
          <w:kern w:val="0"/>
          <w:szCs w:val="21"/>
        </w:rPr>
        <w:t>请适当</w:t>
      </w:r>
      <w:proofErr w:type="gramEnd"/>
      <w:r w:rsidRPr="00A22658">
        <w:rPr>
          <w:rFonts w:ascii="Verdana" w:eastAsia="宋体" w:hAnsi="Verdana" w:cs="宋体"/>
          <w:kern w:val="0"/>
          <w:szCs w:val="21"/>
        </w:rPr>
        <w:t>提前投报简历，避免因临近截止时间考生集中报名造成网络拥挤，难以登录；</w:t>
      </w:r>
    </w:p>
    <w:p w:rsidR="00A22658" w:rsidRPr="00A22658" w:rsidRDefault="00A22658" w:rsidP="00A22658">
      <w:pPr>
        <w:widowControl/>
        <w:shd w:val="clear" w:color="auto" w:fill="FFFFFF"/>
        <w:ind w:firstLine="480"/>
        <w:jc w:val="left"/>
        <w:rPr>
          <w:rFonts w:ascii="Verdana" w:eastAsia="宋体" w:hAnsi="Verdana" w:cs="宋体"/>
          <w:kern w:val="0"/>
          <w:szCs w:val="21"/>
        </w:rPr>
      </w:pPr>
      <w:r w:rsidRPr="00A22658">
        <w:rPr>
          <w:rFonts w:ascii="Verdana" w:eastAsia="宋体" w:hAnsi="Verdana" w:cs="宋体"/>
          <w:kern w:val="0"/>
          <w:szCs w:val="21"/>
        </w:rPr>
        <w:t>（</w:t>
      </w:r>
      <w:r w:rsidRPr="00A22658">
        <w:rPr>
          <w:rFonts w:ascii="Verdana" w:eastAsia="宋体" w:hAnsi="Verdana" w:cs="宋体"/>
          <w:kern w:val="0"/>
          <w:szCs w:val="21"/>
        </w:rPr>
        <w:t>4</w:t>
      </w:r>
      <w:r w:rsidRPr="00A22658">
        <w:rPr>
          <w:rFonts w:ascii="Verdana" w:eastAsia="宋体" w:hAnsi="Verdana" w:cs="宋体"/>
          <w:kern w:val="0"/>
          <w:szCs w:val="21"/>
        </w:rPr>
        <w:t>）我行将对所有应聘信息严格保密，谢绝来电来访；</w:t>
      </w:r>
    </w:p>
    <w:p w:rsidR="00A22658" w:rsidRPr="00A22658" w:rsidRDefault="00A22658" w:rsidP="00A22658">
      <w:pPr>
        <w:widowControl/>
        <w:shd w:val="clear" w:color="auto" w:fill="FFFFFF"/>
        <w:ind w:firstLine="480"/>
        <w:jc w:val="left"/>
        <w:rPr>
          <w:rFonts w:ascii="Verdana" w:eastAsia="宋体" w:hAnsi="Verdana" w:cs="宋体"/>
          <w:kern w:val="0"/>
          <w:szCs w:val="21"/>
        </w:rPr>
      </w:pPr>
      <w:r w:rsidRPr="00A22658">
        <w:rPr>
          <w:rFonts w:ascii="Verdana" w:eastAsia="宋体" w:hAnsi="Verdana" w:cs="宋体"/>
          <w:kern w:val="0"/>
          <w:szCs w:val="21"/>
        </w:rPr>
        <w:t>（</w:t>
      </w:r>
      <w:r w:rsidRPr="00A22658">
        <w:rPr>
          <w:rFonts w:ascii="Verdana" w:eastAsia="宋体" w:hAnsi="Verdana" w:cs="宋体"/>
          <w:kern w:val="0"/>
          <w:szCs w:val="21"/>
        </w:rPr>
        <w:t>5</w:t>
      </w:r>
      <w:r w:rsidRPr="00A22658">
        <w:rPr>
          <w:rFonts w:ascii="Verdana" w:eastAsia="宋体" w:hAnsi="Verdana" w:cs="宋体"/>
          <w:kern w:val="0"/>
          <w:szCs w:val="21"/>
        </w:rPr>
        <w:t>）招聘过程中，苏州银行将通过应聘者在线报名时填写的联系方式（包括手机、</w:t>
      </w:r>
      <w:r w:rsidRPr="00A22658">
        <w:rPr>
          <w:rFonts w:ascii="Verdana" w:eastAsia="宋体" w:hAnsi="Verdana" w:cs="宋体"/>
          <w:kern w:val="0"/>
          <w:szCs w:val="21"/>
        </w:rPr>
        <w:t>E-MAIL</w:t>
      </w:r>
      <w:r w:rsidRPr="00A22658">
        <w:rPr>
          <w:rFonts w:ascii="Verdana" w:eastAsia="宋体" w:hAnsi="Verdana" w:cs="宋体"/>
          <w:kern w:val="0"/>
          <w:szCs w:val="21"/>
        </w:rPr>
        <w:t>邮箱等）与本人联系，请应聘者保持通讯畅通。</w:t>
      </w:r>
    </w:p>
    <w:p w:rsidR="00A22658" w:rsidRPr="00A22658" w:rsidRDefault="00A22658" w:rsidP="00A22658">
      <w:pPr>
        <w:widowControl/>
        <w:shd w:val="clear" w:color="auto" w:fill="FFFFFF"/>
        <w:ind w:firstLine="480"/>
        <w:jc w:val="left"/>
        <w:rPr>
          <w:rFonts w:ascii="Verdana" w:eastAsia="宋体" w:hAnsi="Verdana" w:cs="宋体"/>
          <w:b/>
          <w:kern w:val="0"/>
          <w:szCs w:val="21"/>
        </w:rPr>
      </w:pPr>
      <w:r w:rsidRPr="00A22658">
        <w:rPr>
          <w:rFonts w:ascii="Verdana" w:eastAsia="宋体" w:hAnsi="Verdana" w:cs="宋体"/>
          <w:b/>
          <w:bCs/>
          <w:kern w:val="0"/>
          <w:szCs w:val="21"/>
        </w:rPr>
        <w:t>（二）笔试</w:t>
      </w:r>
    </w:p>
    <w:p w:rsidR="00A22658" w:rsidRPr="00A22658" w:rsidRDefault="00A22658" w:rsidP="00A22658">
      <w:pPr>
        <w:widowControl/>
        <w:shd w:val="clear" w:color="auto" w:fill="FFFFFF"/>
        <w:jc w:val="left"/>
        <w:rPr>
          <w:rFonts w:ascii="Verdana" w:eastAsia="宋体" w:hAnsi="Verdana" w:cs="宋体"/>
          <w:kern w:val="0"/>
          <w:szCs w:val="21"/>
        </w:rPr>
      </w:pPr>
      <w:r w:rsidRPr="00A22658">
        <w:rPr>
          <w:rFonts w:ascii="Verdana" w:eastAsia="宋体" w:hAnsi="Verdana" w:cs="宋体"/>
          <w:kern w:val="0"/>
          <w:szCs w:val="21"/>
        </w:rPr>
        <w:t>    1.</w:t>
      </w:r>
      <w:r w:rsidRPr="00A22658">
        <w:rPr>
          <w:rFonts w:ascii="Verdana" w:eastAsia="宋体" w:hAnsi="Verdana" w:cs="宋体"/>
          <w:kern w:val="0"/>
          <w:szCs w:val="21"/>
        </w:rPr>
        <w:t>笔试时间</w:t>
      </w:r>
      <w:r w:rsidRPr="00A22658">
        <w:rPr>
          <w:rFonts w:ascii="Verdana" w:eastAsia="宋体" w:hAnsi="Verdana" w:cs="宋体"/>
          <w:kern w:val="0"/>
          <w:szCs w:val="21"/>
        </w:rPr>
        <w:t>:</w:t>
      </w:r>
      <w:r w:rsidRPr="00A22658">
        <w:rPr>
          <w:rFonts w:ascii="Verdana" w:eastAsia="宋体" w:hAnsi="Verdana" w:cs="宋体"/>
          <w:kern w:val="0"/>
          <w:szCs w:val="21"/>
        </w:rPr>
        <w:t>笔试时间初定于</w:t>
      </w:r>
      <w:r w:rsidRPr="00A22658">
        <w:rPr>
          <w:rFonts w:ascii="Verdana" w:eastAsia="宋体" w:hAnsi="Verdana" w:cs="宋体"/>
          <w:kern w:val="0"/>
          <w:szCs w:val="21"/>
        </w:rPr>
        <w:t>2017</w:t>
      </w:r>
      <w:r w:rsidRPr="00A22658">
        <w:rPr>
          <w:rFonts w:ascii="Verdana" w:eastAsia="宋体" w:hAnsi="Verdana" w:cs="宋体"/>
          <w:kern w:val="0"/>
          <w:szCs w:val="21"/>
        </w:rPr>
        <w:t>年</w:t>
      </w:r>
      <w:r w:rsidRPr="00A22658">
        <w:rPr>
          <w:rFonts w:ascii="Verdana" w:eastAsia="宋体" w:hAnsi="Verdana" w:cs="宋体"/>
          <w:kern w:val="0"/>
          <w:szCs w:val="21"/>
        </w:rPr>
        <w:t>11</w:t>
      </w:r>
      <w:r w:rsidRPr="00A22658">
        <w:rPr>
          <w:rFonts w:ascii="Verdana" w:eastAsia="宋体" w:hAnsi="Verdana" w:cs="宋体"/>
          <w:kern w:val="0"/>
          <w:szCs w:val="21"/>
        </w:rPr>
        <w:t>月</w:t>
      </w:r>
      <w:r w:rsidRPr="00A22658">
        <w:rPr>
          <w:rFonts w:ascii="Verdana" w:eastAsia="宋体" w:hAnsi="Verdana" w:cs="宋体"/>
          <w:kern w:val="0"/>
          <w:szCs w:val="21"/>
        </w:rPr>
        <w:t>4</w:t>
      </w:r>
      <w:r w:rsidRPr="00A22658">
        <w:rPr>
          <w:rFonts w:ascii="Verdana" w:eastAsia="宋体" w:hAnsi="Verdana" w:cs="宋体"/>
          <w:kern w:val="0"/>
          <w:szCs w:val="21"/>
        </w:rPr>
        <w:t>日上午，如有变更以我行网站公告和短信、电话通知为准。</w:t>
      </w:r>
    </w:p>
    <w:p w:rsidR="00A22658" w:rsidRPr="00A22658" w:rsidRDefault="00A22658" w:rsidP="00A22658">
      <w:pPr>
        <w:widowControl/>
        <w:shd w:val="clear" w:color="auto" w:fill="FFFFFF"/>
        <w:jc w:val="left"/>
        <w:rPr>
          <w:rFonts w:ascii="Verdana" w:eastAsia="宋体" w:hAnsi="Verdana" w:cs="宋体"/>
          <w:kern w:val="0"/>
          <w:szCs w:val="21"/>
        </w:rPr>
      </w:pPr>
      <w:r w:rsidRPr="00A22658">
        <w:rPr>
          <w:rFonts w:ascii="Verdana" w:eastAsia="宋体" w:hAnsi="Verdana" w:cs="宋体"/>
          <w:kern w:val="0"/>
          <w:szCs w:val="21"/>
        </w:rPr>
        <w:t>    2.</w:t>
      </w:r>
      <w:r w:rsidRPr="00A22658">
        <w:rPr>
          <w:rFonts w:ascii="Verdana" w:eastAsia="宋体" w:hAnsi="Verdana" w:cs="宋体"/>
          <w:kern w:val="0"/>
          <w:szCs w:val="21"/>
        </w:rPr>
        <w:t>笔试地点</w:t>
      </w:r>
      <w:r w:rsidRPr="00A22658">
        <w:rPr>
          <w:rFonts w:ascii="Verdana" w:eastAsia="宋体" w:hAnsi="Verdana" w:cs="宋体"/>
          <w:kern w:val="0"/>
          <w:szCs w:val="21"/>
        </w:rPr>
        <w:t>:</w:t>
      </w:r>
      <w:r w:rsidRPr="00A22658">
        <w:rPr>
          <w:rFonts w:ascii="Verdana" w:eastAsia="宋体" w:hAnsi="Verdana" w:cs="宋体"/>
          <w:kern w:val="0"/>
          <w:szCs w:val="21"/>
        </w:rPr>
        <w:t>本次招聘将视报名人数在</w:t>
      </w:r>
      <w:r w:rsidRPr="00A22658">
        <w:rPr>
          <w:rFonts w:ascii="Verdana" w:eastAsia="宋体" w:hAnsi="Verdana" w:cs="宋体"/>
          <w:b/>
          <w:bCs/>
          <w:kern w:val="0"/>
          <w:szCs w:val="21"/>
        </w:rPr>
        <w:t>北京、上海、南京、苏州、杭州、武汉、成都、合肥</w:t>
      </w:r>
      <w:r w:rsidRPr="00A22658">
        <w:rPr>
          <w:rFonts w:ascii="Verdana" w:eastAsia="宋体" w:hAnsi="Verdana" w:cs="宋体"/>
          <w:kern w:val="0"/>
          <w:szCs w:val="21"/>
        </w:rPr>
        <w:t>8</w:t>
      </w:r>
      <w:r w:rsidRPr="00A22658">
        <w:rPr>
          <w:rFonts w:ascii="Verdana" w:eastAsia="宋体" w:hAnsi="Verdana" w:cs="宋体"/>
          <w:kern w:val="0"/>
          <w:szCs w:val="21"/>
        </w:rPr>
        <w:t>个城市设立考点，应聘者可自行登录选择，具体地点以网站公告和短信、电话通知为准。</w:t>
      </w:r>
    </w:p>
    <w:p w:rsidR="00A22658" w:rsidRPr="00A22658" w:rsidRDefault="00A22658" w:rsidP="00A22658">
      <w:pPr>
        <w:widowControl/>
        <w:shd w:val="clear" w:color="auto" w:fill="FFFFFF"/>
        <w:jc w:val="left"/>
        <w:rPr>
          <w:rFonts w:ascii="Verdana" w:eastAsia="宋体" w:hAnsi="Verdana" w:cs="宋体"/>
          <w:kern w:val="0"/>
          <w:szCs w:val="21"/>
        </w:rPr>
      </w:pPr>
      <w:r w:rsidRPr="00A22658">
        <w:rPr>
          <w:rFonts w:ascii="Verdana" w:eastAsia="宋体" w:hAnsi="Verdana" w:cs="宋体"/>
          <w:b/>
          <w:bCs/>
          <w:kern w:val="0"/>
          <w:szCs w:val="21"/>
        </w:rPr>
        <w:t>四、相关说明</w:t>
      </w:r>
    </w:p>
    <w:p w:rsidR="00A22658" w:rsidRPr="00A22658" w:rsidRDefault="00A22658" w:rsidP="00A22658">
      <w:pPr>
        <w:widowControl/>
        <w:shd w:val="clear" w:color="auto" w:fill="FFFFFF"/>
        <w:jc w:val="left"/>
        <w:rPr>
          <w:rFonts w:ascii="Verdana" w:eastAsia="宋体" w:hAnsi="Verdana" w:cs="宋体"/>
          <w:kern w:val="0"/>
          <w:szCs w:val="21"/>
        </w:rPr>
      </w:pPr>
      <w:r w:rsidRPr="00A22658">
        <w:rPr>
          <w:rFonts w:ascii="Verdana" w:eastAsia="宋体" w:hAnsi="Verdana" w:cs="宋体"/>
          <w:kern w:val="0"/>
          <w:szCs w:val="21"/>
        </w:rPr>
        <w:t>（一）应聘者应对申请资料信息的真实性负责，如与事实不符，我行有权取消其应聘资格；</w:t>
      </w:r>
    </w:p>
    <w:p w:rsidR="00A22658" w:rsidRPr="00A22658" w:rsidRDefault="00A22658" w:rsidP="00A22658">
      <w:pPr>
        <w:widowControl/>
        <w:shd w:val="clear" w:color="auto" w:fill="FFFFFF"/>
        <w:jc w:val="left"/>
        <w:rPr>
          <w:rFonts w:ascii="Verdana" w:eastAsia="宋体" w:hAnsi="Verdana" w:cs="宋体"/>
          <w:kern w:val="0"/>
          <w:szCs w:val="21"/>
        </w:rPr>
      </w:pPr>
      <w:r w:rsidRPr="00A22658">
        <w:rPr>
          <w:rFonts w:ascii="Verdana" w:eastAsia="宋体" w:hAnsi="Verdana" w:cs="宋体"/>
          <w:kern w:val="0"/>
          <w:szCs w:val="21"/>
        </w:rPr>
        <w:t>（二）应聘人员应服从我行在大市范围内的统一调配；</w:t>
      </w:r>
    </w:p>
    <w:p w:rsidR="00A22658" w:rsidRPr="00A22658" w:rsidRDefault="00A22658" w:rsidP="00A22658">
      <w:pPr>
        <w:widowControl/>
        <w:shd w:val="clear" w:color="auto" w:fill="FFFFFF"/>
        <w:jc w:val="left"/>
        <w:rPr>
          <w:rFonts w:ascii="Verdana" w:eastAsia="宋体" w:hAnsi="Verdana" w:cs="宋体"/>
          <w:kern w:val="0"/>
          <w:szCs w:val="21"/>
        </w:rPr>
      </w:pPr>
      <w:r w:rsidRPr="00A22658">
        <w:rPr>
          <w:rFonts w:ascii="Verdana" w:eastAsia="宋体" w:hAnsi="Verdana" w:cs="宋体"/>
          <w:kern w:val="0"/>
          <w:szCs w:val="21"/>
        </w:rPr>
        <w:t>（三）苏州银行有权根据报名情况，取消或终止个别岗位的招聘工作，并对本次招聘具有最终解释权；</w:t>
      </w:r>
    </w:p>
    <w:p w:rsidR="00A22658" w:rsidRPr="00A22658" w:rsidRDefault="00A22658" w:rsidP="00A22658">
      <w:pPr>
        <w:widowControl/>
        <w:shd w:val="clear" w:color="auto" w:fill="FFFFFF"/>
        <w:jc w:val="left"/>
        <w:rPr>
          <w:rFonts w:ascii="Verdana" w:eastAsia="宋体" w:hAnsi="Verdana" w:cs="宋体"/>
          <w:kern w:val="0"/>
          <w:szCs w:val="21"/>
        </w:rPr>
      </w:pPr>
      <w:r w:rsidRPr="00A22658">
        <w:rPr>
          <w:rFonts w:ascii="Verdana" w:eastAsia="宋体" w:hAnsi="Verdana" w:cs="宋体"/>
          <w:kern w:val="0"/>
          <w:szCs w:val="21"/>
        </w:rPr>
        <w:t>（四）应聘苏州银行校园招聘职位的，不得同时应聘苏州金融租赁股份有限公司、东吴村镇银行</w:t>
      </w:r>
      <w:r w:rsidRPr="00A22658">
        <w:rPr>
          <w:rFonts w:ascii="Verdana" w:eastAsia="宋体" w:hAnsi="Verdana" w:cs="宋体"/>
          <w:kern w:val="0"/>
          <w:szCs w:val="21"/>
        </w:rPr>
        <w:t>2018</w:t>
      </w:r>
      <w:r w:rsidRPr="00A22658">
        <w:rPr>
          <w:rFonts w:ascii="Verdana" w:eastAsia="宋体" w:hAnsi="Verdana" w:cs="宋体"/>
          <w:kern w:val="0"/>
          <w:szCs w:val="21"/>
        </w:rPr>
        <w:t>年校园招聘岗位（同一天考试）；</w:t>
      </w:r>
    </w:p>
    <w:p w:rsidR="00A22658" w:rsidRDefault="00A22658" w:rsidP="00A22658">
      <w:pPr>
        <w:widowControl/>
        <w:shd w:val="clear" w:color="auto" w:fill="FFFFFF"/>
        <w:jc w:val="left"/>
        <w:rPr>
          <w:rFonts w:ascii="Verdana" w:eastAsia="宋体" w:hAnsi="Verdana" w:cs="宋体"/>
          <w:kern w:val="0"/>
          <w:szCs w:val="21"/>
        </w:rPr>
      </w:pPr>
      <w:r w:rsidRPr="00A22658">
        <w:rPr>
          <w:rFonts w:ascii="Verdana" w:eastAsia="宋体" w:hAnsi="Verdana" w:cs="宋体"/>
          <w:kern w:val="0"/>
          <w:szCs w:val="21"/>
        </w:rPr>
        <w:t>（五）应聘渠道以苏州银行官网</w:t>
      </w:r>
      <w:proofErr w:type="gramStart"/>
      <w:r w:rsidRPr="00A22658">
        <w:rPr>
          <w:rFonts w:ascii="Verdana" w:eastAsia="宋体" w:hAnsi="Verdana" w:cs="宋体"/>
          <w:kern w:val="0"/>
          <w:szCs w:val="21"/>
        </w:rPr>
        <w:t>网</w:t>
      </w:r>
      <w:proofErr w:type="gramEnd"/>
      <w:r w:rsidRPr="00A22658">
        <w:rPr>
          <w:rFonts w:ascii="Verdana" w:eastAsia="宋体" w:hAnsi="Verdana" w:cs="宋体"/>
          <w:kern w:val="0"/>
          <w:szCs w:val="21"/>
        </w:rPr>
        <w:t>申为准。苏州银行招聘不会收取任何费用！</w:t>
      </w:r>
    </w:p>
    <w:p w:rsidR="00A22658" w:rsidRPr="00A22658" w:rsidRDefault="00A22658" w:rsidP="00A22658">
      <w:pPr>
        <w:widowControl/>
        <w:shd w:val="clear" w:color="auto" w:fill="FFFFFF"/>
        <w:jc w:val="left"/>
        <w:rPr>
          <w:rFonts w:ascii="Verdana" w:eastAsia="宋体" w:hAnsi="Verdana" w:cs="宋体" w:hint="eastAsia"/>
          <w:kern w:val="0"/>
          <w:szCs w:val="21"/>
        </w:rPr>
      </w:pPr>
      <w:bookmarkStart w:id="0" w:name="_GoBack"/>
      <w:bookmarkEnd w:id="0"/>
    </w:p>
    <w:p w:rsidR="00A22658" w:rsidRPr="00A22658" w:rsidRDefault="00A22658" w:rsidP="00A22658">
      <w:pPr>
        <w:widowControl/>
        <w:shd w:val="clear" w:color="auto" w:fill="FFFFFF"/>
        <w:jc w:val="left"/>
        <w:rPr>
          <w:rFonts w:ascii="Verdana" w:eastAsia="宋体" w:hAnsi="Verdana" w:cs="宋体"/>
          <w:kern w:val="0"/>
          <w:szCs w:val="21"/>
        </w:rPr>
      </w:pPr>
      <w:r w:rsidRPr="00A22658">
        <w:rPr>
          <w:rFonts w:ascii="Verdana" w:eastAsia="宋体" w:hAnsi="Verdana" w:cs="宋体"/>
          <w:kern w:val="0"/>
          <w:szCs w:val="21"/>
        </w:rPr>
        <w:t>招聘过程中的相关事宜以本行网站公告为准！</w:t>
      </w:r>
    </w:p>
    <w:p w:rsidR="00A22658" w:rsidRPr="00A22658" w:rsidRDefault="00A22658" w:rsidP="00A22658">
      <w:pPr>
        <w:widowControl/>
        <w:shd w:val="clear" w:color="auto" w:fill="FFFFFF"/>
        <w:jc w:val="left"/>
        <w:rPr>
          <w:rFonts w:ascii="Verdana" w:eastAsia="宋体" w:hAnsi="Verdana" w:cs="宋体"/>
          <w:kern w:val="0"/>
          <w:szCs w:val="21"/>
        </w:rPr>
      </w:pPr>
      <w:r w:rsidRPr="00A22658">
        <w:rPr>
          <w:rFonts w:ascii="Verdana" w:eastAsia="宋体" w:hAnsi="Verdana" w:cs="宋体"/>
          <w:kern w:val="0"/>
          <w:szCs w:val="21"/>
        </w:rPr>
        <w:t>更多校园招聘信息请关注</w:t>
      </w:r>
      <w:r w:rsidRPr="00A22658">
        <w:rPr>
          <w:rFonts w:ascii="Verdana" w:eastAsia="宋体" w:hAnsi="Verdana" w:cs="宋体"/>
          <w:kern w:val="0"/>
          <w:szCs w:val="21"/>
        </w:rPr>
        <w:t>“</w:t>
      </w:r>
      <w:r w:rsidRPr="00A22658">
        <w:rPr>
          <w:rFonts w:ascii="Verdana" w:eastAsia="宋体" w:hAnsi="Verdana" w:cs="宋体"/>
          <w:kern w:val="0"/>
          <w:szCs w:val="21"/>
        </w:rPr>
        <w:t>苏州银行招聘</w:t>
      </w:r>
      <w:r w:rsidRPr="00A22658">
        <w:rPr>
          <w:rFonts w:ascii="Verdana" w:eastAsia="宋体" w:hAnsi="Verdana" w:cs="宋体"/>
          <w:kern w:val="0"/>
          <w:szCs w:val="21"/>
        </w:rPr>
        <w:t>”</w:t>
      </w:r>
      <w:r w:rsidRPr="00A22658">
        <w:rPr>
          <w:rFonts w:ascii="Verdana" w:eastAsia="宋体" w:hAnsi="Verdana" w:cs="宋体"/>
          <w:kern w:val="0"/>
          <w:szCs w:val="21"/>
        </w:rPr>
        <w:t>官方</w:t>
      </w:r>
      <w:proofErr w:type="gramStart"/>
      <w:r w:rsidRPr="00A22658">
        <w:rPr>
          <w:rFonts w:ascii="Verdana" w:eastAsia="宋体" w:hAnsi="Verdana" w:cs="宋体"/>
          <w:kern w:val="0"/>
          <w:szCs w:val="21"/>
        </w:rPr>
        <w:t>微信公众号</w:t>
      </w:r>
      <w:proofErr w:type="gramEnd"/>
    </w:p>
    <w:p w:rsidR="00AA72D6" w:rsidRPr="00A22658" w:rsidRDefault="00AA72D6">
      <w:pPr>
        <w:rPr>
          <w:szCs w:val="21"/>
        </w:rPr>
      </w:pPr>
    </w:p>
    <w:sectPr w:rsidR="00AA72D6" w:rsidRPr="00A226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D6EDE"/>
    <w:multiLevelType w:val="multilevel"/>
    <w:tmpl w:val="2692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712F0"/>
    <w:multiLevelType w:val="multilevel"/>
    <w:tmpl w:val="7FE8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127AB"/>
    <w:multiLevelType w:val="multilevel"/>
    <w:tmpl w:val="1078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2A476E"/>
    <w:multiLevelType w:val="multilevel"/>
    <w:tmpl w:val="2410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E0"/>
    <w:rsid w:val="001231E0"/>
    <w:rsid w:val="00A22658"/>
    <w:rsid w:val="00AA7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F0FCF-8056-412D-99AF-05D57E69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A2265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22658"/>
    <w:rPr>
      <w:rFonts w:ascii="宋体" w:eastAsia="宋体" w:hAnsi="宋体" w:cs="宋体"/>
      <w:b/>
      <w:bCs/>
      <w:kern w:val="36"/>
      <w:sz w:val="48"/>
      <w:szCs w:val="48"/>
    </w:rPr>
  </w:style>
  <w:style w:type="character" w:styleId="a3">
    <w:name w:val="Hyperlink"/>
    <w:basedOn w:val="a0"/>
    <w:uiPriority w:val="99"/>
    <w:semiHidden/>
    <w:unhideWhenUsed/>
    <w:rsid w:val="00A22658"/>
    <w:rPr>
      <w:color w:val="0000FF"/>
      <w:u w:val="single"/>
    </w:rPr>
  </w:style>
  <w:style w:type="character" w:customStyle="1" w:styleId="apple-converted-space">
    <w:name w:val="apple-converted-space"/>
    <w:basedOn w:val="a0"/>
    <w:rsid w:val="00A22658"/>
  </w:style>
  <w:style w:type="paragraph" w:styleId="a4">
    <w:name w:val="Normal (Web)"/>
    <w:basedOn w:val="a"/>
    <w:uiPriority w:val="99"/>
    <w:semiHidden/>
    <w:unhideWhenUsed/>
    <w:rsid w:val="00A2265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22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26303">
      <w:bodyDiv w:val="1"/>
      <w:marLeft w:val="0"/>
      <w:marRight w:val="0"/>
      <w:marTop w:val="0"/>
      <w:marBottom w:val="0"/>
      <w:divBdr>
        <w:top w:val="none" w:sz="0" w:space="0" w:color="auto"/>
        <w:left w:val="none" w:sz="0" w:space="0" w:color="auto"/>
        <w:bottom w:val="none" w:sz="0" w:space="0" w:color="auto"/>
        <w:right w:val="none" w:sz="0" w:space="0" w:color="auto"/>
      </w:divBdr>
      <w:divsChild>
        <w:div w:id="1675767874">
          <w:marLeft w:val="0"/>
          <w:marRight w:val="0"/>
          <w:marTop w:val="0"/>
          <w:marBottom w:val="0"/>
          <w:divBdr>
            <w:top w:val="none" w:sz="0" w:space="0" w:color="auto"/>
            <w:left w:val="none" w:sz="0" w:space="0" w:color="auto"/>
            <w:bottom w:val="none" w:sz="0" w:space="0" w:color="auto"/>
            <w:right w:val="none" w:sz="0" w:space="0" w:color="auto"/>
          </w:divBdr>
          <w:divsChild>
            <w:div w:id="1257906104">
              <w:marLeft w:val="0"/>
              <w:marRight w:val="0"/>
              <w:marTop w:val="0"/>
              <w:marBottom w:val="0"/>
              <w:divBdr>
                <w:top w:val="none" w:sz="0" w:space="0" w:color="auto"/>
                <w:left w:val="none" w:sz="0" w:space="0" w:color="auto"/>
                <w:bottom w:val="none" w:sz="0" w:space="0" w:color="auto"/>
                <w:right w:val="none" w:sz="0" w:space="0" w:color="auto"/>
              </w:divBdr>
            </w:div>
            <w:div w:id="367803332">
              <w:marLeft w:val="0"/>
              <w:marRight w:val="0"/>
              <w:marTop w:val="0"/>
              <w:marBottom w:val="0"/>
              <w:divBdr>
                <w:top w:val="none" w:sz="0" w:space="0" w:color="auto"/>
                <w:left w:val="none" w:sz="0" w:space="0" w:color="auto"/>
                <w:bottom w:val="none" w:sz="0" w:space="0" w:color="auto"/>
                <w:right w:val="none" w:sz="0" w:space="0" w:color="auto"/>
              </w:divBdr>
              <w:divsChild>
                <w:div w:id="15326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82308">
          <w:marLeft w:val="0"/>
          <w:marRight w:val="0"/>
          <w:marTop w:val="0"/>
          <w:marBottom w:val="0"/>
          <w:divBdr>
            <w:top w:val="none" w:sz="0" w:space="0" w:color="auto"/>
            <w:left w:val="none" w:sz="0" w:space="0" w:color="auto"/>
            <w:bottom w:val="none" w:sz="0" w:space="0" w:color="auto"/>
            <w:right w:val="none" w:sz="0" w:space="0" w:color="auto"/>
          </w:divBdr>
          <w:divsChild>
            <w:div w:id="986395273">
              <w:marLeft w:val="0"/>
              <w:marRight w:val="0"/>
              <w:marTop w:val="0"/>
              <w:marBottom w:val="0"/>
              <w:divBdr>
                <w:top w:val="none" w:sz="0" w:space="0" w:color="auto"/>
                <w:left w:val="none" w:sz="0" w:space="0" w:color="auto"/>
                <w:bottom w:val="none" w:sz="0" w:space="0" w:color="auto"/>
                <w:right w:val="none" w:sz="0" w:space="0" w:color="auto"/>
              </w:divBdr>
            </w:div>
            <w:div w:id="1195536777">
              <w:marLeft w:val="0"/>
              <w:marRight w:val="0"/>
              <w:marTop w:val="150"/>
              <w:marBottom w:val="0"/>
              <w:divBdr>
                <w:top w:val="none" w:sz="0" w:space="0" w:color="auto"/>
                <w:left w:val="none" w:sz="0" w:space="0" w:color="auto"/>
                <w:bottom w:val="none" w:sz="0" w:space="0" w:color="auto"/>
                <w:right w:val="none" w:sz="0" w:space="0" w:color="auto"/>
              </w:divBdr>
            </w:div>
          </w:divsChild>
        </w:div>
        <w:div w:id="191262115">
          <w:marLeft w:val="0"/>
          <w:marRight w:val="0"/>
          <w:marTop w:val="525"/>
          <w:marBottom w:val="0"/>
          <w:divBdr>
            <w:top w:val="none" w:sz="0" w:space="0" w:color="auto"/>
            <w:left w:val="none" w:sz="0" w:space="0" w:color="auto"/>
            <w:bottom w:val="none" w:sz="0" w:space="0" w:color="auto"/>
            <w:right w:val="none" w:sz="0" w:space="0" w:color="auto"/>
          </w:divBdr>
        </w:div>
        <w:div w:id="80300047">
          <w:marLeft w:val="0"/>
          <w:marRight w:val="0"/>
          <w:marTop w:val="525"/>
          <w:marBottom w:val="0"/>
          <w:divBdr>
            <w:top w:val="none" w:sz="0" w:space="0" w:color="auto"/>
            <w:left w:val="none" w:sz="0" w:space="0" w:color="auto"/>
            <w:bottom w:val="none" w:sz="0" w:space="0" w:color="auto"/>
            <w:right w:val="none" w:sz="0" w:space="0" w:color="auto"/>
          </w:divBdr>
          <w:divsChild>
            <w:div w:id="19918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da.91job.gov.cn/company/view/id/286714"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夏昕怡</dc:creator>
  <cp:keywords/>
  <dc:description/>
  <cp:lastModifiedBy>夏昕怡</cp:lastModifiedBy>
  <cp:revision>2</cp:revision>
  <dcterms:created xsi:type="dcterms:W3CDTF">2017-10-17T05:01:00Z</dcterms:created>
  <dcterms:modified xsi:type="dcterms:W3CDTF">2017-10-17T05:07:00Z</dcterms:modified>
</cp:coreProperties>
</file>