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71D56" w14:textId="77777777" w:rsidR="00707133" w:rsidRDefault="00DE4E8D">
      <w:pPr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附件</w:t>
      </w:r>
      <w:r w:rsidR="00033523">
        <w:rPr>
          <w:rFonts w:asciiTheme="majorEastAsia" w:eastAsiaTheme="majorEastAsia" w:hAnsiTheme="majorEastAsia" w:cstheme="majorEastAsia"/>
          <w:sz w:val="24"/>
          <w:szCs w:val="24"/>
        </w:rPr>
        <w:t>2</w:t>
      </w:r>
    </w:p>
    <w:p w14:paraId="590D64CD" w14:textId="77777777" w:rsidR="00A25C8A" w:rsidRDefault="00A25C8A">
      <w:pPr>
        <w:adjustRightInd w:val="0"/>
        <w:snapToGrid w:val="0"/>
        <w:jc w:val="center"/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bookmarkStart w:id="0" w:name="_Hlk22062621"/>
      <w:r w:rsidRPr="00A25C8A"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苏州大学第二十一届“苏大天宫杯”“挑战杯”大学生</w:t>
      </w:r>
    </w:p>
    <w:p w14:paraId="71E0F059" w14:textId="77777777" w:rsidR="00A25C8A" w:rsidRDefault="00A25C8A">
      <w:pPr>
        <w:adjustRightInd w:val="0"/>
        <w:snapToGrid w:val="0"/>
        <w:jc w:val="center"/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r w:rsidRPr="00A25C8A"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课外学术科技作品竞赛</w:t>
      </w:r>
    </w:p>
    <w:p w14:paraId="5D718B67" w14:textId="77777777" w:rsidR="00707133" w:rsidRDefault="00DE4E8D">
      <w:pPr>
        <w:adjustRightInd w:val="0"/>
        <w:snapToGrid w:val="0"/>
        <w:jc w:val="center"/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参赛作品申报表</w:t>
      </w:r>
      <w:bookmarkEnd w:id="0"/>
    </w:p>
    <w:p w14:paraId="67FDDF08" w14:textId="4135E421" w:rsidR="00707133" w:rsidRDefault="00DE4E8D">
      <w:pPr>
        <w:spacing w:line="46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A．</w:t>
      </w:r>
      <w:r>
        <w:rPr>
          <w:rFonts w:ascii="黑体" w:eastAsia="黑体"/>
          <w:sz w:val="30"/>
          <w:szCs w:val="30"/>
        </w:rPr>
        <w:t>申报者情况</w:t>
      </w:r>
    </w:p>
    <w:tbl>
      <w:tblPr>
        <w:tblW w:w="8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444"/>
        <w:gridCol w:w="1260"/>
        <w:gridCol w:w="562"/>
        <w:gridCol w:w="820"/>
        <w:gridCol w:w="1165"/>
        <w:gridCol w:w="784"/>
        <w:gridCol w:w="1259"/>
        <w:gridCol w:w="901"/>
      </w:tblGrid>
      <w:tr w:rsidR="00707133" w14:paraId="00E0487A" w14:textId="77777777">
        <w:trPr>
          <w:trHeight w:hRule="exact" w:val="510"/>
          <w:jc w:val="center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1623656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申报者情况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FCB4174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82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39AF288" w14:textId="69E92F6F" w:rsidR="00707133" w:rsidRDefault="007E05BA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后梦雪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A571AC1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AAA45AA" w14:textId="4E2FE3B5" w:rsidR="00707133" w:rsidRDefault="007E05BA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2019级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13F65A5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 业</w:t>
            </w:r>
          </w:p>
        </w:tc>
        <w:tc>
          <w:tcPr>
            <w:tcW w:w="21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82B5172" w14:textId="44CD4ADB" w:rsidR="00707133" w:rsidRDefault="007E05BA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物流管理（中外合作办学）</w:t>
            </w:r>
          </w:p>
        </w:tc>
      </w:tr>
      <w:tr w:rsidR="00707133" w14:paraId="51ABA0D7" w14:textId="77777777">
        <w:trPr>
          <w:trHeight w:hRule="exact" w:val="510"/>
          <w:jc w:val="center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491D6E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AFAC5C7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18226CD" w14:textId="6C0A9179" w:rsidR="00707133" w:rsidRDefault="007E05BA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政治与公共管理学院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9177991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联系方法</w:t>
            </w:r>
          </w:p>
        </w:tc>
        <w:tc>
          <w:tcPr>
            <w:tcW w:w="294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49F6326" w14:textId="42E903B1" w:rsidR="00707133" w:rsidRDefault="007E05BA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18552430114</w:t>
            </w:r>
          </w:p>
        </w:tc>
      </w:tr>
      <w:tr w:rsidR="00707133" w14:paraId="1D1C589C" w14:textId="77777777">
        <w:trPr>
          <w:trHeight w:hRule="exact" w:val="510"/>
          <w:jc w:val="center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46317F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5A35C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作品全称</w:t>
            </w:r>
          </w:p>
        </w:tc>
        <w:tc>
          <w:tcPr>
            <w:tcW w:w="4591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7B8F28B" w14:textId="0E8C50DB" w:rsidR="00707133" w:rsidRDefault="0047345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焦虑还有多久：高校视角下</w:t>
            </w:r>
            <w:r w:rsidR="006D50FD">
              <w:rPr>
                <w:rFonts w:ascii="仿宋_GB2312" w:eastAsia="仿宋_GB2312" w:hint="eastAsia"/>
                <w:sz w:val="24"/>
              </w:rPr>
              <w:t>的</w:t>
            </w:r>
            <w:r>
              <w:rPr>
                <w:rFonts w:ascii="仿宋_GB2312" w:eastAsia="仿宋_GB2312" w:hint="eastAsia"/>
                <w:sz w:val="24"/>
              </w:rPr>
              <w:t>内卷现象探究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D3D641C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736670F" w14:textId="425C3A10" w:rsidR="00707133" w:rsidRDefault="007E05BA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</w:tr>
      <w:tr w:rsidR="00707133" w14:paraId="1548796D" w14:textId="77777777">
        <w:trPr>
          <w:trHeight w:hRule="exact" w:val="51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638007F3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其他合作者情况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1BDE6B8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D48FAD6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</w:t>
            </w: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3CB9CFC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552670F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联系方法</w:t>
            </w:r>
          </w:p>
        </w:tc>
      </w:tr>
      <w:tr w:rsidR="00707133" w14:paraId="27153D14" w14:textId="77777777">
        <w:trPr>
          <w:trHeight w:hRule="exact" w:val="510"/>
          <w:jc w:val="center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670F4F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312D4" w14:textId="0ADC7847" w:rsidR="00707133" w:rsidRDefault="00345DD6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鞠婉婷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AB633A6" w14:textId="3409D7FF" w:rsidR="00707133" w:rsidRDefault="007E05BA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2019级</w:t>
            </w: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AE8189C" w14:textId="4F7215D3" w:rsidR="00707133" w:rsidRDefault="007E05BA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物流管理（中外合作办学）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504E015" w14:textId="6587ACEA" w:rsidR="00707133" w:rsidRPr="007E05BA" w:rsidRDefault="00345DD6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17366397462</w:t>
            </w:r>
          </w:p>
        </w:tc>
      </w:tr>
      <w:tr w:rsidR="00707133" w14:paraId="6C36F479" w14:textId="77777777">
        <w:trPr>
          <w:trHeight w:hRule="exact" w:val="510"/>
          <w:jc w:val="center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D4EBA0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03E48" w14:textId="4C1F120C" w:rsidR="00707133" w:rsidRDefault="00345DD6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沈鸿瑞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2420C06" w14:textId="753E8B9E" w:rsidR="00707133" w:rsidRDefault="007E05BA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2019级</w:t>
            </w: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AD4210A" w14:textId="1E53CC2D" w:rsidR="00707133" w:rsidRDefault="007E05BA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物流管理（中外合作办学）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70454D3" w14:textId="740C4C5F" w:rsidR="00707133" w:rsidRDefault="00345DD6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 w:rsidRPr="00345DD6">
              <w:rPr>
                <w:rFonts w:ascii="仿宋_GB2312" w:eastAsia="仿宋_GB2312"/>
                <w:sz w:val="24"/>
              </w:rPr>
              <w:t>18328308004</w:t>
            </w:r>
          </w:p>
        </w:tc>
      </w:tr>
      <w:tr w:rsidR="00707133" w14:paraId="14C29765" w14:textId="77777777">
        <w:trPr>
          <w:trHeight w:hRule="exact" w:val="510"/>
          <w:jc w:val="center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4DAD49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D8F94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B79F43D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09B88F9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9E296DE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07133" w14:paraId="0967D5F4" w14:textId="77777777">
        <w:trPr>
          <w:trHeight w:hRule="exact" w:val="510"/>
          <w:jc w:val="center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36C1E1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89374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EFDA441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39326A9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F3EDB16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07133" w14:paraId="0DA9D599" w14:textId="77777777">
        <w:trPr>
          <w:trHeight w:hRule="exact" w:val="510"/>
          <w:jc w:val="center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F87A7E3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09CC9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3CBA575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6975C8E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7C6B8BC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07133" w14:paraId="02D7980F" w14:textId="77777777">
        <w:trPr>
          <w:trHeight w:hRule="exact" w:val="510"/>
          <w:jc w:val="center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740521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5A5D2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2E7332C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AA2D635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4008412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07133" w14:paraId="59FA2AAA" w14:textId="77777777">
        <w:trPr>
          <w:trHeight w:hRule="exact" w:val="510"/>
          <w:jc w:val="center"/>
        </w:trPr>
        <w:tc>
          <w:tcPr>
            <w:tcW w:w="54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F1320C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9AB7C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ED49C93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D8775DD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0C17D8C" w14:textId="77777777" w:rsidR="00707133" w:rsidRDefault="00707133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07133" w14:paraId="64EFDC41" w14:textId="77777777">
        <w:trPr>
          <w:trHeight w:val="2787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3AE8C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资 格 认</w:t>
            </w:r>
          </w:p>
          <w:p w14:paraId="588C1530" w14:textId="77777777" w:rsidR="00707133" w:rsidRDefault="00DE4E8D">
            <w:pPr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定</w:t>
            </w:r>
          </w:p>
        </w:tc>
        <w:tc>
          <w:tcPr>
            <w:tcW w:w="8195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115B4AC" w14:textId="428CFF56" w:rsidR="00707133" w:rsidRDefault="00DE4E8D">
            <w:pPr>
              <w:spacing w:line="480" w:lineRule="exact"/>
              <w:ind w:firstLineChars="200" w:firstLine="480"/>
              <w:jc w:val="left"/>
              <w:rPr>
                <w:rFonts w:ascii="楷体_GB2312" w:eastAsia="楷体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是否为目前正式注册在校的全日制非成人教育、非在职的我校学生（含本科生和硕士研究生）。</w:t>
            </w:r>
          </w:p>
          <w:p w14:paraId="08C0E2FC" w14:textId="362C5392" w:rsidR="00707133" w:rsidRDefault="001F7133">
            <w:pPr>
              <w:spacing w:line="480" w:lineRule="exac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F193B54" wp14:editId="322E0588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50800</wp:posOffset>
                      </wp:positionV>
                      <wp:extent cx="263525" cy="23368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3525" cy="2336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240D03C" w14:textId="7B9DCCA9" w:rsidR="001F7133" w:rsidRDefault="001F7133">
                                  <w:r>
                                    <w:rPr>
                                      <w:rFonts w:hint="eastAsia"/>
                                    </w:rPr>
                                    <w:t>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193B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16.2pt;margin-top:4pt;width:20.75pt;height:18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" filled="f" stroked="f" strokeweight=".5pt">
                      <v:textbox>
                        <w:txbxContent>
                          <w:p w14:paraId="1240D03C" w14:textId="7B9DCCA9" w:rsidR="001F7133" w:rsidRDefault="001F7133">
                            <w:r>
                              <w:rPr>
                                <w:rFonts w:hint="eastAsia"/>
                              </w:rPr>
                              <w:t>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4E8D">
              <w:rPr>
                <w:rFonts w:ascii="仿宋_GB2312" w:eastAsia="仿宋_GB2312" w:hint="eastAsia"/>
                <w:sz w:val="24"/>
              </w:rPr>
              <w:t>□是  □否</w:t>
            </w:r>
          </w:p>
          <w:p w14:paraId="6AD08F5F" w14:textId="34D9002A" w:rsidR="00707133" w:rsidRDefault="00DE4E8D">
            <w:pPr>
              <w:spacing w:line="480" w:lineRule="exac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若是，其学号依次为：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</w:t>
            </w:r>
            <w:r w:rsidR="007E05BA">
              <w:rPr>
                <w:rFonts w:ascii="仿宋_GB2312" w:eastAsia="仿宋_GB2312" w:hint="eastAsia"/>
                <w:sz w:val="24"/>
                <w:u w:val="single"/>
              </w:rPr>
              <w:t>1902409088</w:t>
            </w:r>
            <w:r w:rsidR="007E05BA">
              <w:rPr>
                <w:rFonts w:ascii="仿宋_GB2312" w:eastAsia="仿宋_GB2312"/>
                <w:sz w:val="24"/>
                <w:u w:val="single"/>
              </w:rPr>
              <w:t xml:space="preserve"> </w:t>
            </w:r>
            <w:r w:rsidR="007E05BA">
              <w:rPr>
                <w:rFonts w:ascii="仿宋_GB2312" w:eastAsia="仿宋_GB2312" w:hint="eastAsia"/>
                <w:sz w:val="24"/>
                <w:u w:val="single"/>
              </w:rPr>
              <w:t>1902409089</w:t>
            </w:r>
            <w:r w:rsidR="007E05BA">
              <w:rPr>
                <w:rFonts w:ascii="仿宋_GB2312" w:eastAsia="仿宋_GB2312"/>
                <w:sz w:val="24"/>
                <w:u w:val="single"/>
              </w:rPr>
              <w:t xml:space="preserve"> </w:t>
            </w:r>
            <w:r w:rsidR="007E05BA">
              <w:rPr>
                <w:rFonts w:ascii="仿宋_GB2312" w:eastAsia="仿宋_GB2312" w:hint="eastAsia"/>
                <w:sz w:val="24"/>
                <w:u w:val="single"/>
              </w:rPr>
              <w:t>1902409090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</w:p>
          <w:p w14:paraId="5E1927B2" w14:textId="77777777" w:rsidR="00707133" w:rsidRDefault="00DE4E8D">
            <w:pPr>
              <w:spacing w:line="480" w:lineRule="exact"/>
              <w:ind w:firstLineChars="1700" w:firstLine="40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学院（部）盖章</w:t>
            </w:r>
          </w:p>
          <w:p w14:paraId="0614BEFE" w14:textId="77777777" w:rsidR="00707133" w:rsidRDefault="00DE4E8D">
            <w:pPr>
              <w:spacing w:line="480" w:lineRule="exac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　 年   月   日</w:t>
            </w:r>
          </w:p>
        </w:tc>
      </w:tr>
      <w:tr w:rsidR="00707133" w14:paraId="22AD49A6" w14:textId="77777777">
        <w:trPr>
          <w:trHeight w:val="1549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9C7A" w14:textId="77777777" w:rsidR="00707133" w:rsidRDefault="00707133">
            <w:pPr>
              <w:spacing w:line="4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81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A3CDF9E" w14:textId="77777777" w:rsidR="00707133" w:rsidRDefault="00DE4E8D">
            <w:pPr>
              <w:spacing w:line="480" w:lineRule="exac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本作品是否为课外学术科技或社会实践活动成果</w:t>
            </w:r>
          </w:p>
          <w:p w14:paraId="1C5B8E70" w14:textId="39C6FE99" w:rsidR="00707133" w:rsidRDefault="001F7133">
            <w:pPr>
              <w:spacing w:line="480" w:lineRule="exac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EF04E9D" wp14:editId="1B25997E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49530</wp:posOffset>
                      </wp:positionV>
                      <wp:extent cx="263525" cy="233680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3525" cy="2336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64BB1D" w14:textId="77777777" w:rsidR="001F7133" w:rsidRDefault="001F7133" w:rsidP="001F7133">
                                  <w:r>
                                    <w:rPr>
                                      <w:rFonts w:hint="eastAsia"/>
                                    </w:rPr>
                                    <w:t>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04E9D" id="文本框 2" o:spid="_x0000_s1027" type="#_x0000_t202" style="position:absolute;left:0;text-align:left;margin-left:51.95pt;margin-top:3.9pt;width:20.75pt;height:18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" filled="f" stroked="f" strokeweight=".5pt">
                      <v:textbox>
                        <w:txbxContent>
                          <w:p w14:paraId="6464BB1D" w14:textId="77777777" w:rsidR="001F7133" w:rsidRDefault="001F7133" w:rsidP="001F7133">
                            <w:r>
                              <w:rPr>
                                <w:rFonts w:hint="eastAsia"/>
                              </w:rPr>
                              <w:t>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4E8D">
              <w:rPr>
                <w:rFonts w:ascii="仿宋_GB2312" w:eastAsia="仿宋_GB2312" w:hint="eastAsia"/>
                <w:sz w:val="24"/>
              </w:rPr>
              <w:t>□是  □否                     负责人签名：</w:t>
            </w:r>
          </w:p>
          <w:p w14:paraId="7F741096" w14:textId="77777777" w:rsidR="00707133" w:rsidRDefault="00DE4E8D">
            <w:pPr>
              <w:spacing w:line="480" w:lineRule="exac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707133" w14:paraId="0F2DB460" w14:textId="77777777">
        <w:trPr>
          <w:trHeight w:val="154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2238" w14:textId="77777777" w:rsidR="00707133" w:rsidRDefault="00DE4E8D">
            <w:pPr>
              <w:spacing w:line="4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学院意见</w:t>
            </w:r>
          </w:p>
        </w:tc>
        <w:tc>
          <w:tcPr>
            <w:tcW w:w="8195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D00B209" w14:textId="77777777" w:rsidR="00707133" w:rsidRDefault="00707133">
            <w:pPr>
              <w:spacing w:line="360" w:lineRule="exact"/>
              <w:ind w:firstLineChars="1677" w:firstLine="4025"/>
              <w:rPr>
                <w:rFonts w:ascii="楷体_GB2312" w:eastAsia="楷体_GB2312"/>
                <w:sz w:val="24"/>
              </w:rPr>
            </w:pPr>
          </w:p>
          <w:p w14:paraId="0EBAC822" w14:textId="77777777" w:rsidR="00707133" w:rsidRDefault="00707133">
            <w:pPr>
              <w:spacing w:line="360" w:lineRule="exact"/>
              <w:ind w:firstLineChars="1677" w:firstLine="4025"/>
              <w:rPr>
                <w:rFonts w:ascii="楷体_GB2312" w:eastAsia="楷体_GB2312"/>
                <w:sz w:val="24"/>
              </w:rPr>
            </w:pPr>
          </w:p>
          <w:p w14:paraId="2E9C710E" w14:textId="77777777" w:rsidR="00707133" w:rsidRDefault="00DE4E8D">
            <w:pPr>
              <w:spacing w:line="480" w:lineRule="exact"/>
              <w:ind w:firstLineChars="1700" w:firstLine="40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院长签名：</w:t>
            </w:r>
          </w:p>
          <w:p w14:paraId="42AA0279" w14:textId="77777777" w:rsidR="00707133" w:rsidRDefault="00DE4E8D">
            <w:pPr>
              <w:spacing w:line="480" w:lineRule="exact"/>
              <w:ind w:firstLineChars="2000" w:firstLine="48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</w:tbl>
    <w:p w14:paraId="74EAD490" w14:textId="540FC722" w:rsidR="00707133" w:rsidRDefault="00DE4E8D">
      <w:pPr>
        <w:spacing w:line="46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lastRenderedPageBreak/>
        <w:t>B2．申报作品情况</w:t>
      </w:r>
    </w:p>
    <w:p w14:paraId="6FE99990" w14:textId="77777777" w:rsidR="00707133" w:rsidRDefault="00DE4E8D">
      <w:pPr>
        <w:spacing w:line="46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t>（哲学社会科学类社会调查报告和学术论文）</w:t>
      </w:r>
    </w:p>
    <w:p w14:paraId="6FB50FE3" w14:textId="77777777" w:rsidR="00707133" w:rsidRDefault="00DE4E8D">
      <w:pPr>
        <w:spacing w:line="46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说明：1、必须由申报者本人填写；</w:t>
      </w:r>
    </w:p>
    <w:p w14:paraId="102F6AEF" w14:textId="77777777" w:rsidR="00707133" w:rsidRDefault="00DE4E8D">
      <w:pPr>
        <w:spacing w:line="460" w:lineRule="exact"/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2、作品分类请按作品的学术方向或所涉及的主要学科领域填写。</w:t>
      </w:r>
    </w:p>
    <w:p w14:paraId="062602DB" w14:textId="77777777" w:rsidR="00707133" w:rsidRDefault="00707133">
      <w:pPr>
        <w:spacing w:line="460" w:lineRule="exact"/>
        <w:ind w:firstLine="646"/>
        <w:rPr>
          <w:rFonts w:ascii="仿宋_GB2312" w:eastAsia="仿宋_GB2312"/>
          <w:sz w:val="24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8040"/>
      </w:tblGrid>
      <w:tr w:rsidR="00707133" w14:paraId="5F9819DA" w14:textId="77777777">
        <w:trPr>
          <w:trHeight w:val="694"/>
          <w:jc w:val="center"/>
        </w:trPr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84F97" w14:textId="77777777" w:rsidR="00707133" w:rsidRDefault="00DE4E8D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作品全称</w:t>
            </w:r>
          </w:p>
        </w:tc>
        <w:tc>
          <w:tcPr>
            <w:tcW w:w="80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022515D" w14:textId="1EA9F03C" w:rsidR="00707133" w:rsidRDefault="00F11BF7">
            <w:pPr>
              <w:spacing w:line="46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基于高校学子视角的当前内卷现状调研</w:t>
            </w:r>
          </w:p>
        </w:tc>
      </w:tr>
      <w:tr w:rsidR="00707133" w14:paraId="4CBFAB0E" w14:textId="77777777">
        <w:trPr>
          <w:trHeight w:val="1390"/>
          <w:jc w:val="center"/>
        </w:trPr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49B75" w14:textId="77777777" w:rsidR="00707133" w:rsidRDefault="00DE4E8D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作品所属</w:t>
            </w:r>
          </w:p>
          <w:p w14:paraId="3C6CBA7C" w14:textId="77777777" w:rsidR="00707133" w:rsidRDefault="00DE4E8D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领  域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23AFEDD" w14:textId="2221F4C6" w:rsidR="00311D1D" w:rsidRDefault="00DE4E8D" w:rsidP="00311D1D">
            <w:pPr>
              <w:spacing w:line="46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（ </w:t>
            </w:r>
            <w:r w:rsidR="001F7133">
              <w:rPr>
                <w:rFonts w:ascii="仿宋_GB2312" w:eastAsia="仿宋_GB2312"/>
                <w:sz w:val="24"/>
              </w:rPr>
              <w:t>C</w:t>
            </w:r>
            <w:r>
              <w:rPr>
                <w:rFonts w:ascii="仿宋_GB2312" w:eastAsia="仿宋_GB2312" w:hint="eastAsia"/>
                <w:sz w:val="24"/>
              </w:rPr>
              <w:t xml:space="preserve"> ）A</w:t>
            </w:r>
            <w:r w:rsidR="00150711">
              <w:rPr>
                <w:rFonts w:ascii="仿宋_GB2312" w:eastAsia="仿宋_GB2312" w:hint="eastAsia"/>
                <w:sz w:val="24"/>
              </w:rPr>
              <w:t>.</w:t>
            </w:r>
            <w:r>
              <w:rPr>
                <w:rFonts w:ascii="仿宋_GB2312" w:eastAsia="仿宋_GB2312" w:hint="eastAsia"/>
                <w:sz w:val="24"/>
              </w:rPr>
              <w:t xml:space="preserve">哲学  </w:t>
            </w:r>
            <w:r w:rsidR="00311D1D"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B</w:t>
            </w:r>
            <w:r w:rsidR="00150711">
              <w:rPr>
                <w:rFonts w:ascii="仿宋_GB2312" w:eastAsia="仿宋_GB2312" w:hint="eastAsia"/>
                <w:sz w:val="24"/>
              </w:rPr>
              <w:t>.</w:t>
            </w:r>
            <w:r>
              <w:rPr>
                <w:rFonts w:ascii="仿宋_GB2312" w:eastAsia="仿宋_GB2312" w:hint="eastAsia"/>
                <w:sz w:val="24"/>
              </w:rPr>
              <w:t xml:space="preserve">经济  </w:t>
            </w:r>
            <w:r w:rsidR="00311D1D"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C</w:t>
            </w:r>
            <w:r w:rsidR="00150711">
              <w:rPr>
                <w:rFonts w:ascii="仿宋_GB2312" w:eastAsia="仿宋_GB2312" w:hint="eastAsia"/>
                <w:sz w:val="24"/>
              </w:rPr>
              <w:t>.</w:t>
            </w:r>
            <w:r>
              <w:rPr>
                <w:rFonts w:ascii="仿宋_GB2312" w:eastAsia="仿宋_GB2312" w:hint="eastAsia"/>
                <w:sz w:val="24"/>
              </w:rPr>
              <w:t xml:space="preserve">社会  </w:t>
            </w:r>
            <w:r w:rsidR="00311D1D"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D</w:t>
            </w:r>
            <w:r w:rsidR="00150711">
              <w:rPr>
                <w:rFonts w:ascii="仿宋_GB2312" w:eastAsia="仿宋_GB2312" w:hint="eastAsia"/>
                <w:sz w:val="24"/>
              </w:rPr>
              <w:t>.</w:t>
            </w:r>
            <w:r>
              <w:rPr>
                <w:rFonts w:ascii="仿宋_GB2312" w:eastAsia="仿宋_GB2312" w:hint="eastAsia"/>
                <w:sz w:val="24"/>
              </w:rPr>
              <w:t>法律</w:t>
            </w:r>
            <w:r w:rsidR="00150711">
              <w:rPr>
                <w:rFonts w:ascii="仿宋_GB2312" w:eastAsia="仿宋_GB2312" w:hint="eastAsia"/>
                <w:sz w:val="24"/>
              </w:rPr>
              <w:t xml:space="preserve"> </w:t>
            </w:r>
            <w:r w:rsidR="00150711">
              <w:rPr>
                <w:rFonts w:ascii="仿宋_GB2312" w:eastAsia="仿宋_GB2312"/>
                <w:sz w:val="24"/>
              </w:rPr>
              <w:t xml:space="preserve">   </w:t>
            </w:r>
            <w:r w:rsidR="004770F7">
              <w:rPr>
                <w:rFonts w:ascii="仿宋_GB2312" w:eastAsia="仿宋_GB2312"/>
                <w:sz w:val="24"/>
              </w:rPr>
              <w:t xml:space="preserve">   </w:t>
            </w:r>
            <w:r w:rsidR="00150711">
              <w:rPr>
                <w:rFonts w:ascii="仿宋_GB2312" w:eastAsia="仿宋_GB2312" w:hint="eastAsia"/>
                <w:sz w:val="24"/>
              </w:rPr>
              <w:t>E.教育</w:t>
            </w:r>
          </w:p>
          <w:p w14:paraId="1C5039A2" w14:textId="77777777" w:rsidR="00707133" w:rsidRDefault="00DE4E8D" w:rsidP="00150711">
            <w:pPr>
              <w:spacing w:line="460" w:lineRule="exact"/>
              <w:ind w:firstLineChars="400" w:firstLine="96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F</w:t>
            </w:r>
            <w:r w:rsidR="00150711">
              <w:rPr>
                <w:rFonts w:ascii="仿宋_GB2312" w:eastAsia="仿宋_GB2312" w:hint="eastAsia"/>
                <w:sz w:val="24"/>
              </w:rPr>
              <w:t>.</w:t>
            </w:r>
            <w:r>
              <w:rPr>
                <w:rFonts w:ascii="仿宋_GB2312" w:eastAsia="仿宋_GB2312" w:hint="eastAsia"/>
                <w:sz w:val="24"/>
              </w:rPr>
              <w:t xml:space="preserve">管理 </w:t>
            </w:r>
            <w:r w:rsidR="00311D1D"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G</w:t>
            </w:r>
            <w:r w:rsidR="00150711">
              <w:rPr>
                <w:rFonts w:ascii="仿宋_GB2312" w:eastAsia="仿宋_GB2312" w:hint="eastAsia"/>
                <w:sz w:val="24"/>
              </w:rPr>
              <w:t>.</w:t>
            </w:r>
            <w:r w:rsidR="00311D1D">
              <w:rPr>
                <w:rFonts w:ascii="仿宋_GB2312" w:eastAsia="仿宋_GB2312" w:hint="eastAsia"/>
                <w:sz w:val="24"/>
              </w:rPr>
              <w:t xml:space="preserve">文学 </w:t>
            </w:r>
            <w:r w:rsidR="00311D1D">
              <w:rPr>
                <w:rFonts w:ascii="仿宋_GB2312" w:eastAsia="仿宋_GB2312"/>
                <w:sz w:val="24"/>
              </w:rPr>
              <w:t xml:space="preserve">   </w:t>
            </w:r>
            <w:r w:rsidR="00150711">
              <w:rPr>
                <w:rFonts w:ascii="仿宋_GB2312" w:eastAsia="仿宋_GB2312" w:hint="eastAsia"/>
                <w:sz w:val="24"/>
              </w:rPr>
              <w:t xml:space="preserve">H.传媒 </w:t>
            </w:r>
            <w:r w:rsidR="00150711">
              <w:rPr>
                <w:rFonts w:ascii="仿宋_GB2312" w:eastAsia="仿宋_GB2312"/>
                <w:sz w:val="24"/>
              </w:rPr>
              <w:t xml:space="preserve">   </w:t>
            </w:r>
            <w:r w:rsidR="004770F7">
              <w:rPr>
                <w:rFonts w:ascii="仿宋_GB2312" w:eastAsia="仿宋_GB2312" w:hint="eastAsia"/>
                <w:sz w:val="24"/>
              </w:rPr>
              <w:t>I</w:t>
            </w:r>
            <w:r w:rsidR="004770F7">
              <w:rPr>
                <w:rFonts w:ascii="仿宋_GB2312" w:eastAsia="仿宋_GB2312"/>
                <w:sz w:val="24"/>
              </w:rPr>
              <w:t>.</w:t>
            </w:r>
            <w:r w:rsidR="004770F7">
              <w:rPr>
                <w:rFonts w:ascii="仿宋_GB2312" w:eastAsia="仿宋_GB2312" w:hint="eastAsia"/>
                <w:sz w:val="24"/>
              </w:rPr>
              <w:t>建筑设计</w:t>
            </w:r>
          </w:p>
        </w:tc>
      </w:tr>
      <w:tr w:rsidR="00707133" w14:paraId="4D236CAF" w14:textId="77777777">
        <w:trPr>
          <w:trHeight w:val="2434"/>
          <w:jc w:val="center"/>
        </w:trPr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2228E" w14:textId="77777777" w:rsidR="00707133" w:rsidRDefault="00DE4E8D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作品撰写的目的和基本思路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2C4A610" w14:textId="41676BE5" w:rsidR="00707133" w:rsidRDefault="00A62256">
            <w:pPr>
              <w:spacing w:line="46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文旨在通过调查研究高校学子的内卷现状，挖掘内卷的内涵及其负面影响，警示学生审视自身状态并提出减轻内卷程度的若干可行性方案。本文从内卷的背景和成因入手对内卷的概况进行揭示，辅以调查问卷得出的数据，进而探讨了内卷的弊端且提出解决方案。</w:t>
            </w:r>
          </w:p>
        </w:tc>
      </w:tr>
      <w:tr w:rsidR="00707133" w14:paraId="0B7716F2" w14:textId="77777777">
        <w:trPr>
          <w:trHeight w:val="2854"/>
          <w:jc w:val="center"/>
        </w:trPr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D4A3E" w14:textId="77777777" w:rsidR="00707133" w:rsidRDefault="00DE4E8D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作品的科学性、先进性及独特之处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FE6271C" w14:textId="1601203A" w:rsidR="00707133" w:rsidRDefault="001F7133">
            <w:pPr>
              <w:spacing w:line="46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本文的科学性体现在采用问卷调查法，</w:t>
            </w:r>
            <w:r w:rsidR="008E7D7E">
              <w:rPr>
                <w:rFonts w:ascii="仿宋_GB2312" w:eastAsia="仿宋_GB2312" w:hint="eastAsia"/>
                <w:sz w:val="24"/>
              </w:rPr>
              <w:t>收集</w:t>
            </w:r>
            <w:r>
              <w:rPr>
                <w:rFonts w:ascii="仿宋_GB2312" w:eastAsia="仿宋_GB2312" w:hint="eastAsia"/>
                <w:sz w:val="24"/>
              </w:rPr>
              <w:t>了</w:t>
            </w:r>
            <w:r w:rsidR="008E7D7E">
              <w:rPr>
                <w:rFonts w:ascii="仿宋_GB2312" w:eastAsia="仿宋_GB2312" w:hint="eastAsia"/>
                <w:sz w:val="24"/>
              </w:rPr>
              <w:t>全国各地各类高校近两百份数据，从中分析“内卷化”的趋势和动向</w:t>
            </w:r>
            <w:r w:rsidR="005A18E8">
              <w:rPr>
                <w:rFonts w:ascii="仿宋_GB2312" w:eastAsia="仿宋_GB2312" w:hint="eastAsia"/>
                <w:sz w:val="24"/>
              </w:rPr>
              <w:t>并</w:t>
            </w:r>
            <w:r w:rsidR="008E7D7E">
              <w:rPr>
                <w:rFonts w:ascii="仿宋_GB2312" w:eastAsia="仿宋_GB2312" w:hint="eastAsia"/>
                <w:sz w:val="24"/>
              </w:rPr>
              <w:t>获得较为科学的结果。本文的先进性</w:t>
            </w:r>
            <w:r w:rsidR="007E68C5">
              <w:rPr>
                <w:rFonts w:ascii="仿宋_GB2312" w:eastAsia="仿宋_GB2312" w:hint="eastAsia"/>
                <w:sz w:val="24"/>
              </w:rPr>
              <w:t>和独特性</w:t>
            </w:r>
            <w:r w:rsidR="008E7D7E">
              <w:rPr>
                <w:rFonts w:ascii="仿宋_GB2312" w:eastAsia="仿宋_GB2312" w:hint="eastAsia"/>
                <w:sz w:val="24"/>
              </w:rPr>
              <w:t>体现在对社会热点话题</w:t>
            </w:r>
            <w:r w:rsidR="007E68C5">
              <w:rPr>
                <w:rFonts w:ascii="仿宋_GB2312" w:eastAsia="仿宋_GB2312" w:hint="eastAsia"/>
                <w:sz w:val="24"/>
              </w:rPr>
              <w:t>和热点人群</w:t>
            </w:r>
            <w:r w:rsidR="008E7D7E">
              <w:rPr>
                <w:rFonts w:ascii="仿宋_GB2312" w:eastAsia="仿宋_GB2312" w:hint="eastAsia"/>
                <w:sz w:val="24"/>
              </w:rPr>
              <w:t>的深入探究和溯源，</w:t>
            </w:r>
            <w:r w:rsidR="009D0A11">
              <w:rPr>
                <w:rFonts w:ascii="仿宋_GB2312" w:eastAsia="仿宋_GB2312" w:hint="eastAsia"/>
                <w:sz w:val="24"/>
              </w:rPr>
              <w:t>以当代高校学子为研究对象，</w:t>
            </w:r>
            <w:r w:rsidR="007E68C5">
              <w:rPr>
                <w:rFonts w:ascii="仿宋_GB2312" w:eastAsia="仿宋_GB2312" w:hint="eastAsia"/>
                <w:sz w:val="24"/>
              </w:rPr>
              <w:t>采用调查问卷法，</w:t>
            </w:r>
            <w:r w:rsidR="005A18E8">
              <w:rPr>
                <w:rFonts w:ascii="仿宋_GB2312" w:eastAsia="仿宋_GB2312" w:hint="eastAsia"/>
                <w:sz w:val="24"/>
              </w:rPr>
              <w:t>以高校学生的视角</w:t>
            </w:r>
            <w:r w:rsidR="009D0A11">
              <w:rPr>
                <w:rFonts w:ascii="仿宋_GB2312" w:eastAsia="仿宋_GB2312" w:hint="eastAsia"/>
                <w:sz w:val="24"/>
              </w:rPr>
              <w:t>从各个维度探讨了“内卷化”这一社会现象并提出解决方法。</w:t>
            </w:r>
          </w:p>
        </w:tc>
      </w:tr>
      <w:tr w:rsidR="00707133" w14:paraId="2A5E8FF4" w14:textId="77777777">
        <w:trPr>
          <w:trHeight w:val="3733"/>
          <w:jc w:val="center"/>
        </w:trPr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7F71C" w14:textId="77777777" w:rsidR="00707133" w:rsidRDefault="00DE4E8D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作品的实际应用价值和现实指导意义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68FEC07" w14:textId="113DE3A9" w:rsidR="00D810CE" w:rsidRDefault="00433752">
            <w:pPr>
              <w:spacing w:line="46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本文不仅分析了高校学子“内卷化”现象形成的深层次原因和背景，更是对此提出了短期内的解决方向和根本性的解决方法，方法多样，可行性较高。</w:t>
            </w:r>
            <w:r w:rsidR="007E68C5">
              <w:rPr>
                <w:rFonts w:ascii="仿宋_GB2312" w:eastAsia="仿宋_GB2312" w:hint="eastAsia"/>
                <w:sz w:val="24"/>
              </w:rPr>
              <w:t>本文</w:t>
            </w:r>
            <w:r w:rsidR="00D810CE">
              <w:rPr>
                <w:rFonts w:ascii="仿宋_GB2312" w:eastAsia="仿宋_GB2312" w:hint="eastAsia"/>
                <w:sz w:val="24"/>
              </w:rPr>
              <w:t>的研究群体为当代高校学子，随着本科生人数的逐年增加，大学生群体已经成为社会各种层面中不可忽视的一类群体，此类群体在社会中历来备受关注也被寄予厚望，研究高校学子中出现的“内卷化”现象有助于营造高校、社会中良好的竞争氛围、提高边际效益以及生产力水平</w:t>
            </w:r>
            <w:r w:rsidR="00C82D11"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707133" w14:paraId="2F3D5194" w14:textId="77777777">
        <w:trPr>
          <w:trHeight w:val="6228"/>
          <w:jc w:val="center"/>
        </w:trPr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53B17" w14:textId="77777777" w:rsidR="00707133" w:rsidRDefault="00DE4E8D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作</w:t>
            </w:r>
          </w:p>
          <w:p w14:paraId="1178A4B8" w14:textId="77777777" w:rsidR="00707133" w:rsidRDefault="00707133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5C53E5A2" w14:textId="77777777" w:rsidR="00707133" w:rsidRDefault="00DE4E8D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品</w:t>
            </w:r>
          </w:p>
          <w:p w14:paraId="199D59EF" w14:textId="77777777" w:rsidR="00707133" w:rsidRDefault="00707133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448FF6BF" w14:textId="77777777" w:rsidR="00707133" w:rsidRDefault="00DE4E8D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摘</w:t>
            </w:r>
          </w:p>
          <w:p w14:paraId="61F9DDD1" w14:textId="77777777" w:rsidR="00707133" w:rsidRDefault="00707133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49BF925C" w14:textId="77777777" w:rsidR="00707133" w:rsidRDefault="00DE4E8D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55EC1CA" w14:textId="2F7F1318" w:rsidR="00707133" w:rsidRPr="006A6E9B" w:rsidRDefault="006A6E9B">
            <w:pPr>
              <w:spacing w:line="460" w:lineRule="exact"/>
              <w:jc w:val="left"/>
              <w:rPr>
                <w:rFonts w:ascii="STFangsong" w:eastAsia="STFangsong" w:hAnsi="STFangsong"/>
                <w:sz w:val="24"/>
              </w:rPr>
            </w:pPr>
            <w:r w:rsidRPr="006A6E9B">
              <w:rPr>
                <w:rFonts w:ascii="STFangsong" w:eastAsia="STFangsong" w:hAnsi="STFangsong"/>
                <w:sz w:val="24"/>
                <w:szCs w:val="24"/>
              </w:rPr>
              <w:t>通过对高校学生近200份问卷的调查研究，从就业竞争、社会改革背景下的劳动伦理，传统社会重学的价值观念、经济结构等角度，探究内卷现象产生的背景和原因。分析了在内卷背景下弊端，极低的边界效益阻碍了个人的发展和由此带来的不良的焦虑心理。并从个人、学校、社会角度提出了打破内卷</w:t>
            </w:r>
            <w:r w:rsidR="00D349B7">
              <w:rPr>
                <w:rFonts w:ascii="STFangsong" w:eastAsia="STFangsong" w:hAnsi="STFangsong" w:hint="eastAsia"/>
                <w:sz w:val="24"/>
                <w:szCs w:val="24"/>
              </w:rPr>
              <w:t>焦灼</w:t>
            </w:r>
            <w:r w:rsidRPr="006A6E9B">
              <w:rPr>
                <w:rFonts w:ascii="STFangsong" w:eastAsia="STFangsong" w:hAnsi="STFangsong"/>
                <w:sz w:val="24"/>
                <w:szCs w:val="24"/>
              </w:rPr>
              <w:t>现状的可行性措施。</w:t>
            </w:r>
          </w:p>
        </w:tc>
      </w:tr>
      <w:tr w:rsidR="00707133" w14:paraId="145C3A81" w14:textId="77777777">
        <w:trPr>
          <w:trHeight w:val="2951"/>
          <w:jc w:val="center"/>
        </w:trPr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F6385" w14:textId="77777777" w:rsidR="00707133" w:rsidRDefault="00DE4E8D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作品在何时、何地、何种机构举行的会议或报刊上发表登载、所获奖励及评定结果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249CD77" w14:textId="70779A4B" w:rsidR="00707133" w:rsidRDefault="001F7133">
            <w:pPr>
              <w:spacing w:line="46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暂无</w:t>
            </w:r>
          </w:p>
        </w:tc>
      </w:tr>
      <w:tr w:rsidR="00707133" w14:paraId="33B98FB9" w14:textId="77777777">
        <w:trPr>
          <w:trHeight w:val="3418"/>
          <w:jc w:val="center"/>
        </w:trPr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13D2C79" w14:textId="77777777" w:rsidR="00707133" w:rsidRDefault="00DE4E8D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请提供对于理解、审查、评价所申报作品，具有参考价值的现有对比数据及作品中资料来源的检索目录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21BBEDC" w14:textId="77777777" w:rsidR="006A6E9B" w:rsidRPr="006A6E9B" w:rsidRDefault="006A6E9B" w:rsidP="006A6E9B">
            <w:pPr>
              <w:spacing w:line="460" w:lineRule="exact"/>
              <w:jc w:val="left"/>
              <w:rPr>
                <w:rFonts w:ascii="仿宋_GB2312" w:eastAsia="仿宋_GB2312"/>
                <w:sz w:val="24"/>
              </w:rPr>
            </w:pPr>
            <w:r w:rsidRPr="006A6E9B">
              <w:rPr>
                <w:rFonts w:ascii="仿宋_GB2312" w:eastAsia="仿宋_GB2312" w:hint="eastAsia"/>
                <w:sz w:val="24"/>
              </w:rPr>
              <w:t>[1]［德］康德． 判断力批判［M］．宗白华，韦卓民，译．北京:商务印书馆1964．</w:t>
            </w:r>
          </w:p>
          <w:p w14:paraId="0D75D9DD" w14:textId="77777777" w:rsidR="006A6E9B" w:rsidRPr="006A6E9B" w:rsidRDefault="006A6E9B" w:rsidP="006A6E9B">
            <w:pPr>
              <w:spacing w:line="460" w:lineRule="exact"/>
              <w:jc w:val="left"/>
              <w:rPr>
                <w:rFonts w:ascii="仿宋_GB2312" w:eastAsia="仿宋_GB2312"/>
                <w:sz w:val="24"/>
              </w:rPr>
            </w:pPr>
            <w:r w:rsidRPr="006A6E9B">
              <w:rPr>
                <w:rFonts w:ascii="仿宋_GB2312" w:eastAsia="仿宋_GB2312" w:hint="eastAsia"/>
                <w:sz w:val="24"/>
              </w:rPr>
              <w:t>[2] 高水红.内卷化:学校教育过程的文化再生产[J].教育研究与实验,2020(04):13-18.</w:t>
            </w:r>
          </w:p>
          <w:p w14:paraId="12DFEDFC" w14:textId="7D33A1E3" w:rsidR="00707133" w:rsidRDefault="006A6E9B" w:rsidP="006A6E9B">
            <w:pPr>
              <w:spacing w:line="460" w:lineRule="exact"/>
              <w:jc w:val="left"/>
              <w:rPr>
                <w:rFonts w:ascii="仿宋_GB2312" w:eastAsia="仿宋_GB2312"/>
                <w:sz w:val="24"/>
              </w:rPr>
            </w:pPr>
            <w:r w:rsidRPr="006A6E9B">
              <w:rPr>
                <w:rFonts w:ascii="仿宋_GB2312" w:eastAsia="仿宋_GB2312" w:hint="eastAsia"/>
                <w:sz w:val="24"/>
              </w:rPr>
              <w:t>[3] 余盛峰. 年轻人为何会有内卷情绪[N]. 中国青年报,2020-11-06(002).</w:t>
            </w:r>
          </w:p>
        </w:tc>
      </w:tr>
      <w:tr w:rsidR="00707133" w14:paraId="41127AFB" w14:textId="77777777">
        <w:trPr>
          <w:trHeight w:val="459"/>
          <w:jc w:val="center"/>
        </w:trPr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B885E" w14:textId="77777777" w:rsidR="00707133" w:rsidRDefault="00DE4E8D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B3B6806" w14:textId="77777777" w:rsidR="00707133" w:rsidRDefault="00707133">
            <w:pPr>
              <w:spacing w:line="46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14:paraId="7D04CFFD" w14:textId="77777777" w:rsidR="00707133" w:rsidRDefault="00707133">
      <w:pPr>
        <w:spacing w:line="460" w:lineRule="exact"/>
        <w:jc w:val="center"/>
        <w:rPr>
          <w:rFonts w:ascii="黑体" w:eastAsia="黑体"/>
          <w:sz w:val="36"/>
        </w:rPr>
      </w:pPr>
    </w:p>
    <w:p w14:paraId="0DE76F8F" w14:textId="77777777" w:rsidR="00707133" w:rsidRDefault="00707133">
      <w:pPr>
        <w:spacing w:afterLines="100" w:after="312"/>
        <w:jc w:val="center"/>
      </w:pPr>
    </w:p>
    <w:sectPr w:rsidR="007071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AFF73" w14:textId="77777777" w:rsidR="00145667" w:rsidRDefault="00145667" w:rsidP="00033523">
      <w:r>
        <w:separator/>
      </w:r>
    </w:p>
  </w:endnote>
  <w:endnote w:type="continuationSeparator" w:id="0">
    <w:p w14:paraId="108DD5BA" w14:textId="77777777" w:rsidR="00145667" w:rsidRDefault="00145667" w:rsidP="0003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B8439" w14:textId="77777777" w:rsidR="00145667" w:rsidRDefault="00145667" w:rsidP="00033523">
      <w:r>
        <w:separator/>
      </w:r>
    </w:p>
  </w:footnote>
  <w:footnote w:type="continuationSeparator" w:id="0">
    <w:p w14:paraId="12D870B1" w14:textId="77777777" w:rsidR="00145667" w:rsidRDefault="00145667" w:rsidP="00033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B41FC"/>
    <w:multiLevelType w:val="hybridMultilevel"/>
    <w:tmpl w:val="A5F2CDFC"/>
    <w:lvl w:ilvl="0" w:tplc="09BCF50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23D3ED3"/>
    <w:multiLevelType w:val="hybridMultilevel"/>
    <w:tmpl w:val="A9662F60"/>
    <w:lvl w:ilvl="0" w:tplc="258CBCC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53105FC0"/>
    <w:multiLevelType w:val="hybridMultilevel"/>
    <w:tmpl w:val="E77C26D6"/>
    <w:lvl w:ilvl="0" w:tplc="2C6CAA1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2613"/>
    <w:rsid w:val="00033523"/>
    <w:rsid w:val="000504BA"/>
    <w:rsid w:val="000943CF"/>
    <w:rsid w:val="000B2879"/>
    <w:rsid w:val="00142471"/>
    <w:rsid w:val="00145667"/>
    <w:rsid w:val="00150711"/>
    <w:rsid w:val="00162F20"/>
    <w:rsid w:val="001A1623"/>
    <w:rsid w:val="001D00E3"/>
    <w:rsid w:val="001E1BD5"/>
    <w:rsid w:val="001F7133"/>
    <w:rsid w:val="00295EB3"/>
    <w:rsid w:val="002B7DDE"/>
    <w:rsid w:val="002E5F26"/>
    <w:rsid w:val="00311D1D"/>
    <w:rsid w:val="00321A78"/>
    <w:rsid w:val="00345DD6"/>
    <w:rsid w:val="00433752"/>
    <w:rsid w:val="00444DE5"/>
    <w:rsid w:val="00473453"/>
    <w:rsid w:val="004770F7"/>
    <w:rsid w:val="00557616"/>
    <w:rsid w:val="0056237A"/>
    <w:rsid w:val="005A18E8"/>
    <w:rsid w:val="005A64B6"/>
    <w:rsid w:val="005E6F15"/>
    <w:rsid w:val="00661B45"/>
    <w:rsid w:val="006A6E9B"/>
    <w:rsid w:val="006D50FD"/>
    <w:rsid w:val="00707133"/>
    <w:rsid w:val="0076720D"/>
    <w:rsid w:val="0079510F"/>
    <w:rsid w:val="007E05BA"/>
    <w:rsid w:val="007E68C5"/>
    <w:rsid w:val="00801A9F"/>
    <w:rsid w:val="00805F46"/>
    <w:rsid w:val="00832D2F"/>
    <w:rsid w:val="008529A1"/>
    <w:rsid w:val="008E51B3"/>
    <w:rsid w:val="008E7D7E"/>
    <w:rsid w:val="009604C1"/>
    <w:rsid w:val="00971FA3"/>
    <w:rsid w:val="009B1821"/>
    <w:rsid w:val="009D0A11"/>
    <w:rsid w:val="009D4284"/>
    <w:rsid w:val="00A14BDA"/>
    <w:rsid w:val="00A25C8A"/>
    <w:rsid w:val="00A62256"/>
    <w:rsid w:val="00B176CD"/>
    <w:rsid w:val="00B2328E"/>
    <w:rsid w:val="00B90E60"/>
    <w:rsid w:val="00BA2613"/>
    <w:rsid w:val="00C21617"/>
    <w:rsid w:val="00C82D11"/>
    <w:rsid w:val="00CD20BB"/>
    <w:rsid w:val="00CD5E68"/>
    <w:rsid w:val="00D319A7"/>
    <w:rsid w:val="00D349B7"/>
    <w:rsid w:val="00D810CE"/>
    <w:rsid w:val="00DE4E8D"/>
    <w:rsid w:val="00DF0296"/>
    <w:rsid w:val="00E3582E"/>
    <w:rsid w:val="00E96500"/>
    <w:rsid w:val="00F11BF7"/>
    <w:rsid w:val="00F37947"/>
    <w:rsid w:val="00F47336"/>
    <w:rsid w:val="00F50EE9"/>
    <w:rsid w:val="00F71857"/>
    <w:rsid w:val="00FA58EA"/>
    <w:rsid w:val="00FD5F55"/>
    <w:rsid w:val="5C41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2F209E"/>
  <w15:docId w15:val="{312B86F3-B8DC-46B2-B232-046A5D042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2966BD-CEF9-420A-B6F0-3BFAC933C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250</Words>
  <Characters>1429</Characters>
  <Application>Microsoft Office Word</Application>
  <DocSecurity>0</DocSecurity>
  <Lines>11</Lines>
  <Paragraphs>3</Paragraphs>
  <ScaleCrop>false</ScaleCrop>
  <Company>Microsoft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xiekai</dc:creator>
  <cp:lastModifiedBy>Hoo Doris</cp:lastModifiedBy>
  <cp:revision>18</cp:revision>
  <dcterms:created xsi:type="dcterms:W3CDTF">2020-11-18T06:33:00Z</dcterms:created>
  <dcterms:modified xsi:type="dcterms:W3CDTF">2020-11-23T00:33:00Z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