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F41840" w14:textId="4346F6B7" w:rsidR="00132B6B" w:rsidRDefault="001E5724" w:rsidP="00DD7B5F">
      <w:pPr>
        <w:spacing w:beforeLines="50" w:before="156" w:afterLines="50" w:after="156"/>
        <w:jc w:val="center"/>
        <w:rPr>
          <w:rFonts w:ascii="黑体" w:eastAsia="黑体" w:hAnsi="黑体"/>
          <w:sz w:val="32"/>
          <w:szCs w:val="32"/>
        </w:rPr>
      </w:pPr>
      <w:r w:rsidRPr="001E5724">
        <w:rPr>
          <w:rFonts w:ascii="黑体" w:eastAsia="黑体" w:hAnsi="黑体" w:hint="eastAsia"/>
          <w:sz w:val="32"/>
          <w:szCs w:val="32"/>
        </w:rPr>
        <w:t>《</w:t>
      </w:r>
      <w:r w:rsidR="00F37C38">
        <w:rPr>
          <w:rFonts w:ascii="黑体" w:eastAsia="黑体" w:hAnsi="黑体" w:hint="eastAsia"/>
          <w:sz w:val="32"/>
          <w:szCs w:val="32"/>
        </w:rPr>
        <w:t>中国哲学</w:t>
      </w:r>
      <w:r w:rsidR="00AE4590">
        <w:rPr>
          <w:rFonts w:ascii="黑体" w:eastAsia="黑体" w:hAnsi="黑体" w:hint="eastAsia"/>
          <w:sz w:val="32"/>
          <w:szCs w:val="32"/>
        </w:rPr>
        <w:t>史</w:t>
      </w:r>
      <w:r w:rsidRPr="001E5724">
        <w:rPr>
          <w:rFonts w:ascii="黑体" w:eastAsia="黑体" w:hAnsi="黑体" w:hint="eastAsia"/>
          <w:sz w:val="32"/>
          <w:szCs w:val="32"/>
        </w:rPr>
        <w:t>》</w:t>
      </w:r>
      <w:r w:rsidR="00A661EF">
        <w:rPr>
          <w:rFonts w:ascii="黑体" w:eastAsia="黑体" w:hAnsi="黑体" w:hint="eastAsia"/>
          <w:sz w:val="32"/>
          <w:szCs w:val="32"/>
        </w:rPr>
        <w:t>（二）</w:t>
      </w:r>
      <w:r w:rsidR="00033D5C">
        <w:rPr>
          <w:rFonts w:ascii="黑体" w:eastAsia="黑体" w:hAnsi="黑体" w:hint="eastAsia"/>
          <w:sz w:val="32"/>
          <w:szCs w:val="32"/>
        </w:rPr>
        <w:t>下</w:t>
      </w:r>
    </w:p>
    <w:p w14:paraId="0B40CE4B" w14:textId="5F7D10A3" w:rsidR="006F64C9" w:rsidRDefault="001E5724" w:rsidP="00DD7B5F">
      <w:pPr>
        <w:spacing w:beforeLines="50" w:before="156" w:afterLines="50" w:after="156"/>
        <w:jc w:val="center"/>
        <w:rPr>
          <w:rFonts w:ascii="黑体" w:eastAsia="黑体" w:hAnsi="黑体"/>
          <w:sz w:val="32"/>
          <w:szCs w:val="32"/>
        </w:rPr>
      </w:pPr>
      <w:r w:rsidRPr="001E5724">
        <w:rPr>
          <w:rFonts w:ascii="黑体" w:eastAsia="黑体" w:hAnsi="黑体" w:hint="eastAsia"/>
          <w:sz w:val="32"/>
          <w:szCs w:val="32"/>
        </w:rPr>
        <w:t>课程教学大纲</w:t>
      </w:r>
    </w:p>
    <w:p w14:paraId="5036DC00" w14:textId="77777777" w:rsidR="00D13271" w:rsidRDefault="00E05E8B" w:rsidP="00DD7B5F">
      <w:pPr>
        <w:pStyle w:val="a3"/>
        <w:spacing w:beforeLines="50" w:before="156" w:afterLines="50" w:after="156"/>
        <w:ind w:firstLineChars="200" w:firstLine="571"/>
        <w:jc w:val="left"/>
        <w:rPr>
          <w:rFonts w:hAnsi="宋体" w:cs="宋体"/>
        </w:rPr>
      </w:pPr>
      <w:r>
        <w:rPr>
          <w:rFonts w:ascii="黑体" w:eastAsia="黑体" w:hAnsi="黑体" w:cs="宋体" w:hint="eastAsia"/>
          <w:b/>
          <w:sz w:val="28"/>
          <w:szCs w:val="28"/>
        </w:rPr>
        <w:t>一、</w:t>
      </w:r>
      <w:r w:rsidR="00D13271" w:rsidRPr="00C8492C">
        <w:rPr>
          <w:rFonts w:ascii="黑体" w:eastAsia="黑体" w:hAnsi="黑体" w:cs="宋体" w:hint="eastAsia"/>
          <w:b/>
          <w:sz w:val="28"/>
          <w:szCs w:val="28"/>
        </w:rPr>
        <w:t>课程基本信息</w:t>
      </w:r>
      <w:r w:rsidR="00D13271" w:rsidRPr="009218A0">
        <w:rPr>
          <w:rFonts w:hAnsi="宋体" w:cs="宋体" w:hint="eastAsia"/>
        </w:rPr>
        <w:t>（</w:t>
      </w:r>
      <w:r w:rsidR="00D13271">
        <w:rPr>
          <w:rFonts w:hAnsi="宋体" w:cs="宋体" w:hint="eastAsia"/>
        </w:rPr>
        <w:t>四</w:t>
      </w:r>
      <w:r w:rsidR="00D13271" w:rsidRPr="009218A0">
        <w:rPr>
          <w:rFonts w:hAnsi="宋体" w:cs="宋体" w:hint="eastAsia"/>
        </w:rPr>
        <w:t>号</w:t>
      </w:r>
      <w:r w:rsidR="00D13271">
        <w:rPr>
          <w:rFonts w:hAnsi="宋体" w:cs="宋体" w:hint="eastAsia"/>
        </w:rPr>
        <w:t>黑</w:t>
      </w:r>
      <w:r w:rsidR="00D13271" w:rsidRPr="009218A0">
        <w:rPr>
          <w:rFonts w:hAnsi="宋体" w:cs="宋体" w:hint="eastAsia"/>
        </w:rPr>
        <w:t>体）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5"/>
        <w:gridCol w:w="3685"/>
        <w:gridCol w:w="1134"/>
        <w:gridCol w:w="2744"/>
      </w:tblGrid>
      <w:tr w:rsidR="00D13271" w:rsidRPr="002F4D99" w14:paraId="363203B4" w14:textId="77777777" w:rsidTr="00DD7B5F">
        <w:trPr>
          <w:jc w:val="center"/>
        </w:trPr>
        <w:tc>
          <w:tcPr>
            <w:tcW w:w="1135" w:type="dxa"/>
            <w:vAlign w:val="center"/>
          </w:tcPr>
          <w:p w14:paraId="63A2D426" w14:textId="77777777"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英文名称</w:t>
            </w:r>
          </w:p>
        </w:tc>
        <w:tc>
          <w:tcPr>
            <w:tcW w:w="3685" w:type="dxa"/>
            <w:vAlign w:val="center"/>
          </w:tcPr>
          <w:p w14:paraId="78B1A213" w14:textId="50492744" w:rsidR="00D13271" w:rsidRPr="00DD7B5F" w:rsidRDefault="009F1BB1" w:rsidP="00DD7B5F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  <w:kern w:val="0"/>
              </w:rPr>
              <w:t>History of Chinese Philosophy II-</w:t>
            </w:r>
            <w:r>
              <w:rPr>
                <w:rFonts w:ascii="宋体" w:eastAsia="宋体" w:hAnsi="宋体"/>
                <w:kern w:val="0"/>
              </w:rPr>
              <w:t>2</w:t>
            </w:r>
          </w:p>
        </w:tc>
        <w:tc>
          <w:tcPr>
            <w:tcW w:w="1134" w:type="dxa"/>
            <w:vAlign w:val="center"/>
          </w:tcPr>
          <w:p w14:paraId="51A39ECC" w14:textId="77777777"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课程代码</w:t>
            </w:r>
          </w:p>
        </w:tc>
        <w:tc>
          <w:tcPr>
            <w:tcW w:w="2744" w:type="dxa"/>
            <w:vAlign w:val="center"/>
          </w:tcPr>
          <w:p w14:paraId="0D0FE788" w14:textId="6D08D22D" w:rsidR="00D13271" w:rsidRPr="00DD7B5F" w:rsidRDefault="00F37C38" w:rsidP="00DD7B5F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PHIL</w:t>
            </w:r>
            <w:r w:rsidR="00AD52A9">
              <w:rPr>
                <w:rFonts w:ascii="Times New Roman" w:hAnsi="Times New Roman"/>
                <w:kern w:val="0"/>
                <w:sz w:val="18"/>
                <w:szCs w:val="18"/>
              </w:rPr>
              <w:t>200</w:t>
            </w:r>
            <w:r w:rsidR="00AB4DD0">
              <w:rPr>
                <w:rFonts w:ascii="Times New Roman" w:hAnsi="Times New Roman"/>
                <w:kern w:val="0"/>
                <w:sz w:val="18"/>
                <w:szCs w:val="18"/>
              </w:rPr>
              <w:t>7</w:t>
            </w:r>
          </w:p>
        </w:tc>
      </w:tr>
      <w:tr w:rsidR="00D13271" w:rsidRPr="002F4D99" w14:paraId="7B8B2575" w14:textId="77777777" w:rsidTr="00DD7B5F">
        <w:trPr>
          <w:jc w:val="center"/>
        </w:trPr>
        <w:tc>
          <w:tcPr>
            <w:tcW w:w="1135" w:type="dxa"/>
            <w:vAlign w:val="center"/>
          </w:tcPr>
          <w:p w14:paraId="37C4EC2E" w14:textId="77777777"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课程性质</w:t>
            </w:r>
          </w:p>
        </w:tc>
        <w:tc>
          <w:tcPr>
            <w:tcW w:w="3685" w:type="dxa"/>
            <w:vAlign w:val="center"/>
          </w:tcPr>
          <w:p w14:paraId="18A567BF" w14:textId="7979665F" w:rsidR="00D13271" w:rsidRPr="00DD7B5F" w:rsidRDefault="00033D5C" w:rsidP="00DD7B5F">
            <w:pPr>
              <w:spacing w:beforeLines="50" w:before="156" w:afterLines="50" w:after="156"/>
              <w:jc w:val="left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专业选修课程</w:t>
            </w:r>
          </w:p>
        </w:tc>
        <w:tc>
          <w:tcPr>
            <w:tcW w:w="1134" w:type="dxa"/>
            <w:vAlign w:val="center"/>
          </w:tcPr>
          <w:p w14:paraId="1C89C55C" w14:textId="77777777"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授课对象</w:t>
            </w:r>
          </w:p>
        </w:tc>
        <w:tc>
          <w:tcPr>
            <w:tcW w:w="2744" w:type="dxa"/>
            <w:vAlign w:val="center"/>
          </w:tcPr>
          <w:p w14:paraId="6C650C06" w14:textId="49CA2A0B" w:rsidR="00D13271" w:rsidRPr="00DD7B5F" w:rsidRDefault="00033D5C" w:rsidP="00DD7B5F">
            <w:pPr>
              <w:spacing w:beforeLines="50" w:before="156" w:afterLines="50" w:after="156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P</w:t>
            </w:r>
            <w:r>
              <w:rPr>
                <w:rFonts w:ascii="宋体" w:eastAsia="宋体" w:hAnsi="宋体"/>
              </w:rPr>
              <w:t>PE</w:t>
            </w:r>
            <w:r>
              <w:rPr>
                <w:rFonts w:ascii="宋体" w:eastAsia="宋体" w:hAnsi="宋体" w:hint="eastAsia"/>
              </w:rPr>
              <w:t>实验班</w:t>
            </w:r>
          </w:p>
        </w:tc>
      </w:tr>
      <w:tr w:rsidR="00D13271" w:rsidRPr="002F4D99" w14:paraId="6260A76A" w14:textId="77777777" w:rsidTr="00DD7B5F">
        <w:trPr>
          <w:jc w:val="center"/>
        </w:trPr>
        <w:tc>
          <w:tcPr>
            <w:tcW w:w="1135" w:type="dxa"/>
            <w:vAlign w:val="center"/>
          </w:tcPr>
          <w:p w14:paraId="2428ED45" w14:textId="77777777"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学   分</w:t>
            </w:r>
          </w:p>
        </w:tc>
        <w:tc>
          <w:tcPr>
            <w:tcW w:w="3685" w:type="dxa"/>
            <w:vAlign w:val="center"/>
          </w:tcPr>
          <w:p w14:paraId="51233BF8" w14:textId="704A7A1E" w:rsidR="00D13271" w:rsidRPr="00DD7B5F" w:rsidRDefault="00F37C38" w:rsidP="00DD7B5F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  <w:tc>
          <w:tcPr>
            <w:tcW w:w="1134" w:type="dxa"/>
            <w:vAlign w:val="center"/>
          </w:tcPr>
          <w:p w14:paraId="4FC07302" w14:textId="77777777"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学   时</w:t>
            </w:r>
          </w:p>
        </w:tc>
        <w:tc>
          <w:tcPr>
            <w:tcW w:w="2744" w:type="dxa"/>
            <w:vAlign w:val="center"/>
          </w:tcPr>
          <w:p w14:paraId="2508EC5E" w14:textId="342B1721" w:rsidR="00D13271" w:rsidRPr="00DD7B5F" w:rsidRDefault="00F37C38" w:rsidP="00DD7B5F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5</w:t>
            </w:r>
            <w:r>
              <w:rPr>
                <w:rFonts w:ascii="宋体" w:eastAsia="宋体" w:hAnsi="宋体"/>
              </w:rPr>
              <w:t>4</w:t>
            </w:r>
          </w:p>
        </w:tc>
      </w:tr>
      <w:tr w:rsidR="00D13271" w:rsidRPr="002F4D99" w14:paraId="51C3E8CE" w14:textId="77777777" w:rsidTr="00DD7B5F">
        <w:trPr>
          <w:jc w:val="center"/>
        </w:trPr>
        <w:tc>
          <w:tcPr>
            <w:tcW w:w="1135" w:type="dxa"/>
            <w:vAlign w:val="center"/>
          </w:tcPr>
          <w:p w14:paraId="31038279" w14:textId="77777777"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主讲教师</w:t>
            </w:r>
          </w:p>
        </w:tc>
        <w:tc>
          <w:tcPr>
            <w:tcW w:w="3685" w:type="dxa"/>
            <w:vAlign w:val="center"/>
          </w:tcPr>
          <w:p w14:paraId="6EB1242F" w14:textId="6C0D5E40" w:rsidR="00D13271" w:rsidRPr="00DD7B5F" w:rsidRDefault="00165C9C" w:rsidP="00DD7B5F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朱光磊、</w:t>
            </w:r>
            <w:r w:rsidR="00F37C38">
              <w:rPr>
                <w:rFonts w:ascii="宋体" w:eastAsia="宋体" w:hAnsi="宋体" w:hint="eastAsia"/>
              </w:rPr>
              <w:t>刘琳娜</w:t>
            </w:r>
          </w:p>
        </w:tc>
        <w:tc>
          <w:tcPr>
            <w:tcW w:w="1134" w:type="dxa"/>
            <w:vAlign w:val="center"/>
          </w:tcPr>
          <w:p w14:paraId="1CC6232D" w14:textId="77777777"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修订日期</w:t>
            </w:r>
          </w:p>
        </w:tc>
        <w:tc>
          <w:tcPr>
            <w:tcW w:w="2744" w:type="dxa"/>
            <w:vAlign w:val="center"/>
          </w:tcPr>
          <w:p w14:paraId="784031D0" w14:textId="28AD00B3" w:rsidR="00D13271" w:rsidRPr="00DD7B5F" w:rsidRDefault="009773A4" w:rsidP="00DD7B5F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  <w:r>
              <w:rPr>
                <w:rFonts w:ascii="宋体" w:eastAsia="宋体" w:hAnsi="宋体"/>
              </w:rPr>
              <w:t>024</w:t>
            </w:r>
            <w:r>
              <w:rPr>
                <w:rFonts w:ascii="宋体" w:eastAsia="宋体" w:hAnsi="宋体" w:hint="eastAsia"/>
              </w:rPr>
              <w:t>年8月</w:t>
            </w:r>
          </w:p>
        </w:tc>
      </w:tr>
      <w:tr w:rsidR="00D13271" w:rsidRPr="002F4D99" w14:paraId="60F45005" w14:textId="77777777" w:rsidTr="00DD7B5F">
        <w:trPr>
          <w:jc w:val="center"/>
        </w:trPr>
        <w:tc>
          <w:tcPr>
            <w:tcW w:w="1135" w:type="dxa"/>
            <w:vAlign w:val="center"/>
          </w:tcPr>
          <w:p w14:paraId="63C70492" w14:textId="77777777"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指定教材</w:t>
            </w:r>
          </w:p>
        </w:tc>
        <w:tc>
          <w:tcPr>
            <w:tcW w:w="7563" w:type="dxa"/>
            <w:gridSpan w:val="3"/>
            <w:vAlign w:val="center"/>
          </w:tcPr>
          <w:p w14:paraId="650737CB" w14:textId="306C6887" w:rsidR="00D13271" w:rsidRPr="00DD7B5F" w:rsidRDefault="00223209" w:rsidP="00223209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 w:rsidRPr="00223209">
              <w:rPr>
                <w:rFonts w:ascii="宋体" w:eastAsia="宋体" w:hAnsi="宋体" w:hint="eastAsia"/>
              </w:rPr>
              <w:t>马克思主义理论研究和建设工程重点教材：《中国哲学史》，人民出版社、高等教育出版社2012年版</w:t>
            </w:r>
          </w:p>
        </w:tc>
      </w:tr>
    </w:tbl>
    <w:p w14:paraId="17AEB187" w14:textId="77777777" w:rsidR="00E05E8B" w:rsidRDefault="00E05E8B" w:rsidP="00DD7B5F">
      <w:pPr>
        <w:pStyle w:val="a3"/>
        <w:spacing w:beforeLines="50" w:before="156" w:afterLines="50" w:after="156"/>
        <w:ind w:firstLineChars="200" w:firstLine="571"/>
        <w:rPr>
          <w:rFonts w:hAnsi="宋体" w:cs="宋体"/>
        </w:rPr>
      </w:pPr>
      <w:r w:rsidRPr="00C8492C">
        <w:rPr>
          <w:rFonts w:ascii="黑体" w:eastAsia="黑体" w:hAnsi="黑体" w:cs="宋体" w:hint="eastAsia"/>
          <w:b/>
          <w:sz w:val="28"/>
          <w:szCs w:val="28"/>
        </w:rPr>
        <w:t>二、课程目标</w:t>
      </w:r>
      <w:r>
        <w:rPr>
          <w:rFonts w:hAnsi="宋体" w:cs="宋体" w:hint="eastAsia"/>
        </w:rPr>
        <w:t>（四号黑体）</w:t>
      </w:r>
    </w:p>
    <w:p w14:paraId="23DD3620" w14:textId="77777777" w:rsidR="00E05E8B" w:rsidRPr="00C8492C" w:rsidRDefault="00E05E8B" w:rsidP="00DD7B5F">
      <w:pPr>
        <w:pStyle w:val="a3"/>
        <w:spacing w:beforeLines="50" w:before="156" w:afterLines="50" w:after="156"/>
        <w:ind w:firstLineChars="200" w:firstLine="480"/>
        <w:rPr>
          <w:rFonts w:ascii="黑体" w:eastAsia="黑体" w:hAnsi="黑体" w:cs="宋体"/>
          <w:b/>
          <w:sz w:val="24"/>
          <w:szCs w:val="24"/>
        </w:rPr>
      </w:pPr>
      <w:r w:rsidRPr="00C8492C">
        <w:rPr>
          <w:rFonts w:ascii="黑体" w:eastAsia="黑体" w:hAnsi="黑体" w:cs="宋体" w:hint="eastAsia"/>
          <w:sz w:val="24"/>
          <w:szCs w:val="24"/>
        </w:rPr>
        <w:t>（一）</w:t>
      </w:r>
      <w:r w:rsidRPr="00C8492C">
        <w:rPr>
          <w:rFonts w:ascii="黑体" w:eastAsia="黑体" w:hAnsi="黑体" w:cs="宋体" w:hint="eastAsia"/>
          <w:b/>
          <w:sz w:val="24"/>
          <w:szCs w:val="24"/>
        </w:rPr>
        <w:t>总</w:t>
      </w:r>
      <w:r>
        <w:rPr>
          <w:rFonts w:ascii="黑体" w:eastAsia="黑体" w:hAnsi="黑体" w:cs="宋体" w:hint="eastAsia"/>
          <w:b/>
          <w:sz w:val="24"/>
          <w:szCs w:val="24"/>
        </w:rPr>
        <w:t>体</w:t>
      </w:r>
      <w:r w:rsidRPr="00C8492C">
        <w:rPr>
          <w:rFonts w:ascii="黑体" w:eastAsia="黑体" w:hAnsi="黑体" w:cs="宋体" w:hint="eastAsia"/>
          <w:b/>
          <w:sz w:val="24"/>
          <w:szCs w:val="24"/>
        </w:rPr>
        <w:t>目标：</w:t>
      </w:r>
      <w:r w:rsidRPr="00C8492C">
        <w:rPr>
          <w:rFonts w:hAnsi="宋体" w:cs="宋体" w:hint="eastAsia"/>
          <w:szCs w:val="21"/>
        </w:rPr>
        <w:t>（小四号黑体）</w:t>
      </w:r>
    </w:p>
    <w:p w14:paraId="7872384C" w14:textId="7D05DB8C" w:rsidR="00E05E8B" w:rsidRPr="00FB77A1" w:rsidRDefault="00714F5E" w:rsidP="00DD7B5F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 w:rsidRPr="00714F5E">
        <w:rPr>
          <w:rFonts w:hAnsi="宋体" w:cs="宋体" w:hint="eastAsia"/>
        </w:rPr>
        <w:t>通过对中国哲学史的系统学习，学生将深入理解中国哲学发展的主要脉络和重要思想流派，</w:t>
      </w:r>
      <w:r w:rsidR="00A27E7F">
        <w:rPr>
          <w:rFonts w:hAnsi="宋体" w:cs="宋体" w:hint="eastAsia"/>
        </w:rPr>
        <w:t>体会中国优秀传统文化的</w:t>
      </w:r>
      <w:r w:rsidR="00CC75BB">
        <w:rPr>
          <w:rFonts w:hAnsi="宋体" w:cs="宋体" w:hint="eastAsia"/>
        </w:rPr>
        <w:t>精华，</w:t>
      </w:r>
      <w:r w:rsidRPr="00714F5E">
        <w:rPr>
          <w:rFonts w:hAnsi="宋体" w:cs="宋体" w:hint="eastAsia"/>
        </w:rPr>
        <w:t>培养对中国哲学的批判性思维能力</w:t>
      </w:r>
      <w:r w:rsidR="00A27E7F">
        <w:rPr>
          <w:rFonts w:hAnsi="宋体" w:cs="宋体" w:hint="eastAsia"/>
        </w:rPr>
        <w:t>和正确的世界观、人生观和价值观</w:t>
      </w:r>
      <w:r w:rsidRPr="00714F5E">
        <w:rPr>
          <w:rFonts w:hAnsi="宋体" w:cs="宋体" w:hint="eastAsia"/>
        </w:rPr>
        <w:t>。</w:t>
      </w:r>
    </w:p>
    <w:p w14:paraId="50E6B12C" w14:textId="77777777" w:rsidR="00E05E8B" w:rsidRPr="00FB77A1" w:rsidRDefault="00E05E8B" w:rsidP="00DD7B5F">
      <w:pPr>
        <w:pStyle w:val="a3"/>
        <w:spacing w:beforeLines="50" w:before="156" w:afterLines="50" w:after="156"/>
        <w:ind w:firstLineChars="200" w:firstLine="480"/>
        <w:rPr>
          <w:rFonts w:hAnsi="宋体" w:cs="宋体"/>
        </w:rPr>
      </w:pPr>
      <w:r w:rsidRPr="00FB77A1">
        <w:rPr>
          <w:rFonts w:ascii="黑体" w:eastAsia="黑体" w:hAnsi="黑体" w:cs="宋体" w:hint="eastAsia"/>
          <w:sz w:val="24"/>
          <w:szCs w:val="24"/>
        </w:rPr>
        <w:t>（二）课程目标：</w:t>
      </w:r>
      <w:r w:rsidRPr="00FB77A1">
        <w:rPr>
          <w:rFonts w:hAnsi="宋体" w:cs="宋体" w:hint="eastAsia"/>
        </w:rPr>
        <w:t>（小四号黑体）</w:t>
      </w:r>
    </w:p>
    <w:p w14:paraId="38CAB695" w14:textId="6243383B" w:rsidR="00E05E8B" w:rsidRPr="000C2D1F" w:rsidRDefault="00E05E8B" w:rsidP="00DD7B5F">
      <w:pPr>
        <w:pStyle w:val="a3"/>
        <w:spacing w:beforeLines="50" w:before="156" w:afterLines="50" w:after="156"/>
        <w:ind w:firstLineChars="200" w:firstLine="428"/>
        <w:rPr>
          <w:rFonts w:hAnsi="宋体" w:cs="宋体"/>
          <w:b/>
        </w:rPr>
      </w:pPr>
      <w:r w:rsidRPr="000C2D1F">
        <w:rPr>
          <w:rFonts w:hAnsi="宋体" w:cs="宋体" w:hint="eastAsia"/>
          <w:b/>
        </w:rPr>
        <w:t>课程目标1：</w:t>
      </w:r>
      <w:r w:rsidR="00CC75BB" w:rsidRPr="008325F6">
        <w:rPr>
          <w:rFonts w:hAnsi="宋体" w:cs="宋体"/>
          <w:b/>
        </w:rPr>
        <w:t>掌握中国哲学史的基本脉络</w:t>
      </w:r>
    </w:p>
    <w:p w14:paraId="53CB53C2" w14:textId="283E70D5" w:rsidR="00E05E8B" w:rsidRDefault="00E05E8B" w:rsidP="00DD7B5F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>1．1</w:t>
      </w:r>
      <w:r w:rsidR="00956744">
        <w:rPr>
          <w:rFonts w:hAnsi="宋体" w:cs="宋体"/>
        </w:rPr>
        <w:t xml:space="preserve"> </w:t>
      </w:r>
      <w:r w:rsidR="00956744">
        <w:t>理解中国哲学史中各主要思想流派的起源、发展及其核心思想。</w:t>
      </w:r>
    </w:p>
    <w:p w14:paraId="3A592D51" w14:textId="46DA99F7" w:rsidR="00E05E8B" w:rsidRDefault="00E05E8B" w:rsidP="00DD7B5F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/>
        </w:rPr>
        <w:t>1</w:t>
      </w:r>
      <w:r>
        <w:rPr>
          <w:rFonts w:hAnsi="宋体" w:cs="宋体" w:hint="eastAsia"/>
        </w:rPr>
        <w:t>．2</w:t>
      </w:r>
      <w:r w:rsidR="00956744">
        <w:rPr>
          <w:rFonts w:hAnsi="宋体" w:cs="宋体"/>
        </w:rPr>
        <w:t xml:space="preserve"> </w:t>
      </w:r>
      <w:r w:rsidR="00956744">
        <w:rPr>
          <w:rFonts w:hint="eastAsia"/>
        </w:rPr>
        <w:t>理解</w:t>
      </w:r>
      <w:r w:rsidR="00956744">
        <w:t>并能够描述各个时代的哲学家对中国哲学发展的贡献。</w:t>
      </w:r>
    </w:p>
    <w:p w14:paraId="60E80C88" w14:textId="0EE0165D" w:rsidR="00E05E8B" w:rsidRPr="000C2D1F" w:rsidRDefault="00E05E8B" w:rsidP="00DD7B5F">
      <w:pPr>
        <w:pStyle w:val="a3"/>
        <w:spacing w:beforeLines="50" w:before="156" w:afterLines="50" w:after="156"/>
        <w:ind w:firstLineChars="200" w:firstLine="428"/>
        <w:rPr>
          <w:rFonts w:hAnsi="宋体" w:cs="宋体"/>
          <w:b/>
        </w:rPr>
      </w:pPr>
      <w:r w:rsidRPr="000C2D1F">
        <w:rPr>
          <w:rFonts w:hAnsi="宋体" w:cs="宋体" w:hint="eastAsia"/>
          <w:b/>
        </w:rPr>
        <w:t>课程目标2：</w:t>
      </w:r>
      <w:r w:rsidR="008325F6" w:rsidRPr="008325F6">
        <w:rPr>
          <w:rFonts w:hAnsi="宋体" w:cs="宋体"/>
          <w:b/>
        </w:rPr>
        <w:t>培养对中国哲学的批判性分析能力</w:t>
      </w:r>
    </w:p>
    <w:p w14:paraId="41359A8B" w14:textId="2AF5613E" w:rsidR="00E05E8B" w:rsidRDefault="00E05E8B" w:rsidP="00DD7B5F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>2．1</w:t>
      </w:r>
      <w:r w:rsidR="008325F6">
        <w:rPr>
          <w:rFonts w:hAnsi="宋体" w:cs="宋体"/>
        </w:rPr>
        <w:t xml:space="preserve"> </w:t>
      </w:r>
      <w:r w:rsidR="008325F6">
        <w:t>能够比较不同哲学流派之间的思想异同，并理解其产生的历史背景。</w:t>
      </w:r>
    </w:p>
    <w:p w14:paraId="407697DE" w14:textId="75B4CAB9" w:rsidR="00E05E8B" w:rsidRDefault="00E05E8B" w:rsidP="00DD7B5F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/>
        </w:rPr>
        <w:t>2</w:t>
      </w:r>
      <w:r>
        <w:rPr>
          <w:rFonts w:hAnsi="宋体" w:cs="宋体" w:hint="eastAsia"/>
        </w:rPr>
        <w:t>．2</w:t>
      </w:r>
      <w:r w:rsidR="008325F6">
        <w:rPr>
          <w:rFonts w:hAnsi="宋体" w:cs="宋体"/>
        </w:rPr>
        <w:t xml:space="preserve"> </w:t>
      </w:r>
      <w:r w:rsidR="008325F6">
        <w:t>培养学生批判性阅读和分析原典的能力，能够独立评析哲学家的论述。</w:t>
      </w:r>
    </w:p>
    <w:p w14:paraId="286D30C1" w14:textId="22A0BB18" w:rsidR="00E05E8B" w:rsidRPr="000C2D1F" w:rsidRDefault="00E05E8B" w:rsidP="00DD7B5F">
      <w:pPr>
        <w:pStyle w:val="a3"/>
        <w:spacing w:beforeLines="50" w:before="156" w:afterLines="50" w:after="156"/>
        <w:ind w:firstLineChars="200" w:firstLine="428"/>
        <w:rPr>
          <w:rFonts w:hAnsi="宋体" w:cs="宋体"/>
          <w:b/>
        </w:rPr>
      </w:pPr>
      <w:r w:rsidRPr="000C2D1F">
        <w:rPr>
          <w:rFonts w:hAnsi="宋体" w:cs="宋体" w:hint="eastAsia"/>
          <w:b/>
        </w:rPr>
        <w:t>课程目标3：</w:t>
      </w:r>
      <w:r w:rsidR="006139F6" w:rsidRPr="006139F6">
        <w:rPr>
          <w:rFonts w:hAnsi="宋体" w:cs="宋体"/>
          <w:b/>
        </w:rPr>
        <w:t>增强文化自信，提升道德修养</w:t>
      </w:r>
    </w:p>
    <w:p w14:paraId="7FF4265D" w14:textId="4183484C" w:rsidR="00E05E8B" w:rsidRDefault="0038428A" w:rsidP="00DD7B5F">
      <w:pPr>
        <w:pStyle w:val="a3"/>
        <w:spacing w:beforeLines="50" w:before="156" w:afterLines="50" w:after="156"/>
        <w:ind w:firstLineChars="200" w:firstLine="420"/>
      </w:pPr>
      <w:r>
        <w:rPr>
          <w:rFonts w:hAnsi="宋体" w:cs="宋体" w:hint="eastAsia"/>
        </w:rPr>
        <w:t>3</w:t>
      </w:r>
      <w:r>
        <w:rPr>
          <w:rFonts w:hAnsi="宋体" w:cs="宋体"/>
        </w:rPr>
        <w:t xml:space="preserve">.1 </w:t>
      </w:r>
      <w:r>
        <w:t>通过学习中国哲学思想，增强学生对中华</w:t>
      </w:r>
      <w:r w:rsidR="006139F6">
        <w:rPr>
          <w:rFonts w:hint="eastAsia"/>
        </w:rPr>
        <w:t>优秀传统</w:t>
      </w:r>
      <w:r>
        <w:t>文化的认同感和自信心。</w:t>
      </w:r>
    </w:p>
    <w:p w14:paraId="6234BDC6" w14:textId="34DCCE59" w:rsidR="0038428A" w:rsidRDefault="006139F6" w:rsidP="00DD7B5F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int="eastAsia"/>
        </w:rPr>
        <w:t>3</w:t>
      </w:r>
      <w:r>
        <w:t>.2 引导学生将哲学思想内化为个人的道德修养，提升自身的伦理意识和道德行为。</w:t>
      </w:r>
    </w:p>
    <w:p w14:paraId="043E0459" w14:textId="77777777" w:rsidR="00E05E8B" w:rsidRDefault="00E05E8B" w:rsidP="00DD7B5F">
      <w:pPr>
        <w:pStyle w:val="a3"/>
        <w:spacing w:beforeLines="50" w:before="156" w:afterLines="50" w:after="156"/>
        <w:ind w:firstLineChars="200" w:firstLine="480"/>
        <w:rPr>
          <w:rFonts w:hAnsi="宋体" w:cs="宋体"/>
        </w:rPr>
      </w:pPr>
      <w:r w:rsidRPr="009C566C">
        <w:rPr>
          <w:rFonts w:ascii="黑体" w:eastAsia="黑体" w:hAnsi="黑体" w:cs="宋体" w:hint="eastAsia"/>
          <w:sz w:val="24"/>
          <w:szCs w:val="24"/>
        </w:rPr>
        <w:t>（三）课程目标与毕业要求</w:t>
      </w:r>
      <w:r>
        <w:rPr>
          <w:rFonts w:ascii="黑体" w:eastAsia="黑体" w:hAnsi="黑体" w:cs="宋体" w:hint="eastAsia"/>
          <w:sz w:val="24"/>
          <w:szCs w:val="24"/>
        </w:rPr>
        <w:t>、课程内容</w:t>
      </w:r>
      <w:r w:rsidRPr="009C566C">
        <w:rPr>
          <w:rFonts w:ascii="黑体" w:eastAsia="黑体" w:hAnsi="黑体" w:cs="宋体" w:hint="eastAsia"/>
          <w:sz w:val="24"/>
          <w:szCs w:val="24"/>
        </w:rPr>
        <w:t>的</w:t>
      </w:r>
      <w:r w:rsidR="00DD7B5F">
        <w:rPr>
          <w:rFonts w:ascii="黑体" w:eastAsia="黑体" w:hAnsi="黑体" w:cs="宋体" w:hint="eastAsia"/>
          <w:sz w:val="24"/>
          <w:szCs w:val="24"/>
        </w:rPr>
        <w:t>对应</w:t>
      </w:r>
      <w:r w:rsidRPr="009C566C">
        <w:rPr>
          <w:rFonts w:ascii="黑体" w:eastAsia="黑体" w:hAnsi="黑体" w:cs="宋体" w:hint="eastAsia"/>
          <w:sz w:val="24"/>
          <w:szCs w:val="24"/>
        </w:rPr>
        <w:t>关系</w:t>
      </w:r>
      <w:r>
        <w:rPr>
          <w:rFonts w:hAnsi="宋体" w:cs="宋体" w:hint="eastAsia"/>
        </w:rPr>
        <w:t>（小四号黑体）</w:t>
      </w:r>
    </w:p>
    <w:p w14:paraId="5A397EEE" w14:textId="77777777" w:rsidR="00E05E8B" w:rsidRPr="00EB7EB1" w:rsidRDefault="00DD7B5F" w:rsidP="00DD7B5F">
      <w:pPr>
        <w:pStyle w:val="a3"/>
        <w:spacing w:beforeLines="50" w:before="156" w:afterLines="50" w:after="156"/>
        <w:ind w:firstLineChars="200" w:firstLine="428"/>
        <w:jc w:val="center"/>
        <w:rPr>
          <w:rFonts w:ascii="黑体" w:hAnsi="宋体"/>
          <w:b/>
          <w:bCs/>
          <w:szCs w:val="21"/>
        </w:rPr>
      </w:pPr>
      <w:r>
        <w:rPr>
          <w:rFonts w:ascii="黑体" w:hAnsi="宋体" w:hint="eastAsia"/>
          <w:b/>
          <w:bCs/>
          <w:szCs w:val="21"/>
        </w:rPr>
        <w:lastRenderedPageBreak/>
        <w:t>表</w:t>
      </w:r>
      <w:r>
        <w:rPr>
          <w:rFonts w:ascii="黑体" w:hAnsi="宋体" w:hint="eastAsia"/>
          <w:b/>
          <w:bCs/>
          <w:szCs w:val="21"/>
        </w:rPr>
        <w:t>1</w:t>
      </w:r>
      <w:r>
        <w:rPr>
          <w:rFonts w:ascii="黑体" w:hAnsi="宋体" w:hint="eastAsia"/>
          <w:b/>
          <w:bCs/>
          <w:szCs w:val="21"/>
        </w:rPr>
        <w:t>：</w:t>
      </w:r>
      <w:r w:rsidR="00E05E8B">
        <w:rPr>
          <w:rFonts w:ascii="黑体" w:hAnsi="宋体" w:hint="eastAsia"/>
          <w:b/>
          <w:bCs/>
          <w:szCs w:val="21"/>
        </w:rPr>
        <w:t>课程目标与</w:t>
      </w:r>
      <w:r w:rsidR="00242673">
        <w:rPr>
          <w:rFonts w:ascii="黑体" w:hAnsi="宋体" w:hint="eastAsia"/>
          <w:b/>
          <w:bCs/>
          <w:szCs w:val="21"/>
        </w:rPr>
        <w:t>课程内容、毕业要求</w:t>
      </w:r>
      <w:r w:rsidR="00E05E8B">
        <w:rPr>
          <w:rFonts w:ascii="黑体" w:hAnsi="宋体" w:hint="eastAsia"/>
          <w:b/>
          <w:bCs/>
          <w:szCs w:val="21"/>
        </w:rPr>
        <w:t>的对应关系表</w:t>
      </w:r>
      <w:r w:rsidR="00D504B7">
        <w:rPr>
          <w:rFonts w:ascii="黑体" w:hAnsi="宋体" w:hint="eastAsia"/>
          <w:b/>
          <w:bCs/>
          <w:szCs w:val="21"/>
        </w:rPr>
        <w:t xml:space="preserve"> </w:t>
      </w:r>
      <w:r w:rsidR="00D504B7" w:rsidRPr="00D504B7">
        <w:rPr>
          <w:rFonts w:ascii="黑体" w:hAnsi="宋体" w:hint="eastAsia"/>
          <w:bCs/>
          <w:szCs w:val="21"/>
        </w:rPr>
        <w:t>（五号宋体）</w:t>
      </w: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02"/>
        <w:gridCol w:w="1959"/>
        <w:gridCol w:w="3118"/>
        <w:gridCol w:w="2688"/>
      </w:tblGrid>
      <w:tr w:rsidR="00E05E8B" w14:paraId="6CAC3D1B" w14:textId="77777777" w:rsidTr="00DD7B5F">
        <w:trPr>
          <w:jc w:val="center"/>
        </w:trPr>
        <w:tc>
          <w:tcPr>
            <w:tcW w:w="1302" w:type="dxa"/>
            <w:vAlign w:val="center"/>
          </w:tcPr>
          <w:p w14:paraId="6AC75DEE" w14:textId="77777777" w:rsidR="00E05E8B" w:rsidRDefault="00E05E8B" w:rsidP="00DD7B5F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课程目标</w:t>
            </w:r>
          </w:p>
        </w:tc>
        <w:tc>
          <w:tcPr>
            <w:tcW w:w="1959" w:type="dxa"/>
            <w:vAlign w:val="center"/>
          </w:tcPr>
          <w:p w14:paraId="7D6B5BC2" w14:textId="77777777" w:rsidR="00E05E8B" w:rsidRDefault="00E05E8B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b/>
              </w:rPr>
            </w:pPr>
            <w:r>
              <w:rPr>
                <w:rFonts w:hAnsi="宋体" w:cs="宋体" w:hint="eastAsia"/>
                <w:b/>
              </w:rPr>
              <w:t>课程子目标</w:t>
            </w:r>
          </w:p>
        </w:tc>
        <w:tc>
          <w:tcPr>
            <w:tcW w:w="3118" w:type="dxa"/>
            <w:vAlign w:val="center"/>
          </w:tcPr>
          <w:p w14:paraId="1AAC1BB0" w14:textId="77777777" w:rsidR="00E05E8B" w:rsidRDefault="00B40ECD" w:rsidP="00DD7B5F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对应课程内容</w:t>
            </w:r>
          </w:p>
        </w:tc>
        <w:tc>
          <w:tcPr>
            <w:tcW w:w="2688" w:type="dxa"/>
            <w:vAlign w:val="center"/>
          </w:tcPr>
          <w:p w14:paraId="57AEEC4D" w14:textId="77777777" w:rsidR="00E05E8B" w:rsidRDefault="00B40ECD" w:rsidP="00DD7B5F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对应毕业要求</w:t>
            </w:r>
          </w:p>
        </w:tc>
      </w:tr>
      <w:tr w:rsidR="00064902" w14:paraId="66EEA943" w14:textId="77777777" w:rsidTr="00DD7B5F">
        <w:trPr>
          <w:jc w:val="center"/>
        </w:trPr>
        <w:tc>
          <w:tcPr>
            <w:tcW w:w="1302" w:type="dxa"/>
            <w:vMerge w:val="restart"/>
            <w:vAlign w:val="center"/>
          </w:tcPr>
          <w:p w14:paraId="26B12DAB" w14:textId="77777777" w:rsidR="00064902" w:rsidRDefault="00064902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课程目标1</w:t>
            </w:r>
          </w:p>
        </w:tc>
        <w:tc>
          <w:tcPr>
            <w:tcW w:w="1959" w:type="dxa"/>
            <w:vAlign w:val="center"/>
          </w:tcPr>
          <w:p w14:paraId="7631D282" w14:textId="77777777" w:rsidR="00064902" w:rsidRDefault="00064902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1.1</w:t>
            </w:r>
          </w:p>
        </w:tc>
        <w:tc>
          <w:tcPr>
            <w:tcW w:w="3118" w:type="dxa"/>
            <w:vAlign w:val="center"/>
          </w:tcPr>
          <w:p w14:paraId="7065B9D0" w14:textId="314FE126" w:rsidR="00064902" w:rsidRDefault="00C6017C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t>理解中国哲学史中各主要思想流派的起源、发展及其核心思想。</w:t>
            </w:r>
          </w:p>
        </w:tc>
        <w:tc>
          <w:tcPr>
            <w:tcW w:w="2688" w:type="dxa"/>
            <w:vMerge w:val="restart"/>
            <w:vAlign w:val="center"/>
          </w:tcPr>
          <w:p w14:paraId="4AFFC0D9" w14:textId="77777777" w:rsidR="00064902" w:rsidRDefault="00064902" w:rsidP="00064902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3</w:t>
            </w:r>
            <w:r>
              <w:rPr>
                <w:rFonts w:hAnsi="宋体" w:cs="宋体"/>
              </w:rPr>
              <w:t xml:space="preserve"> </w:t>
            </w:r>
            <w:r>
              <w:rPr>
                <w:rFonts w:hAnsi="宋体" w:cs="宋体" w:hint="eastAsia"/>
              </w:rPr>
              <w:t>知识素养</w:t>
            </w:r>
          </w:p>
          <w:p w14:paraId="099652AF" w14:textId="5096196D" w:rsidR="00064902" w:rsidRDefault="00064902" w:rsidP="00064902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 w:rsidRPr="00B173F2">
              <w:rPr>
                <w:rFonts w:hAnsi="宋体" w:cs="宋体" w:hint="eastAsia"/>
              </w:rPr>
              <w:t>3-1 系统掌握中国哲学的理论和历史，了解国内外哲学界最重要的理论前沿和发展动态，具备进一步从事哲学专业研究的理论基础</w:t>
            </w:r>
          </w:p>
        </w:tc>
      </w:tr>
      <w:tr w:rsidR="00064902" w14:paraId="13682B18" w14:textId="77777777" w:rsidTr="00DD7B5F">
        <w:trPr>
          <w:jc w:val="center"/>
        </w:trPr>
        <w:tc>
          <w:tcPr>
            <w:tcW w:w="1302" w:type="dxa"/>
            <w:vMerge/>
            <w:vAlign w:val="center"/>
          </w:tcPr>
          <w:p w14:paraId="6CE05730" w14:textId="77777777" w:rsidR="00064902" w:rsidRDefault="00064902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959" w:type="dxa"/>
            <w:vAlign w:val="center"/>
          </w:tcPr>
          <w:p w14:paraId="757DC332" w14:textId="77777777" w:rsidR="00064902" w:rsidRDefault="00064902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1.2</w:t>
            </w:r>
          </w:p>
        </w:tc>
        <w:tc>
          <w:tcPr>
            <w:tcW w:w="3118" w:type="dxa"/>
            <w:vAlign w:val="center"/>
          </w:tcPr>
          <w:p w14:paraId="74B6519E" w14:textId="2BEEAD38" w:rsidR="00064902" w:rsidRDefault="00C6017C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int="eastAsia"/>
              </w:rPr>
              <w:t>理解</w:t>
            </w:r>
            <w:r>
              <w:t>并能够描述各个时代的哲学家对中国哲学发展的贡献。</w:t>
            </w:r>
          </w:p>
        </w:tc>
        <w:tc>
          <w:tcPr>
            <w:tcW w:w="2688" w:type="dxa"/>
            <w:vMerge/>
            <w:vAlign w:val="center"/>
          </w:tcPr>
          <w:p w14:paraId="11660F5D" w14:textId="29B7A252" w:rsidR="00064902" w:rsidRDefault="00064902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</w:p>
        </w:tc>
      </w:tr>
      <w:tr w:rsidR="00E05E8B" w14:paraId="08A86D07" w14:textId="77777777" w:rsidTr="00DD7B5F">
        <w:trPr>
          <w:jc w:val="center"/>
        </w:trPr>
        <w:tc>
          <w:tcPr>
            <w:tcW w:w="1302" w:type="dxa"/>
            <w:vMerge w:val="restart"/>
            <w:vAlign w:val="center"/>
          </w:tcPr>
          <w:p w14:paraId="1E49F610" w14:textId="77777777" w:rsidR="00E05E8B" w:rsidRDefault="00E05E8B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课程目标2</w:t>
            </w:r>
          </w:p>
        </w:tc>
        <w:tc>
          <w:tcPr>
            <w:tcW w:w="1959" w:type="dxa"/>
            <w:vAlign w:val="center"/>
          </w:tcPr>
          <w:p w14:paraId="16717C16" w14:textId="77777777" w:rsidR="00E05E8B" w:rsidRDefault="00E05E8B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2.1</w:t>
            </w:r>
          </w:p>
        </w:tc>
        <w:tc>
          <w:tcPr>
            <w:tcW w:w="3118" w:type="dxa"/>
            <w:vAlign w:val="center"/>
          </w:tcPr>
          <w:p w14:paraId="1AB21B48" w14:textId="4F748E83" w:rsidR="00E05E8B" w:rsidRDefault="00BE11BA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t>能够比较不同哲学流派之间的思想异同，并理解其产生的历史背景。</w:t>
            </w:r>
          </w:p>
        </w:tc>
        <w:tc>
          <w:tcPr>
            <w:tcW w:w="2688" w:type="dxa"/>
            <w:vAlign w:val="center"/>
          </w:tcPr>
          <w:p w14:paraId="3DCD50FA" w14:textId="316A5A88" w:rsidR="00E05E8B" w:rsidRDefault="00064902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 w:rsidRPr="00B173F2">
              <w:rPr>
                <w:rFonts w:hAnsi="宋体" w:cs="宋体" w:hint="eastAsia"/>
              </w:rPr>
              <w:t>3-2 对当代社会科学、人文科学、自然科学、思维科学的相关知识具有相当的把握，具有跨学科的宏大理论视野</w:t>
            </w:r>
          </w:p>
        </w:tc>
      </w:tr>
      <w:tr w:rsidR="00E05E8B" w14:paraId="4E038CE5" w14:textId="77777777" w:rsidTr="00DD7B5F">
        <w:trPr>
          <w:jc w:val="center"/>
        </w:trPr>
        <w:tc>
          <w:tcPr>
            <w:tcW w:w="1302" w:type="dxa"/>
            <w:vMerge/>
            <w:vAlign w:val="center"/>
          </w:tcPr>
          <w:p w14:paraId="406B4FBA" w14:textId="77777777" w:rsidR="00E05E8B" w:rsidRDefault="00E05E8B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959" w:type="dxa"/>
            <w:vAlign w:val="center"/>
          </w:tcPr>
          <w:p w14:paraId="6FDE7686" w14:textId="77777777" w:rsidR="00E05E8B" w:rsidRDefault="00E05E8B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2.2</w:t>
            </w:r>
          </w:p>
        </w:tc>
        <w:tc>
          <w:tcPr>
            <w:tcW w:w="3118" w:type="dxa"/>
            <w:vAlign w:val="center"/>
          </w:tcPr>
          <w:p w14:paraId="4475D85C" w14:textId="1A70EFEE" w:rsidR="00E05E8B" w:rsidRDefault="00BE11BA" w:rsidP="00DD7B5F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t>培养学生批判性阅读和分析原典的能力，能够独立评析哲学家的论述。</w:t>
            </w:r>
          </w:p>
        </w:tc>
        <w:tc>
          <w:tcPr>
            <w:tcW w:w="2688" w:type="dxa"/>
            <w:vAlign w:val="center"/>
          </w:tcPr>
          <w:p w14:paraId="77FA07A0" w14:textId="2C002B4F" w:rsidR="00E05E8B" w:rsidRDefault="00064902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 w:rsidRPr="00B173F2">
              <w:rPr>
                <w:rFonts w:hAnsi="宋体" w:cs="宋体" w:hint="eastAsia"/>
              </w:rPr>
              <w:t>3-3 具有较高的理论思维能力和较强的批判反思意识，能在老师指导下完成有创见的高水平本科毕业论文</w:t>
            </w:r>
          </w:p>
        </w:tc>
      </w:tr>
      <w:tr w:rsidR="00BE11BA" w14:paraId="0C854D1B" w14:textId="77777777" w:rsidTr="00DD7B5F">
        <w:trPr>
          <w:jc w:val="center"/>
        </w:trPr>
        <w:tc>
          <w:tcPr>
            <w:tcW w:w="1302" w:type="dxa"/>
            <w:vMerge w:val="restart"/>
            <w:vAlign w:val="center"/>
          </w:tcPr>
          <w:p w14:paraId="1F6E5272" w14:textId="77777777" w:rsidR="00BE11BA" w:rsidRDefault="00BE11BA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课程目标3</w:t>
            </w:r>
          </w:p>
          <w:p w14:paraId="79410C1F" w14:textId="32EB34A6" w:rsidR="00BE11BA" w:rsidRDefault="00BE11BA" w:rsidP="00F37C38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959" w:type="dxa"/>
            <w:vAlign w:val="center"/>
          </w:tcPr>
          <w:p w14:paraId="4F7B06C9" w14:textId="4671CC08" w:rsidR="00BE11BA" w:rsidRDefault="00BE11BA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  <w:szCs w:val="21"/>
              </w:rPr>
              <w:t>3</w:t>
            </w:r>
            <w:r>
              <w:rPr>
                <w:rFonts w:hAnsi="宋体" w:cs="宋体"/>
                <w:szCs w:val="21"/>
              </w:rPr>
              <w:t>.1</w:t>
            </w:r>
          </w:p>
        </w:tc>
        <w:tc>
          <w:tcPr>
            <w:tcW w:w="3118" w:type="dxa"/>
            <w:vAlign w:val="center"/>
          </w:tcPr>
          <w:p w14:paraId="3DC01ADF" w14:textId="2ED348C8" w:rsidR="00BE11BA" w:rsidRDefault="00BE11BA" w:rsidP="00DD7B5F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t>通过学习中国哲学思想，增强学生对中华</w:t>
            </w:r>
            <w:r>
              <w:rPr>
                <w:rFonts w:hint="eastAsia"/>
              </w:rPr>
              <w:t>优秀传统</w:t>
            </w:r>
            <w:r>
              <w:t>文化的认同感和自信心。</w:t>
            </w:r>
          </w:p>
        </w:tc>
        <w:tc>
          <w:tcPr>
            <w:tcW w:w="2688" w:type="dxa"/>
            <w:vAlign w:val="center"/>
          </w:tcPr>
          <w:p w14:paraId="7AE469A2" w14:textId="77777777" w:rsidR="00BE11BA" w:rsidRDefault="00BE11BA" w:rsidP="00064902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2</w:t>
            </w:r>
            <w:r>
              <w:rPr>
                <w:rFonts w:hAnsi="宋体" w:cs="宋体"/>
              </w:rPr>
              <w:t xml:space="preserve"> </w:t>
            </w:r>
            <w:r>
              <w:rPr>
                <w:rFonts w:hAnsi="宋体" w:cs="宋体" w:hint="eastAsia"/>
              </w:rPr>
              <w:t>道德素养</w:t>
            </w:r>
          </w:p>
          <w:p w14:paraId="0DD3AC4A" w14:textId="554301B1" w:rsidR="00BE11BA" w:rsidRDefault="00BE11BA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2</w:t>
            </w:r>
            <w:r>
              <w:rPr>
                <w:rFonts w:hAnsi="宋体" w:cs="宋体"/>
              </w:rPr>
              <w:t>-2</w:t>
            </w:r>
            <w:r w:rsidRPr="00B173F2">
              <w:rPr>
                <w:rFonts w:hAnsi="宋体" w:cs="宋体" w:hint="eastAsia"/>
              </w:rPr>
              <w:t>爱国敬业，诚实守信，遵纪守法，自觉践行社会主义核心价值观</w:t>
            </w:r>
          </w:p>
        </w:tc>
      </w:tr>
      <w:tr w:rsidR="00BE11BA" w14:paraId="652B97A5" w14:textId="77777777" w:rsidTr="00DD7B5F">
        <w:trPr>
          <w:jc w:val="center"/>
        </w:trPr>
        <w:tc>
          <w:tcPr>
            <w:tcW w:w="1302" w:type="dxa"/>
            <w:vMerge/>
            <w:vAlign w:val="center"/>
          </w:tcPr>
          <w:p w14:paraId="70EBBD74" w14:textId="44C92E1C" w:rsidR="00BE11BA" w:rsidRDefault="00BE11BA" w:rsidP="00F37C38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959" w:type="dxa"/>
            <w:vAlign w:val="center"/>
          </w:tcPr>
          <w:p w14:paraId="1ECFF145" w14:textId="47911B9D" w:rsidR="00BE11BA" w:rsidRDefault="00BE11BA" w:rsidP="00F37C38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  <w:szCs w:val="21"/>
              </w:rPr>
              <w:t>3</w:t>
            </w:r>
            <w:r>
              <w:rPr>
                <w:rFonts w:hAnsi="宋体" w:cs="宋体"/>
                <w:szCs w:val="21"/>
              </w:rPr>
              <w:t>.2</w:t>
            </w:r>
          </w:p>
        </w:tc>
        <w:tc>
          <w:tcPr>
            <w:tcW w:w="3118" w:type="dxa"/>
            <w:vAlign w:val="center"/>
          </w:tcPr>
          <w:p w14:paraId="2A67ADB9" w14:textId="53195AFD" w:rsidR="00BE11BA" w:rsidRDefault="00BE11BA" w:rsidP="00F37C38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t>引导学生将哲学思想内化为个人的道德修养，提升自身的伦理意识和道德行为。</w:t>
            </w:r>
          </w:p>
        </w:tc>
        <w:tc>
          <w:tcPr>
            <w:tcW w:w="2688" w:type="dxa"/>
            <w:vAlign w:val="center"/>
          </w:tcPr>
          <w:p w14:paraId="66805AE3" w14:textId="071AD612" w:rsidR="00BE11BA" w:rsidRDefault="00BE11BA" w:rsidP="00064902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2</w:t>
            </w:r>
            <w:r>
              <w:rPr>
                <w:rFonts w:hAnsi="宋体" w:cs="宋体"/>
              </w:rPr>
              <w:t>-1</w:t>
            </w:r>
            <w:r w:rsidRPr="00B173F2">
              <w:rPr>
                <w:rFonts w:hAnsi="宋体" w:cs="宋体" w:hint="eastAsia"/>
              </w:rPr>
              <w:t>树立正确的世界观、人生观和价值观，具有强烈的社会责任感和使命感</w:t>
            </w:r>
          </w:p>
        </w:tc>
      </w:tr>
    </w:tbl>
    <w:p w14:paraId="54658555" w14:textId="42DD9C52" w:rsidR="008560E2" w:rsidRPr="008560E2" w:rsidRDefault="008560E2" w:rsidP="008560E2">
      <w:pPr>
        <w:spacing w:beforeLines="50" w:before="156" w:afterLines="50" w:after="156" w:line="360" w:lineRule="auto"/>
        <w:ind w:firstLineChars="200" w:firstLine="420"/>
        <w:rPr>
          <w:rFonts w:ascii="宋体" w:eastAsia="宋体" w:hAnsi="宋体"/>
          <w:szCs w:val="21"/>
        </w:rPr>
      </w:pPr>
    </w:p>
    <w:p w14:paraId="55B8F966" w14:textId="77777777" w:rsidR="00C00798" w:rsidRDefault="007C62ED" w:rsidP="00DD7B5F">
      <w:pPr>
        <w:spacing w:beforeLines="50" w:before="156" w:afterLines="50" w:after="156"/>
        <w:ind w:firstLineChars="200" w:firstLine="571"/>
        <w:rPr>
          <w:rFonts w:ascii="宋体" w:eastAsia="宋体" w:hAnsi="宋体"/>
          <w:szCs w:val="21"/>
        </w:rPr>
      </w:pPr>
      <w:r w:rsidRPr="007C62ED">
        <w:rPr>
          <w:rFonts w:ascii="黑体" w:eastAsia="黑体" w:hAnsi="黑体" w:hint="eastAsia"/>
          <w:b/>
          <w:sz w:val="28"/>
          <w:szCs w:val="28"/>
        </w:rPr>
        <w:t>三、教学内容</w:t>
      </w:r>
      <w:r w:rsidRPr="007C62ED">
        <w:rPr>
          <w:rFonts w:ascii="宋体" w:eastAsia="宋体" w:hAnsi="宋体" w:hint="eastAsia"/>
          <w:szCs w:val="21"/>
        </w:rPr>
        <w:t>（四号黑体）</w:t>
      </w:r>
    </w:p>
    <w:p w14:paraId="57F2CAA4" w14:textId="77777777" w:rsidR="0021624C" w:rsidRPr="0021624C" w:rsidRDefault="0021624C" w:rsidP="0021624C">
      <w:pPr>
        <w:widowControl/>
        <w:spacing w:before="100" w:beforeAutospacing="1" w:after="100" w:afterAutospacing="1"/>
        <w:jc w:val="left"/>
        <w:outlineLvl w:val="2"/>
        <w:rPr>
          <w:rFonts w:ascii="宋体" w:eastAsia="宋体" w:hAnsi="宋体" w:cs="宋体"/>
          <w:b/>
          <w:bCs/>
          <w:kern w:val="0"/>
          <w:sz w:val="27"/>
          <w:szCs w:val="27"/>
        </w:rPr>
      </w:pPr>
      <w:r w:rsidRPr="0021624C">
        <w:rPr>
          <w:rFonts w:ascii="宋体" w:eastAsia="宋体" w:hAnsi="宋体" w:cs="宋体"/>
          <w:b/>
          <w:bCs/>
          <w:kern w:val="0"/>
          <w:sz w:val="27"/>
          <w:szCs w:val="27"/>
        </w:rPr>
        <w:t>第五章：宋明理学</w:t>
      </w:r>
    </w:p>
    <w:p w14:paraId="1854E586" w14:textId="77777777" w:rsidR="0021624C" w:rsidRPr="0021624C" w:rsidRDefault="0021624C" w:rsidP="0021624C">
      <w:pPr>
        <w:widowControl/>
        <w:spacing w:before="100" w:beforeAutospacing="1" w:after="100" w:afterAutospacing="1"/>
        <w:jc w:val="left"/>
        <w:outlineLvl w:val="3"/>
        <w:rPr>
          <w:rFonts w:ascii="宋体" w:eastAsia="宋体" w:hAnsi="宋体" w:cs="宋体"/>
          <w:b/>
          <w:bCs/>
          <w:kern w:val="0"/>
          <w:sz w:val="24"/>
          <w:szCs w:val="24"/>
        </w:rPr>
      </w:pPr>
      <w:r w:rsidRPr="0021624C">
        <w:rPr>
          <w:rFonts w:ascii="宋体" w:eastAsia="宋体" w:hAnsi="宋体" w:cs="宋体"/>
          <w:b/>
          <w:bCs/>
          <w:kern w:val="0"/>
          <w:sz w:val="24"/>
          <w:szCs w:val="24"/>
        </w:rPr>
        <w:t>一、教学目标</w:t>
      </w:r>
    </w:p>
    <w:p w14:paraId="0BF60765" w14:textId="77777777" w:rsidR="0021624C" w:rsidRPr="0021624C" w:rsidRDefault="0021624C" w:rsidP="0021624C">
      <w:pPr>
        <w:widowControl/>
        <w:numPr>
          <w:ilvl w:val="0"/>
          <w:numId w:val="33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1624C">
        <w:rPr>
          <w:rFonts w:ascii="宋体" w:eastAsia="宋体" w:hAnsi="宋体" w:cs="宋体"/>
          <w:b/>
          <w:bCs/>
          <w:kern w:val="0"/>
          <w:sz w:val="24"/>
          <w:szCs w:val="24"/>
        </w:rPr>
        <w:lastRenderedPageBreak/>
        <w:t>知识目标</w:t>
      </w:r>
      <w:r w:rsidRPr="0021624C">
        <w:rPr>
          <w:rFonts w:ascii="宋体" w:eastAsia="宋体" w:hAnsi="宋体" w:cs="宋体"/>
          <w:kern w:val="0"/>
          <w:sz w:val="24"/>
          <w:szCs w:val="24"/>
        </w:rPr>
        <w:t>：学生将系统掌握宋明理学的主要代表人物及其核心思想，理解理学的形成背景、发展脉络及其对中国哲学的深远影响。</w:t>
      </w:r>
    </w:p>
    <w:p w14:paraId="78866CA1" w14:textId="77777777" w:rsidR="0021624C" w:rsidRPr="0021624C" w:rsidRDefault="0021624C" w:rsidP="0021624C">
      <w:pPr>
        <w:widowControl/>
        <w:numPr>
          <w:ilvl w:val="0"/>
          <w:numId w:val="33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1624C">
        <w:rPr>
          <w:rFonts w:ascii="宋体" w:eastAsia="宋体" w:hAnsi="宋体" w:cs="宋体"/>
          <w:b/>
          <w:bCs/>
          <w:kern w:val="0"/>
          <w:sz w:val="24"/>
          <w:szCs w:val="24"/>
        </w:rPr>
        <w:t>能力目标</w:t>
      </w:r>
      <w:r w:rsidRPr="0021624C">
        <w:rPr>
          <w:rFonts w:ascii="宋体" w:eastAsia="宋体" w:hAnsi="宋体" w:cs="宋体"/>
          <w:kern w:val="0"/>
          <w:sz w:val="24"/>
          <w:szCs w:val="24"/>
        </w:rPr>
        <w:t>：学生将能够分析宋明理学的哲学体系及其内在逻辑，培养批判性思维，提升对理学思想的深入理解与应用能力。</w:t>
      </w:r>
    </w:p>
    <w:p w14:paraId="58024C81" w14:textId="77777777" w:rsidR="0021624C" w:rsidRPr="0021624C" w:rsidRDefault="0021624C" w:rsidP="0021624C">
      <w:pPr>
        <w:widowControl/>
        <w:numPr>
          <w:ilvl w:val="0"/>
          <w:numId w:val="33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1624C">
        <w:rPr>
          <w:rFonts w:ascii="宋体" w:eastAsia="宋体" w:hAnsi="宋体" w:cs="宋体"/>
          <w:b/>
          <w:bCs/>
          <w:kern w:val="0"/>
          <w:sz w:val="24"/>
          <w:szCs w:val="24"/>
        </w:rPr>
        <w:t>情感目标</w:t>
      </w:r>
      <w:r w:rsidRPr="0021624C">
        <w:rPr>
          <w:rFonts w:ascii="宋体" w:eastAsia="宋体" w:hAnsi="宋体" w:cs="宋体"/>
          <w:kern w:val="0"/>
          <w:sz w:val="24"/>
          <w:szCs w:val="24"/>
        </w:rPr>
        <w:t>：通过学习宋明理学，学生将感受到理学思想的深刻智慧，增强文化自信，并通过理学修养提升个人的道德境界。</w:t>
      </w:r>
    </w:p>
    <w:p w14:paraId="6B3DDFFB" w14:textId="77777777" w:rsidR="0021624C" w:rsidRPr="0021624C" w:rsidRDefault="0021624C" w:rsidP="0021624C">
      <w:pPr>
        <w:widowControl/>
        <w:spacing w:before="100" w:beforeAutospacing="1" w:after="100" w:afterAutospacing="1"/>
        <w:jc w:val="left"/>
        <w:outlineLvl w:val="3"/>
        <w:rPr>
          <w:rFonts w:ascii="宋体" w:eastAsia="宋体" w:hAnsi="宋体" w:cs="宋体"/>
          <w:b/>
          <w:bCs/>
          <w:kern w:val="0"/>
          <w:sz w:val="24"/>
          <w:szCs w:val="24"/>
        </w:rPr>
      </w:pPr>
      <w:r w:rsidRPr="0021624C">
        <w:rPr>
          <w:rFonts w:ascii="宋体" w:eastAsia="宋体" w:hAnsi="宋体" w:cs="宋体"/>
          <w:b/>
          <w:bCs/>
          <w:kern w:val="0"/>
          <w:sz w:val="24"/>
          <w:szCs w:val="24"/>
        </w:rPr>
        <w:t>二、教学重难点</w:t>
      </w:r>
    </w:p>
    <w:p w14:paraId="3FC68856" w14:textId="77777777" w:rsidR="0021624C" w:rsidRPr="0021624C" w:rsidRDefault="0021624C" w:rsidP="0021624C">
      <w:pPr>
        <w:widowControl/>
        <w:numPr>
          <w:ilvl w:val="0"/>
          <w:numId w:val="34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1624C">
        <w:rPr>
          <w:rFonts w:ascii="宋体" w:eastAsia="宋体" w:hAnsi="宋体" w:cs="宋体"/>
          <w:b/>
          <w:bCs/>
          <w:kern w:val="0"/>
          <w:sz w:val="24"/>
          <w:szCs w:val="24"/>
        </w:rPr>
        <w:t>教学重点</w:t>
      </w:r>
      <w:r w:rsidRPr="0021624C">
        <w:rPr>
          <w:rFonts w:ascii="宋体" w:eastAsia="宋体" w:hAnsi="宋体" w:cs="宋体"/>
          <w:kern w:val="0"/>
          <w:sz w:val="24"/>
          <w:szCs w:val="24"/>
        </w:rPr>
        <w:t>：</w:t>
      </w:r>
    </w:p>
    <w:p w14:paraId="3E69114D" w14:textId="77777777" w:rsidR="0021624C" w:rsidRPr="0021624C" w:rsidRDefault="0021624C" w:rsidP="0021624C">
      <w:pPr>
        <w:widowControl/>
        <w:numPr>
          <w:ilvl w:val="1"/>
          <w:numId w:val="34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1624C">
        <w:rPr>
          <w:rFonts w:ascii="宋体" w:eastAsia="宋体" w:hAnsi="宋体" w:cs="宋体"/>
          <w:kern w:val="0"/>
          <w:sz w:val="24"/>
          <w:szCs w:val="24"/>
        </w:rPr>
        <w:t>阐释周敦颐的“太极图说”及其作为理学开端的意义。</w:t>
      </w:r>
    </w:p>
    <w:p w14:paraId="5FC98A71" w14:textId="77777777" w:rsidR="0021624C" w:rsidRPr="0021624C" w:rsidRDefault="0021624C" w:rsidP="0021624C">
      <w:pPr>
        <w:widowControl/>
        <w:numPr>
          <w:ilvl w:val="1"/>
          <w:numId w:val="34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1624C">
        <w:rPr>
          <w:rFonts w:ascii="宋体" w:eastAsia="宋体" w:hAnsi="宋体" w:cs="宋体"/>
          <w:kern w:val="0"/>
          <w:sz w:val="24"/>
          <w:szCs w:val="24"/>
        </w:rPr>
        <w:t>理解程朱理学的“理气论”及“格物致知”思想体系。</w:t>
      </w:r>
    </w:p>
    <w:p w14:paraId="51D0F83A" w14:textId="77777777" w:rsidR="0021624C" w:rsidRPr="0021624C" w:rsidRDefault="0021624C" w:rsidP="0021624C">
      <w:pPr>
        <w:widowControl/>
        <w:numPr>
          <w:ilvl w:val="1"/>
          <w:numId w:val="34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1624C">
        <w:rPr>
          <w:rFonts w:ascii="宋体" w:eastAsia="宋体" w:hAnsi="宋体" w:cs="宋体"/>
          <w:kern w:val="0"/>
          <w:sz w:val="24"/>
          <w:szCs w:val="24"/>
        </w:rPr>
        <w:t>探讨陆王心学的核心思想，尤其是王阳明的“致良知”与“知行合一”。</w:t>
      </w:r>
    </w:p>
    <w:p w14:paraId="58CFA77B" w14:textId="77777777" w:rsidR="0021624C" w:rsidRPr="0021624C" w:rsidRDefault="0021624C" w:rsidP="0021624C">
      <w:pPr>
        <w:widowControl/>
        <w:numPr>
          <w:ilvl w:val="0"/>
          <w:numId w:val="34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1624C">
        <w:rPr>
          <w:rFonts w:ascii="宋体" w:eastAsia="宋体" w:hAnsi="宋体" w:cs="宋体"/>
          <w:b/>
          <w:bCs/>
          <w:kern w:val="0"/>
          <w:sz w:val="24"/>
          <w:szCs w:val="24"/>
        </w:rPr>
        <w:t>教学难点</w:t>
      </w:r>
      <w:r w:rsidRPr="0021624C">
        <w:rPr>
          <w:rFonts w:ascii="宋体" w:eastAsia="宋体" w:hAnsi="宋体" w:cs="宋体"/>
          <w:kern w:val="0"/>
          <w:sz w:val="24"/>
          <w:szCs w:val="24"/>
        </w:rPr>
        <w:t>：</w:t>
      </w:r>
    </w:p>
    <w:p w14:paraId="3158EE6E" w14:textId="77777777" w:rsidR="0021624C" w:rsidRPr="0021624C" w:rsidRDefault="0021624C" w:rsidP="0021624C">
      <w:pPr>
        <w:widowControl/>
        <w:numPr>
          <w:ilvl w:val="1"/>
          <w:numId w:val="34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1624C">
        <w:rPr>
          <w:rFonts w:ascii="宋体" w:eastAsia="宋体" w:hAnsi="宋体" w:cs="宋体"/>
          <w:kern w:val="0"/>
          <w:sz w:val="24"/>
          <w:szCs w:val="24"/>
        </w:rPr>
        <w:t>分析程朱理学中“理”与“气”的关系及其对伦理道德的影响。</w:t>
      </w:r>
    </w:p>
    <w:p w14:paraId="3BBFB625" w14:textId="77777777" w:rsidR="0021624C" w:rsidRPr="0021624C" w:rsidRDefault="0021624C" w:rsidP="0021624C">
      <w:pPr>
        <w:widowControl/>
        <w:numPr>
          <w:ilvl w:val="1"/>
          <w:numId w:val="34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1624C">
        <w:rPr>
          <w:rFonts w:ascii="宋体" w:eastAsia="宋体" w:hAnsi="宋体" w:cs="宋体"/>
          <w:kern w:val="0"/>
          <w:sz w:val="24"/>
          <w:szCs w:val="24"/>
        </w:rPr>
        <w:t>探讨陆王心学与程朱理学的分歧及其在中国哲学史上的意义。</w:t>
      </w:r>
    </w:p>
    <w:p w14:paraId="44BB8E85" w14:textId="77777777" w:rsidR="0021624C" w:rsidRPr="0021624C" w:rsidRDefault="0021624C" w:rsidP="0021624C">
      <w:pPr>
        <w:widowControl/>
        <w:numPr>
          <w:ilvl w:val="1"/>
          <w:numId w:val="34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1624C">
        <w:rPr>
          <w:rFonts w:ascii="宋体" w:eastAsia="宋体" w:hAnsi="宋体" w:cs="宋体"/>
          <w:kern w:val="0"/>
          <w:sz w:val="24"/>
          <w:szCs w:val="24"/>
        </w:rPr>
        <w:t>理解王阳明“致良知”思想的实践性及其现代价值。</w:t>
      </w:r>
    </w:p>
    <w:p w14:paraId="6A575F6D" w14:textId="2C48FB09" w:rsidR="0021624C" w:rsidRPr="0021624C" w:rsidRDefault="0021624C" w:rsidP="0021624C">
      <w:pPr>
        <w:widowControl/>
        <w:spacing w:before="100" w:beforeAutospacing="1" w:after="100" w:afterAutospacing="1"/>
        <w:jc w:val="left"/>
        <w:outlineLvl w:val="3"/>
        <w:rPr>
          <w:rFonts w:ascii="宋体" w:eastAsia="宋体" w:hAnsi="宋体" w:cs="宋体"/>
          <w:b/>
          <w:bCs/>
          <w:kern w:val="0"/>
          <w:sz w:val="24"/>
          <w:szCs w:val="24"/>
        </w:rPr>
      </w:pPr>
      <w:r w:rsidRPr="0021624C">
        <w:rPr>
          <w:rFonts w:ascii="宋体" w:eastAsia="宋体" w:hAnsi="宋体" w:cs="宋体"/>
          <w:b/>
          <w:bCs/>
          <w:kern w:val="0"/>
          <w:sz w:val="24"/>
          <w:szCs w:val="24"/>
        </w:rPr>
        <w:t>三、教学内容</w:t>
      </w:r>
    </w:p>
    <w:p w14:paraId="34F4D401" w14:textId="77777777" w:rsidR="0021624C" w:rsidRPr="0021624C" w:rsidRDefault="0021624C" w:rsidP="0021624C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1624C">
        <w:rPr>
          <w:rFonts w:ascii="宋体" w:eastAsia="宋体" w:hAnsi="宋体" w:cs="宋体"/>
          <w:b/>
          <w:bCs/>
          <w:kern w:val="0"/>
          <w:sz w:val="24"/>
          <w:szCs w:val="24"/>
        </w:rPr>
        <w:t>第一节：宋明理学的形成背景与发展概述</w:t>
      </w:r>
    </w:p>
    <w:p w14:paraId="2F760A6C" w14:textId="77777777" w:rsidR="0021624C" w:rsidRPr="0021624C" w:rsidRDefault="0021624C" w:rsidP="0021624C">
      <w:pPr>
        <w:widowControl/>
        <w:numPr>
          <w:ilvl w:val="0"/>
          <w:numId w:val="35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1624C">
        <w:rPr>
          <w:rFonts w:ascii="宋体" w:eastAsia="宋体" w:hAnsi="宋体" w:cs="宋体"/>
          <w:b/>
          <w:bCs/>
          <w:kern w:val="0"/>
          <w:sz w:val="24"/>
          <w:szCs w:val="24"/>
        </w:rPr>
        <w:t>1.1 宋明理学的时代背景</w:t>
      </w:r>
    </w:p>
    <w:p w14:paraId="5E7AA5D4" w14:textId="77777777" w:rsidR="0021624C" w:rsidRPr="0021624C" w:rsidRDefault="0021624C" w:rsidP="0021624C">
      <w:pPr>
        <w:widowControl/>
        <w:numPr>
          <w:ilvl w:val="1"/>
          <w:numId w:val="35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1624C">
        <w:rPr>
          <w:rFonts w:ascii="宋体" w:eastAsia="宋体" w:hAnsi="宋体" w:cs="宋体"/>
          <w:kern w:val="0"/>
          <w:sz w:val="24"/>
          <w:szCs w:val="24"/>
        </w:rPr>
        <w:t>1.1.1 宋代社会变迁与儒学复兴的需求</w:t>
      </w:r>
    </w:p>
    <w:p w14:paraId="223892A1" w14:textId="77777777" w:rsidR="0021624C" w:rsidRPr="0021624C" w:rsidRDefault="0021624C" w:rsidP="0021624C">
      <w:pPr>
        <w:widowControl/>
        <w:numPr>
          <w:ilvl w:val="1"/>
          <w:numId w:val="35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1624C">
        <w:rPr>
          <w:rFonts w:ascii="宋体" w:eastAsia="宋体" w:hAnsi="宋体" w:cs="宋体"/>
          <w:kern w:val="0"/>
          <w:sz w:val="24"/>
          <w:szCs w:val="24"/>
        </w:rPr>
        <w:t>1.1.2 理学的产生及其与传统儒学的关系</w:t>
      </w:r>
    </w:p>
    <w:p w14:paraId="6F5DF171" w14:textId="77777777" w:rsidR="0021624C" w:rsidRPr="0021624C" w:rsidRDefault="0021624C" w:rsidP="0021624C">
      <w:pPr>
        <w:widowControl/>
        <w:numPr>
          <w:ilvl w:val="0"/>
          <w:numId w:val="35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1624C">
        <w:rPr>
          <w:rFonts w:ascii="宋体" w:eastAsia="宋体" w:hAnsi="宋体" w:cs="宋体"/>
          <w:b/>
          <w:bCs/>
          <w:kern w:val="0"/>
          <w:sz w:val="24"/>
          <w:szCs w:val="24"/>
        </w:rPr>
        <w:t>1.2 宋明理学的发展脉络</w:t>
      </w:r>
    </w:p>
    <w:p w14:paraId="02047CC8" w14:textId="77777777" w:rsidR="0021624C" w:rsidRPr="0021624C" w:rsidRDefault="0021624C" w:rsidP="0021624C">
      <w:pPr>
        <w:widowControl/>
        <w:numPr>
          <w:ilvl w:val="1"/>
          <w:numId w:val="35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1624C">
        <w:rPr>
          <w:rFonts w:ascii="宋体" w:eastAsia="宋体" w:hAnsi="宋体" w:cs="宋体"/>
          <w:kern w:val="0"/>
          <w:sz w:val="24"/>
          <w:szCs w:val="24"/>
        </w:rPr>
        <w:t>1.2.1 北宋时期理学的形成与初步发展</w:t>
      </w:r>
    </w:p>
    <w:p w14:paraId="0133BA89" w14:textId="77777777" w:rsidR="0021624C" w:rsidRPr="0021624C" w:rsidRDefault="0021624C" w:rsidP="0021624C">
      <w:pPr>
        <w:widowControl/>
        <w:numPr>
          <w:ilvl w:val="1"/>
          <w:numId w:val="35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1624C">
        <w:rPr>
          <w:rFonts w:ascii="宋体" w:eastAsia="宋体" w:hAnsi="宋体" w:cs="宋体"/>
          <w:kern w:val="0"/>
          <w:sz w:val="24"/>
          <w:szCs w:val="24"/>
        </w:rPr>
        <w:t>1.2.2 南宋至明代理学的进一步发展与分化</w:t>
      </w:r>
    </w:p>
    <w:p w14:paraId="3887BDE3" w14:textId="77777777" w:rsidR="0021624C" w:rsidRPr="0021624C" w:rsidRDefault="0021624C" w:rsidP="0021624C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1624C">
        <w:rPr>
          <w:rFonts w:ascii="宋体" w:eastAsia="宋体" w:hAnsi="宋体" w:cs="宋体"/>
          <w:b/>
          <w:bCs/>
          <w:kern w:val="0"/>
          <w:sz w:val="24"/>
          <w:szCs w:val="24"/>
        </w:rPr>
        <w:t>第二节：周敦颐与“太极图说”</w:t>
      </w:r>
    </w:p>
    <w:p w14:paraId="4A8C8D11" w14:textId="77777777" w:rsidR="0021624C" w:rsidRPr="0021624C" w:rsidRDefault="0021624C" w:rsidP="0021624C">
      <w:pPr>
        <w:widowControl/>
        <w:numPr>
          <w:ilvl w:val="0"/>
          <w:numId w:val="36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1624C">
        <w:rPr>
          <w:rFonts w:ascii="宋体" w:eastAsia="宋体" w:hAnsi="宋体" w:cs="宋体"/>
          <w:b/>
          <w:bCs/>
          <w:kern w:val="0"/>
          <w:sz w:val="24"/>
          <w:szCs w:val="24"/>
        </w:rPr>
        <w:t>2.1 周敦颐的生平与思想背景</w:t>
      </w:r>
    </w:p>
    <w:p w14:paraId="0D0CA995" w14:textId="77777777" w:rsidR="0021624C" w:rsidRPr="0021624C" w:rsidRDefault="0021624C" w:rsidP="0021624C">
      <w:pPr>
        <w:widowControl/>
        <w:numPr>
          <w:ilvl w:val="1"/>
          <w:numId w:val="36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1624C">
        <w:rPr>
          <w:rFonts w:ascii="宋体" w:eastAsia="宋体" w:hAnsi="宋体" w:cs="宋体"/>
          <w:kern w:val="0"/>
          <w:sz w:val="24"/>
          <w:szCs w:val="24"/>
        </w:rPr>
        <w:t>2.1.1 周敦颐的历史背景及其在理学中的地位</w:t>
      </w:r>
    </w:p>
    <w:p w14:paraId="39D27BE4" w14:textId="77777777" w:rsidR="0021624C" w:rsidRPr="0021624C" w:rsidRDefault="0021624C" w:rsidP="0021624C">
      <w:pPr>
        <w:widowControl/>
        <w:numPr>
          <w:ilvl w:val="1"/>
          <w:numId w:val="36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1624C">
        <w:rPr>
          <w:rFonts w:ascii="宋体" w:eastAsia="宋体" w:hAnsi="宋体" w:cs="宋体"/>
          <w:kern w:val="0"/>
          <w:sz w:val="24"/>
          <w:szCs w:val="24"/>
        </w:rPr>
        <w:t>2.1.2 《太极图说》的思想来源与基本内容</w:t>
      </w:r>
    </w:p>
    <w:p w14:paraId="5AE7AD99" w14:textId="77777777" w:rsidR="0021624C" w:rsidRPr="0021624C" w:rsidRDefault="0021624C" w:rsidP="0021624C">
      <w:pPr>
        <w:widowControl/>
        <w:numPr>
          <w:ilvl w:val="0"/>
          <w:numId w:val="36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1624C">
        <w:rPr>
          <w:rFonts w:ascii="宋体" w:eastAsia="宋体" w:hAnsi="宋体" w:cs="宋体"/>
          <w:b/>
          <w:bCs/>
          <w:kern w:val="0"/>
          <w:sz w:val="24"/>
          <w:szCs w:val="24"/>
        </w:rPr>
        <w:t>2.2 周敦颐的核心思想</w:t>
      </w:r>
    </w:p>
    <w:p w14:paraId="04FBA346" w14:textId="77777777" w:rsidR="0021624C" w:rsidRPr="0021624C" w:rsidRDefault="0021624C" w:rsidP="0021624C">
      <w:pPr>
        <w:widowControl/>
        <w:numPr>
          <w:ilvl w:val="1"/>
          <w:numId w:val="36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1624C">
        <w:rPr>
          <w:rFonts w:ascii="宋体" w:eastAsia="宋体" w:hAnsi="宋体" w:cs="宋体"/>
          <w:kern w:val="0"/>
          <w:sz w:val="24"/>
          <w:szCs w:val="24"/>
        </w:rPr>
        <w:t>2.2.1 “无极而太极”：宇宙生成与本体论</w:t>
      </w:r>
    </w:p>
    <w:p w14:paraId="44B35BFE" w14:textId="77777777" w:rsidR="0021624C" w:rsidRPr="0021624C" w:rsidRDefault="0021624C" w:rsidP="0021624C">
      <w:pPr>
        <w:widowControl/>
        <w:numPr>
          <w:ilvl w:val="1"/>
          <w:numId w:val="36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1624C">
        <w:rPr>
          <w:rFonts w:ascii="宋体" w:eastAsia="宋体" w:hAnsi="宋体" w:cs="宋体"/>
          <w:kern w:val="0"/>
          <w:sz w:val="24"/>
          <w:szCs w:val="24"/>
        </w:rPr>
        <w:t>2.2.2 “太极生两仪”：阴阳与五行的哲学解读</w:t>
      </w:r>
    </w:p>
    <w:p w14:paraId="2FDCF584" w14:textId="77777777" w:rsidR="0021624C" w:rsidRPr="0021624C" w:rsidRDefault="0021624C" w:rsidP="0021624C">
      <w:pPr>
        <w:widowControl/>
        <w:numPr>
          <w:ilvl w:val="0"/>
          <w:numId w:val="36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1624C">
        <w:rPr>
          <w:rFonts w:ascii="宋体" w:eastAsia="宋体" w:hAnsi="宋体" w:cs="宋体"/>
          <w:b/>
          <w:bCs/>
          <w:kern w:val="0"/>
          <w:sz w:val="24"/>
          <w:szCs w:val="24"/>
        </w:rPr>
        <w:t>2.3 周敦颐思想的影响与评价</w:t>
      </w:r>
    </w:p>
    <w:p w14:paraId="4AC3A56A" w14:textId="77777777" w:rsidR="0021624C" w:rsidRPr="0021624C" w:rsidRDefault="0021624C" w:rsidP="0021624C">
      <w:pPr>
        <w:widowControl/>
        <w:numPr>
          <w:ilvl w:val="1"/>
          <w:numId w:val="36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1624C">
        <w:rPr>
          <w:rFonts w:ascii="宋体" w:eastAsia="宋体" w:hAnsi="宋体" w:cs="宋体"/>
          <w:kern w:val="0"/>
          <w:sz w:val="24"/>
          <w:szCs w:val="24"/>
        </w:rPr>
        <w:t>2.3.1 周敦颐在理学史上的奠基作用</w:t>
      </w:r>
    </w:p>
    <w:p w14:paraId="4EADB2E4" w14:textId="77777777" w:rsidR="0021624C" w:rsidRPr="0021624C" w:rsidRDefault="0021624C" w:rsidP="0021624C">
      <w:pPr>
        <w:widowControl/>
        <w:numPr>
          <w:ilvl w:val="1"/>
          <w:numId w:val="36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1624C">
        <w:rPr>
          <w:rFonts w:ascii="宋体" w:eastAsia="宋体" w:hAnsi="宋体" w:cs="宋体"/>
          <w:kern w:val="0"/>
          <w:sz w:val="24"/>
          <w:szCs w:val="24"/>
        </w:rPr>
        <w:t>2.3.2 “太极图说”对后世理学发展的影响</w:t>
      </w:r>
    </w:p>
    <w:p w14:paraId="78B4B76E" w14:textId="77777777" w:rsidR="0021624C" w:rsidRPr="0021624C" w:rsidRDefault="0021624C" w:rsidP="0021624C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1624C">
        <w:rPr>
          <w:rFonts w:ascii="宋体" w:eastAsia="宋体" w:hAnsi="宋体" w:cs="宋体"/>
          <w:b/>
          <w:bCs/>
          <w:kern w:val="0"/>
          <w:sz w:val="24"/>
          <w:szCs w:val="24"/>
        </w:rPr>
        <w:t>第三节：张载的“气”哲学与“西铭”思想</w:t>
      </w:r>
    </w:p>
    <w:p w14:paraId="47EDF8A9" w14:textId="77777777" w:rsidR="0021624C" w:rsidRPr="0021624C" w:rsidRDefault="0021624C" w:rsidP="0021624C">
      <w:pPr>
        <w:widowControl/>
        <w:numPr>
          <w:ilvl w:val="0"/>
          <w:numId w:val="37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1624C">
        <w:rPr>
          <w:rFonts w:ascii="宋体" w:eastAsia="宋体" w:hAnsi="宋体" w:cs="宋体"/>
          <w:b/>
          <w:bCs/>
          <w:kern w:val="0"/>
          <w:sz w:val="24"/>
          <w:szCs w:val="24"/>
        </w:rPr>
        <w:t>3.1 张载的生平与思想背景</w:t>
      </w:r>
    </w:p>
    <w:p w14:paraId="0F69556C" w14:textId="77777777" w:rsidR="0021624C" w:rsidRPr="0021624C" w:rsidRDefault="0021624C" w:rsidP="0021624C">
      <w:pPr>
        <w:widowControl/>
        <w:numPr>
          <w:ilvl w:val="1"/>
          <w:numId w:val="37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1624C">
        <w:rPr>
          <w:rFonts w:ascii="宋体" w:eastAsia="宋体" w:hAnsi="宋体" w:cs="宋体"/>
          <w:kern w:val="0"/>
          <w:sz w:val="24"/>
          <w:szCs w:val="24"/>
        </w:rPr>
        <w:lastRenderedPageBreak/>
        <w:t>3.1.1 张载的生平背景与理学思想渊源</w:t>
      </w:r>
    </w:p>
    <w:p w14:paraId="56FEC489" w14:textId="77777777" w:rsidR="0021624C" w:rsidRPr="0021624C" w:rsidRDefault="0021624C" w:rsidP="0021624C">
      <w:pPr>
        <w:widowControl/>
        <w:numPr>
          <w:ilvl w:val="1"/>
          <w:numId w:val="37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1624C">
        <w:rPr>
          <w:rFonts w:ascii="宋体" w:eastAsia="宋体" w:hAnsi="宋体" w:cs="宋体"/>
          <w:kern w:val="0"/>
          <w:sz w:val="24"/>
          <w:szCs w:val="24"/>
        </w:rPr>
        <w:t>3.1.2 张载的“气”哲学体系</w:t>
      </w:r>
    </w:p>
    <w:p w14:paraId="06C68D5F" w14:textId="77777777" w:rsidR="0021624C" w:rsidRPr="0021624C" w:rsidRDefault="0021624C" w:rsidP="0021624C">
      <w:pPr>
        <w:widowControl/>
        <w:numPr>
          <w:ilvl w:val="0"/>
          <w:numId w:val="37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1624C">
        <w:rPr>
          <w:rFonts w:ascii="宋体" w:eastAsia="宋体" w:hAnsi="宋体" w:cs="宋体"/>
          <w:b/>
          <w:bCs/>
          <w:kern w:val="0"/>
          <w:sz w:val="24"/>
          <w:szCs w:val="24"/>
        </w:rPr>
        <w:t>3.2 张载的核心思想</w:t>
      </w:r>
    </w:p>
    <w:p w14:paraId="0A2A2193" w14:textId="77777777" w:rsidR="0021624C" w:rsidRPr="0021624C" w:rsidRDefault="0021624C" w:rsidP="0021624C">
      <w:pPr>
        <w:widowControl/>
        <w:numPr>
          <w:ilvl w:val="1"/>
          <w:numId w:val="37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1624C">
        <w:rPr>
          <w:rFonts w:ascii="宋体" w:eastAsia="宋体" w:hAnsi="宋体" w:cs="宋体"/>
          <w:kern w:val="0"/>
          <w:sz w:val="24"/>
          <w:szCs w:val="24"/>
        </w:rPr>
        <w:t>3.2.1 “气”的本体论与宇宙生成观</w:t>
      </w:r>
    </w:p>
    <w:p w14:paraId="0D56B064" w14:textId="77777777" w:rsidR="0021624C" w:rsidRPr="0021624C" w:rsidRDefault="0021624C" w:rsidP="0021624C">
      <w:pPr>
        <w:widowControl/>
        <w:numPr>
          <w:ilvl w:val="1"/>
          <w:numId w:val="37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1624C">
        <w:rPr>
          <w:rFonts w:ascii="宋体" w:eastAsia="宋体" w:hAnsi="宋体" w:cs="宋体"/>
          <w:kern w:val="0"/>
          <w:sz w:val="24"/>
          <w:szCs w:val="24"/>
        </w:rPr>
        <w:t>3.2.2 《西铭》中的伦理思想与人性论</w:t>
      </w:r>
    </w:p>
    <w:p w14:paraId="51B99158" w14:textId="77777777" w:rsidR="0021624C" w:rsidRPr="0021624C" w:rsidRDefault="0021624C" w:rsidP="0021624C">
      <w:pPr>
        <w:widowControl/>
        <w:numPr>
          <w:ilvl w:val="0"/>
          <w:numId w:val="37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1624C">
        <w:rPr>
          <w:rFonts w:ascii="宋体" w:eastAsia="宋体" w:hAnsi="宋体" w:cs="宋体"/>
          <w:b/>
          <w:bCs/>
          <w:kern w:val="0"/>
          <w:sz w:val="24"/>
          <w:szCs w:val="24"/>
        </w:rPr>
        <w:t>3.3 张载思想的影响与评价</w:t>
      </w:r>
    </w:p>
    <w:p w14:paraId="5709AC77" w14:textId="77777777" w:rsidR="0021624C" w:rsidRPr="0021624C" w:rsidRDefault="0021624C" w:rsidP="0021624C">
      <w:pPr>
        <w:widowControl/>
        <w:numPr>
          <w:ilvl w:val="1"/>
          <w:numId w:val="37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1624C">
        <w:rPr>
          <w:rFonts w:ascii="宋体" w:eastAsia="宋体" w:hAnsi="宋体" w:cs="宋体"/>
          <w:kern w:val="0"/>
          <w:sz w:val="24"/>
          <w:szCs w:val="24"/>
        </w:rPr>
        <w:t>3.3.1 张载“气”哲学对程朱理学的影响</w:t>
      </w:r>
    </w:p>
    <w:p w14:paraId="292A46B8" w14:textId="77777777" w:rsidR="0021624C" w:rsidRPr="0021624C" w:rsidRDefault="0021624C" w:rsidP="0021624C">
      <w:pPr>
        <w:widowControl/>
        <w:numPr>
          <w:ilvl w:val="1"/>
          <w:numId w:val="37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1624C">
        <w:rPr>
          <w:rFonts w:ascii="宋体" w:eastAsia="宋体" w:hAnsi="宋体" w:cs="宋体"/>
          <w:kern w:val="0"/>
          <w:sz w:val="24"/>
          <w:szCs w:val="24"/>
        </w:rPr>
        <w:t>3.3.2 张载思想在中国哲学史上的独特地位</w:t>
      </w:r>
    </w:p>
    <w:p w14:paraId="55E7D37D" w14:textId="77777777" w:rsidR="0021624C" w:rsidRPr="0021624C" w:rsidRDefault="0021624C" w:rsidP="0021624C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1624C">
        <w:rPr>
          <w:rFonts w:ascii="宋体" w:eastAsia="宋体" w:hAnsi="宋体" w:cs="宋体"/>
          <w:b/>
          <w:bCs/>
          <w:kern w:val="0"/>
          <w:sz w:val="24"/>
          <w:szCs w:val="24"/>
        </w:rPr>
        <w:t>第四节：程颢、程颐与理学的奠基</w:t>
      </w:r>
    </w:p>
    <w:p w14:paraId="39A949A9" w14:textId="77777777" w:rsidR="0021624C" w:rsidRPr="0021624C" w:rsidRDefault="0021624C" w:rsidP="0021624C">
      <w:pPr>
        <w:widowControl/>
        <w:numPr>
          <w:ilvl w:val="0"/>
          <w:numId w:val="38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1624C">
        <w:rPr>
          <w:rFonts w:ascii="宋体" w:eastAsia="宋体" w:hAnsi="宋体" w:cs="宋体"/>
          <w:b/>
          <w:bCs/>
          <w:kern w:val="0"/>
          <w:sz w:val="24"/>
          <w:szCs w:val="24"/>
        </w:rPr>
        <w:t>4.1 程颢、程颐的生平与思想背景</w:t>
      </w:r>
    </w:p>
    <w:p w14:paraId="2E7BBDC6" w14:textId="77777777" w:rsidR="0021624C" w:rsidRPr="0021624C" w:rsidRDefault="0021624C" w:rsidP="0021624C">
      <w:pPr>
        <w:widowControl/>
        <w:numPr>
          <w:ilvl w:val="1"/>
          <w:numId w:val="38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1624C">
        <w:rPr>
          <w:rFonts w:ascii="宋体" w:eastAsia="宋体" w:hAnsi="宋体" w:cs="宋体"/>
          <w:kern w:val="0"/>
          <w:sz w:val="24"/>
          <w:szCs w:val="24"/>
        </w:rPr>
        <w:t>4.1.1 二程的生平背景及其对儒学的贡献</w:t>
      </w:r>
    </w:p>
    <w:p w14:paraId="5C2C258D" w14:textId="77777777" w:rsidR="0021624C" w:rsidRPr="0021624C" w:rsidRDefault="0021624C" w:rsidP="0021624C">
      <w:pPr>
        <w:widowControl/>
        <w:numPr>
          <w:ilvl w:val="1"/>
          <w:numId w:val="38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1624C">
        <w:rPr>
          <w:rFonts w:ascii="宋体" w:eastAsia="宋体" w:hAnsi="宋体" w:cs="宋体"/>
          <w:kern w:val="0"/>
          <w:sz w:val="24"/>
          <w:szCs w:val="24"/>
        </w:rPr>
        <w:t>4.1.2 程颢的“心即理”与程颐的“理气论”</w:t>
      </w:r>
    </w:p>
    <w:p w14:paraId="24A97D26" w14:textId="77777777" w:rsidR="0021624C" w:rsidRPr="0021624C" w:rsidRDefault="0021624C" w:rsidP="0021624C">
      <w:pPr>
        <w:widowControl/>
        <w:numPr>
          <w:ilvl w:val="0"/>
          <w:numId w:val="38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1624C">
        <w:rPr>
          <w:rFonts w:ascii="宋体" w:eastAsia="宋体" w:hAnsi="宋体" w:cs="宋体"/>
          <w:b/>
          <w:bCs/>
          <w:kern w:val="0"/>
          <w:sz w:val="24"/>
          <w:szCs w:val="24"/>
        </w:rPr>
        <w:t>4.2 二程的核心思想</w:t>
      </w:r>
    </w:p>
    <w:p w14:paraId="1532D600" w14:textId="77777777" w:rsidR="0021624C" w:rsidRPr="0021624C" w:rsidRDefault="0021624C" w:rsidP="0021624C">
      <w:pPr>
        <w:widowControl/>
        <w:numPr>
          <w:ilvl w:val="1"/>
          <w:numId w:val="38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1624C">
        <w:rPr>
          <w:rFonts w:ascii="宋体" w:eastAsia="宋体" w:hAnsi="宋体" w:cs="宋体"/>
          <w:kern w:val="0"/>
          <w:sz w:val="24"/>
          <w:szCs w:val="24"/>
        </w:rPr>
        <w:t>4.2.1 程颢的“天理人欲”与“知行合一”</w:t>
      </w:r>
    </w:p>
    <w:p w14:paraId="5A488482" w14:textId="77777777" w:rsidR="0021624C" w:rsidRPr="0021624C" w:rsidRDefault="0021624C" w:rsidP="0021624C">
      <w:pPr>
        <w:widowControl/>
        <w:numPr>
          <w:ilvl w:val="1"/>
          <w:numId w:val="38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1624C">
        <w:rPr>
          <w:rFonts w:ascii="宋体" w:eastAsia="宋体" w:hAnsi="宋体" w:cs="宋体"/>
          <w:kern w:val="0"/>
          <w:sz w:val="24"/>
          <w:szCs w:val="24"/>
        </w:rPr>
        <w:t>4.2.2 程颐的“格物致知”与“居敬持志”</w:t>
      </w:r>
    </w:p>
    <w:p w14:paraId="2B104625" w14:textId="77777777" w:rsidR="0021624C" w:rsidRPr="0021624C" w:rsidRDefault="0021624C" w:rsidP="0021624C">
      <w:pPr>
        <w:widowControl/>
        <w:numPr>
          <w:ilvl w:val="0"/>
          <w:numId w:val="38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1624C">
        <w:rPr>
          <w:rFonts w:ascii="宋体" w:eastAsia="宋体" w:hAnsi="宋体" w:cs="宋体"/>
          <w:b/>
          <w:bCs/>
          <w:kern w:val="0"/>
          <w:sz w:val="24"/>
          <w:szCs w:val="24"/>
        </w:rPr>
        <w:t>4.3 二程思想的影响与评价</w:t>
      </w:r>
    </w:p>
    <w:p w14:paraId="2A5FC7E5" w14:textId="77777777" w:rsidR="0021624C" w:rsidRPr="0021624C" w:rsidRDefault="0021624C" w:rsidP="0021624C">
      <w:pPr>
        <w:widowControl/>
        <w:numPr>
          <w:ilvl w:val="1"/>
          <w:numId w:val="38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1624C">
        <w:rPr>
          <w:rFonts w:ascii="宋体" w:eastAsia="宋体" w:hAnsi="宋体" w:cs="宋体"/>
          <w:kern w:val="0"/>
          <w:sz w:val="24"/>
          <w:szCs w:val="24"/>
        </w:rPr>
        <w:t>4.3.1 二程对理学理论体系的奠定</w:t>
      </w:r>
    </w:p>
    <w:p w14:paraId="3784567D" w14:textId="77777777" w:rsidR="0021624C" w:rsidRPr="0021624C" w:rsidRDefault="0021624C" w:rsidP="0021624C">
      <w:pPr>
        <w:widowControl/>
        <w:numPr>
          <w:ilvl w:val="1"/>
          <w:numId w:val="38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1624C">
        <w:rPr>
          <w:rFonts w:ascii="宋体" w:eastAsia="宋体" w:hAnsi="宋体" w:cs="宋体"/>
          <w:kern w:val="0"/>
          <w:sz w:val="24"/>
          <w:szCs w:val="24"/>
        </w:rPr>
        <w:t>4.3.2 二程思想对朱熹理学发展的影响</w:t>
      </w:r>
    </w:p>
    <w:p w14:paraId="6AF6B906" w14:textId="77777777" w:rsidR="0021624C" w:rsidRPr="0021624C" w:rsidRDefault="0021624C" w:rsidP="0021624C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1624C">
        <w:rPr>
          <w:rFonts w:ascii="宋体" w:eastAsia="宋体" w:hAnsi="宋体" w:cs="宋体"/>
          <w:b/>
          <w:bCs/>
          <w:kern w:val="0"/>
          <w:sz w:val="24"/>
          <w:szCs w:val="24"/>
        </w:rPr>
        <w:t>第五节：朱熹与理学的集大成</w:t>
      </w:r>
    </w:p>
    <w:p w14:paraId="1624FD30" w14:textId="77777777" w:rsidR="0021624C" w:rsidRPr="0021624C" w:rsidRDefault="0021624C" w:rsidP="0021624C">
      <w:pPr>
        <w:widowControl/>
        <w:numPr>
          <w:ilvl w:val="0"/>
          <w:numId w:val="39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1624C">
        <w:rPr>
          <w:rFonts w:ascii="宋体" w:eastAsia="宋体" w:hAnsi="宋体" w:cs="宋体"/>
          <w:b/>
          <w:bCs/>
          <w:kern w:val="0"/>
          <w:sz w:val="24"/>
          <w:szCs w:val="24"/>
        </w:rPr>
        <w:t>5.1 朱熹的生平与思想背景</w:t>
      </w:r>
    </w:p>
    <w:p w14:paraId="2411E465" w14:textId="77777777" w:rsidR="0021624C" w:rsidRPr="0021624C" w:rsidRDefault="0021624C" w:rsidP="0021624C">
      <w:pPr>
        <w:widowControl/>
        <w:numPr>
          <w:ilvl w:val="1"/>
          <w:numId w:val="39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1624C">
        <w:rPr>
          <w:rFonts w:ascii="宋体" w:eastAsia="宋体" w:hAnsi="宋体" w:cs="宋体"/>
          <w:kern w:val="0"/>
          <w:sz w:val="24"/>
          <w:szCs w:val="24"/>
        </w:rPr>
        <w:t>5.1.1 朱熹的历史背景与学术渊源</w:t>
      </w:r>
    </w:p>
    <w:p w14:paraId="5D73B4E1" w14:textId="77777777" w:rsidR="0021624C" w:rsidRPr="0021624C" w:rsidRDefault="0021624C" w:rsidP="0021624C">
      <w:pPr>
        <w:widowControl/>
        <w:numPr>
          <w:ilvl w:val="1"/>
          <w:numId w:val="39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1624C">
        <w:rPr>
          <w:rFonts w:ascii="宋体" w:eastAsia="宋体" w:hAnsi="宋体" w:cs="宋体"/>
          <w:kern w:val="0"/>
          <w:sz w:val="24"/>
          <w:szCs w:val="24"/>
        </w:rPr>
        <w:t>5.1.2 朱熹对儒学经典的注释与阐发</w:t>
      </w:r>
    </w:p>
    <w:p w14:paraId="3AEF12CD" w14:textId="77777777" w:rsidR="0021624C" w:rsidRPr="0021624C" w:rsidRDefault="0021624C" w:rsidP="0021624C">
      <w:pPr>
        <w:widowControl/>
        <w:numPr>
          <w:ilvl w:val="0"/>
          <w:numId w:val="39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1624C">
        <w:rPr>
          <w:rFonts w:ascii="宋体" w:eastAsia="宋体" w:hAnsi="宋体" w:cs="宋体"/>
          <w:b/>
          <w:bCs/>
          <w:kern w:val="0"/>
          <w:sz w:val="24"/>
          <w:szCs w:val="24"/>
        </w:rPr>
        <w:t>5.2 朱熹的核心思想</w:t>
      </w:r>
    </w:p>
    <w:p w14:paraId="00B10E01" w14:textId="77777777" w:rsidR="0021624C" w:rsidRPr="0021624C" w:rsidRDefault="0021624C" w:rsidP="0021624C">
      <w:pPr>
        <w:widowControl/>
        <w:numPr>
          <w:ilvl w:val="1"/>
          <w:numId w:val="39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1624C">
        <w:rPr>
          <w:rFonts w:ascii="宋体" w:eastAsia="宋体" w:hAnsi="宋体" w:cs="宋体"/>
          <w:kern w:val="0"/>
          <w:sz w:val="24"/>
          <w:szCs w:val="24"/>
        </w:rPr>
        <w:t>5.2.1 “理气论”与“天理”的宇宙观</w:t>
      </w:r>
    </w:p>
    <w:p w14:paraId="2372F370" w14:textId="77777777" w:rsidR="0021624C" w:rsidRPr="0021624C" w:rsidRDefault="0021624C" w:rsidP="0021624C">
      <w:pPr>
        <w:widowControl/>
        <w:numPr>
          <w:ilvl w:val="1"/>
          <w:numId w:val="39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1624C">
        <w:rPr>
          <w:rFonts w:ascii="宋体" w:eastAsia="宋体" w:hAnsi="宋体" w:cs="宋体"/>
          <w:kern w:val="0"/>
          <w:sz w:val="24"/>
          <w:szCs w:val="24"/>
        </w:rPr>
        <w:t>5.2.2 “格物致知”与“存天理，灭人欲”的伦理观</w:t>
      </w:r>
    </w:p>
    <w:p w14:paraId="0BF1D693" w14:textId="77777777" w:rsidR="0021624C" w:rsidRPr="0021624C" w:rsidRDefault="0021624C" w:rsidP="0021624C">
      <w:pPr>
        <w:widowControl/>
        <w:numPr>
          <w:ilvl w:val="0"/>
          <w:numId w:val="39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1624C">
        <w:rPr>
          <w:rFonts w:ascii="宋体" w:eastAsia="宋体" w:hAnsi="宋体" w:cs="宋体"/>
          <w:b/>
          <w:bCs/>
          <w:kern w:val="0"/>
          <w:sz w:val="24"/>
          <w:szCs w:val="24"/>
        </w:rPr>
        <w:t>5.3 朱熹思想的影响与评价</w:t>
      </w:r>
    </w:p>
    <w:p w14:paraId="57C17DEF" w14:textId="77777777" w:rsidR="0021624C" w:rsidRPr="0021624C" w:rsidRDefault="0021624C" w:rsidP="0021624C">
      <w:pPr>
        <w:widowControl/>
        <w:numPr>
          <w:ilvl w:val="1"/>
          <w:numId w:val="39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1624C">
        <w:rPr>
          <w:rFonts w:ascii="宋体" w:eastAsia="宋体" w:hAnsi="宋体" w:cs="宋体"/>
          <w:kern w:val="0"/>
          <w:sz w:val="24"/>
          <w:szCs w:val="24"/>
        </w:rPr>
        <w:t>5.3.1 朱熹对儒家经典的系统化与理论化贡献</w:t>
      </w:r>
    </w:p>
    <w:p w14:paraId="350928AE" w14:textId="77777777" w:rsidR="0021624C" w:rsidRPr="0021624C" w:rsidRDefault="0021624C" w:rsidP="0021624C">
      <w:pPr>
        <w:widowControl/>
        <w:numPr>
          <w:ilvl w:val="1"/>
          <w:numId w:val="39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1624C">
        <w:rPr>
          <w:rFonts w:ascii="宋体" w:eastAsia="宋体" w:hAnsi="宋体" w:cs="宋体"/>
          <w:kern w:val="0"/>
          <w:sz w:val="24"/>
          <w:szCs w:val="24"/>
        </w:rPr>
        <w:t>5.3.2 朱熹理学对东亚文化圈的深远影响</w:t>
      </w:r>
    </w:p>
    <w:p w14:paraId="3B6A7E1E" w14:textId="77777777" w:rsidR="0021624C" w:rsidRPr="0021624C" w:rsidRDefault="0021624C" w:rsidP="0021624C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1624C">
        <w:rPr>
          <w:rFonts w:ascii="宋体" w:eastAsia="宋体" w:hAnsi="宋体" w:cs="宋体"/>
          <w:b/>
          <w:bCs/>
          <w:kern w:val="0"/>
          <w:sz w:val="24"/>
          <w:szCs w:val="24"/>
        </w:rPr>
        <w:t>第六节：陆九渊与心学的开端</w:t>
      </w:r>
    </w:p>
    <w:p w14:paraId="7F7515BE" w14:textId="77777777" w:rsidR="0021624C" w:rsidRPr="0021624C" w:rsidRDefault="0021624C" w:rsidP="0021624C">
      <w:pPr>
        <w:widowControl/>
        <w:numPr>
          <w:ilvl w:val="0"/>
          <w:numId w:val="40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1624C">
        <w:rPr>
          <w:rFonts w:ascii="宋体" w:eastAsia="宋体" w:hAnsi="宋体" w:cs="宋体"/>
          <w:b/>
          <w:bCs/>
          <w:kern w:val="0"/>
          <w:sz w:val="24"/>
          <w:szCs w:val="24"/>
        </w:rPr>
        <w:t>6.1 陆九渊的生平与思想背景</w:t>
      </w:r>
    </w:p>
    <w:p w14:paraId="49D019DA" w14:textId="77777777" w:rsidR="0021624C" w:rsidRPr="0021624C" w:rsidRDefault="0021624C" w:rsidP="0021624C">
      <w:pPr>
        <w:widowControl/>
        <w:numPr>
          <w:ilvl w:val="1"/>
          <w:numId w:val="40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1624C">
        <w:rPr>
          <w:rFonts w:ascii="宋体" w:eastAsia="宋体" w:hAnsi="宋体" w:cs="宋体"/>
          <w:kern w:val="0"/>
          <w:sz w:val="24"/>
          <w:szCs w:val="24"/>
        </w:rPr>
        <w:t>6.1.1 陆九渊的生平背景及其与朱熹的思想分歧</w:t>
      </w:r>
    </w:p>
    <w:p w14:paraId="4F7C958A" w14:textId="77777777" w:rsidR="0021624C" w:rsidRPr="0021624C" w:rsidRDefault="0021624C" w:rsidP="0021624C">
      <w:pPr>
        <w:widowControl/>
        <w:numPr>
          <w:ilvl w:val="1"/>
          <w:numId w:val="40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1624C">
        <w:rPr>
          <w:rFonts w:ascii="宋体" w:eastAsia="宋体" w:hAnsi="宋体" w:cs="宋体"/>
          <w:kern w:val="0"/>
          <w:sz w:val="24"/>
          <w:szCs w:val="24"/>
        </w:rPr>
        <w:t>6.1.2 陆九渊的“心即理”思想与内圣外王</w:t>
      </w:r>
    </w:p>
    <w:p w14:paraId="7981A4B3" w14:textId="77777777" w:rsidR="0021624C" w:rsidRPr="0021624C" w:rsidRDefault="0021624C" w:rsidP="0021624C">
      <w:pPr>
        <w:widowControl/>
        <w:numPr>
          <w:ilvl w:val="0"/>
          <w:numId w:val="40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1624C">
        <w:rPr>
          <w:rFonts w:ascii="宋体" w:eastAsia="宋体" w:hAnsi="宋体" w:cs="宋体"/>
          <w:b/>
          <w:bCs/>
          <w:kern w:val="0"/>
          <w:sz w:val="24"/>
          <w:szCs w:val="24"/>
        </w:rPr>
        <w:t>6.2 陆九渊的核心思想</w:t>
      </w:r>
    </w:p>
    <w:p w14:paraId="7D98517F" w14:textId="77777777" w:rsidR="0021624C" w:rsidRPr="0021624C" w:rsidRDefault="0021624C" w:rsidP="0021624C">
      <w:pPr>
        <w:widowControl/>
        <w:numPr>
          <w:ilvl w:val="1"/>
          <w:numId w:val="40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1624C">
        <w:rPr>
          <w:rFonts w:ascii="宋体" w:eastAsia="宋体" w:hAnsi="宋体" w:cs="宋体"/>
          <w:kern w:val="0"/>
          <w:sz w:val="24"/>
          <w:szCs w:val="24"/>
        </w:rPr>
        <w:t>6.2.1 陆九渊的“心即理”与“万物一体”思想</w:t>
      </w:r>
    </w:p>
    <w:p w14:paraId="577B79AF" w14:textId="77777777" w:rsidR="0021624C" w:rsidRPr="0021624C" w:rsidRDefault="0021624C" w:rsidP="0021624C">
      <w:pPr>
        <w:widowControl/>
        <w:numPr>
          <w:ilvl w:val="1"/>
          <w:numId w:val="40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1624C">
        <w:rPr>
          <w:rFonts w:ascii="宋体" w:eastAsia="宋体" w:hAnsi="宋体" w:cs="宋体"/>
          <w:kern w:val="0"/>
          <w:sz w:val="24"/>
          <w:szCs w:val="24"/>
        </w:rPr>
        <w:t>6.2.2 陆九渊的道德修养与政治理想</w:t>
      </w:r>
    </w:p>
    <w:p w14:paraId="36F814DA" w14:textId="77777777" w:rsidR="0021624C" w:rsidRPr="0021624C" w:rsidRDefault="0021624C" w:rsidP="0021624C">
      <w:pPr>
        <w:widowControl/>
        <w:numPr>
          <w:ilvl w:val="0"/>
          <w:numId w:val="40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1624C">
        <w:rPr>
          <w:rFonts w:ascii="宋体" w:eastAsia="宋体" w:hAnsi="宋体" w:cs="宋体"/>
          <w:b/>
          <w:bCs/>
          <w:kern w:val="0"/>
          <w:sz w:val="24"/>
          <w:szCs w:val="24"/>
        </w:rPr>
        <w:t>6.3 陆九渊思想的影响与评价</w:t>
      </w:r>
    </w:p>
    <w:p w14:paraId="6644C6B6" w14:textId="77777777" w:rsidR="0021624C" w:rsidRPr="0021624C" w:rsidRDefault="0021624C" w:rsidP="0021624C">
      <w:pPr>
        <w:widowControl/>
        <w:numPr>
          <w:ilvl w:val="1"/>
          <w:numId w:val="40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1624C">
        <w:rPr>
          <w:rFonts w:ascii="宋体" w:eastAsia="宋体" w:hAnsi="宋体" w:cs="宋体"/>
          <w:kern w:val="0"/>
          <w:sz w:val="24"/>
          <w:szCs w:val="24"/>
        </w:rPr>
        <w:t>6.3.1 陆九渊对后世心学发展的启迪</w:t>
      </w:r>
    </w:p>
    <w:p w14:paraId="778813F3" w14:textId="77777777" w:rsidR="0021624C" w:rsidRPr="0021624C" w:rsidRDefault="0021624C" w:rsidP="0021624C">
      <w:pPr>
        <w:widowControl/>
        <w:numPr>
          <w:ilvl w:val="1"/>
          <w:numId w:val="40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1624C">
        <w:rPr>
          <w:rFonts w:ascii="宋体" w:eastAsia="宋体" w:hAnsi="宋体" w:cs="宋体"/>
          <w:kern w:val="0"/>
          <w:sz w:val="24"/>
          <w:szCs w:val="24"/>
        </w:rPr>
        <w:t>6.3.2 陆九渊思想在明代心学中的传承</w:t>
      </w:r>
    </w:p>
    <w:p w14:paraId="3A723755" w14:textId="77777777" w:rsidR="0021624C" w:rsidRPr="0021624C" w:rsidRDefault="0021624C" w:rsidP="0021624C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1624C">
        <w:rPr>
          <w:rFonts w:ascii="宋体" w:eastAsia="宋体" w:hAnsi="宋体" w:cs="宋体"/>
          <w:b/>
          <w:bCs/>
          <w:kern w:val="0"/>
          <w:sz w:val="24"/>
          <w:szCs w:val="24"/>
        </w:rPr>
        <w:lastRenderedPageBreak/>
        <w:t>第七节：王阳明与心学的集大成</w:t>
      </w:r>
    </w:p>
    <w:p w14:paraId="4AC17AA4" w14:textId="77777777" w:rsidR="0021624C" w:rsidRPr="0021624C" w:rsidRDefault="0021624C" w:rsidP="0021624C">
      <w:pPr>
        <w:widowControl/>
        <w:numPr>
          <w:ilvl w:val="0"/>
          <w:numId w:val="41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1624C">
        <w:rPr>
          <w:rFonts w:ascii="宋体" w:eastAsia="宋体" w:hAnsi="宋体" w:cs="宋体"/>
          <w:b/>
          <w:bCs/>
          <w:kern w:val="0"/>
          <w:sz w:val="24"/>
          <w:szCs w:val="24"/>
        </w:rPr>
        <w:t>7.1 王阳明的生平与思想背景</w:t>
      </w:r>
    </w:p>
    <w:p w14:paraId="7B8AB958" w14:textId="77777777" w:rsidR="0021624C" w:rsidRPr="0021624C" w:rsidRDefault="0021624C" w:rsidP="0021624C">
      <w:pPr>
        <w:widowControl/>
        <w:numPr>
          <w:ilvl w:val="1"/>
          <w:numId w:val="41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1624C">
        <w:rPr>
          <w:rFonts w:ascii="宋体" w:eastAsia="宋体" w:hAnsi="宋体" w:cs="宋体"/>
          <w:kern w:val="0"/>
          <w:sz w:val="24"/>
          <w:szCs w:val="24"/>
        </w:rPr>
        <w:t>7.1.1 王阳明的历史背景及其心学传承</w:t>
      </w:r>
    </w:p>
    <w:p w14:paraId="13F56805" w14:textId="77777777" w:rsidR="0021624C" w:rsidRPr="0021624C" w:rsidRDefault="0021624C" w:rsidP="0021624C">
      <w:pPr>
        <w:widowControl/>
        <w:numPr>
          <w:ilvl w:val="1"/>
          <w:numId w:val="41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1624C">
        <w:rPr>
          <w:rFonts w:ascii="宋体" w:eastAsia="宋体" w:hAnsi="宋体" w:cs="宋体"/>
          <w:kern w:val="0"/>
          <w:sz w:val="24"/>
          <w:szCs w:val="24"/>
        </w:rPr>
        <w:t>7.1.2 王阳明的“龙场悟道”与心学确立</w:t>
      </w:r>
    </w:p>
    <w:p w14:paraId="48A455D1" w14:textId="77777777" w:rsidR="0021624C" w:rsidRPr="0021624C" w:rsidRDefault="0021624C" w:rsidP="0021624C">
      <w:pPr>
        <w:widowControl/>
        <w:numPr>
          <w:ilvl w:val="0"/>
          <w:numId w:val="41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1624C">
        <w:rPr>
          <w:rFonts w:ascii="宋体" w:eastAsia="宋体" w:hAnsi="宋体" w:cs="宋体"/>
          <w:b/>
          <w:bCs/>
          <w:kern w:val="0"/>
          <w:sz w:val="24"/>
          <w:szCs w:val="24"/>
        </w:rPr>
        <w:t>7.2 王阳明的核心思想</w:t>
      </w:r>
    </w:p>
    <w:p w14:paraId="637D1022" w14:textId="77777777" w:rsidR="0021624C" w:rsidRPr="0021624C" w:rsidRDefault="0021624C" w:rsidP="0021624C">
      <w:pPr>
        <w:widowControl/>
        <w:numPr>
          <w:ilvl w:val="1"/>
          <w:numId w:val="41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1624C">
        <w:rPr>
          <w:rFonts w:ascii="宋体" w:eastAsia="宋体" w:hAnsi="宋体" w:cs="宋体"/>
          <w:kern w:val="0"/>
          <w:sz w:val="24"/>
          <w:szCs w:val="24"/>
        </w:rPr>
        <w:t>7.2.1 “致良知”：心学的道德哲学</w:t>
      </w:r>
    </w:p>
    <w:p w14:paraId="4FE0E70E" w14:textId="77777777" w:rsidR="0021624C" w:rsidRPr="0021624C" w:rsidRDefault="0021624C" w:rsidP="0021624C">
      <w:pPr>
        <w:widowControl/>
        <w:numPr>
          <w:ilvl w:val="1"/>
          <w:numId w:val="41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1624C">
        <w:rPr>
          <w:rFonts w:ascii="宋体" w:eastAsia="宋体" w:hAnsi="宋体" w:cs="宋体"/>
          <w:kern w:val="0"/>
          <w:sz w:val="24"/>
          <w:szCs w:val="24"/>
        </w:rPr>
        <w:t>7.2.2 “知行合一”：理论与实践的统一</w:t>
      </w:r>
    </w:p>
    <w:p w14:paraId="020CE3D9" w14:textId="77777777" w:rsidR="0021624C" w:rsidRPr="0021624C" w:rsidRDefault="0021624C" w:rsidP="0021624C">
      <w:pPr>
        <w:widowControl/>
        <w:numPr>
          <w:ilvl w:val="0"/>
          <w:numId w:val="41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1624C">
        <w:rPr>
          <w:rFonts w:ascii="宋体" w:eastAsia="宋体" w:hAnsi="宋体" w:cs="宋体"/>
          <w:b/>
          <w:bCs/>
          <w:kern w:val="0"/>
          <w:sz w:val="24"/>
          <w:szCs w:val="24"/>
        </w:rPr>
        <w:t>7.3 王阳明思想的影响与评价</w:t>
      </w:r>
    </w:p>
    <w:p w14:paraId="438DB48E" w14:textId="77777777" w:rsidR="0021624C" w:rsidRPr="0021624C" w:rsidRDefault="0021624C" w:rsidP="0021624C">
      <w:pPr>
        <w:widowControl/>
        <w:numPr>
          <w:ilvl w:val="1"/>
          <w:numId w:val="41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1624C">
        <w:rPr>
          <w:rFonts w:ascii="宋体" w:eastAsia="宋体" w:hAnsi="宋体" w:cs="宋体"/>
          <w:kern w:val="0"/>
          <w:sz w:val="24"/>
          <w:szCs w:val="24"/>
        </w:rPr>
        <w:t>7.3.1 王阳明心学对明清思想的影响</w:t>
      </w:r>
    </w:p>
    <w:p w14:paraId="2E547252" w14:textId="77777777" w:rsidR="0021624C" w:rsidRPr="0021624C" w:rsidRDefault="0021624C" w:rsidP="0021624C">
      <w:pPr>
        <w:widowControl/>
        <w:numPr>
          <w:ilvl w:val="1"/>
          <w:numId w:val="41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1624C">
        <w:rPr>
          <w:rFonts w:ascii="宋体" w:eastAsia="宋体" w:hAnsi="宋体" w:cs="宋体"/>
          <w:kern w:val="0"/>
          <w:sz w:val="24"/>
          <w:szCs w:val="24"/>
        </w:rPr>
        <w:t>7.3.2 王阳明思想的现代意义与实践价值</w:t>
      </w:r>
    </w:p>
    <w:p w14:paraId="78B2903F" w14:textId="77777777" w:rsidR="0021624C" w:rsidRPr="0021624C" w:rsidRDefault="0021624C" w:rsidP="0021624C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1624C">
        <w:rPr>
          <w:rFonts w:ascii="宋体" w:eastAsia="宋体" w:hAnsi="宋体" w:cs="宋体"/>
          <w:b/>
          <w:bCs/>
          <w:kern w:val="0"/>
          <w:sz w:val="24"/>
          <w:szCs w:val="24"/>
        </w:rPr>
        <w:t>第八节：宋明理学的综合评价与总结</w:t>
      </w:r>
    </w:p>
    <w:p w14:paraId="7554C6A1" w14:textId="77777777" w:rsidR="0021624C" w:rsidRPr="0021624C" w:rsidRDefault="0021624C" w:rsidP="0021624C">
      <w:pPr>
        <w:widowControl/>
        <w:numPr>
          <w:ilvl w:val="0"/>
          <w:numId w:val="42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1624C">
        <w:rPr>
          <w:rFonts w:ascii="宋体" w:eastAsia="宋体" w:hAnsi="宋体" w:cs="宋体"/>
          <w:b/>
          <w:bCs/>
          <w:kern w:val="0"/>
          <w:sz w:val="24"/>
          <w:szCs w:val="24"/>
        </w:rPr>
        <w:t>8.1 宋明理学与传统儒学的关系</w:t>
      </w:r>
    </w:p>
    <w:p w14:paraId="50551788" w14:textId="77777777" w:rsidR="0021624C" w:rsidRPr="0021624C" w:rsidRDefault="0021624C" w:rsidP="0021624C">
      <w:pPr>
        <w:widowControl/>
        <w:numPr>
          <w:ilvl w:val="1"/>
          <w:numId w:val="42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1624C">
        <w:rPr>
          <w:rFonts w:ascii="宋体" w:eastAsia="宋体" w:hAnsi="宋体" w:cs="宋体"/>
          <w:kern w:val="0"/>
          <w:sz w:val="24"/>
          <w:szCs w:val="24"/>
        </w:rPr>
        <w:t>8.1.1 宋明理学对儒家思想的继承与创新</w:t>
      </w:r>
    </w:p>
    <w:p w14:paraId="6B749EC9" w14:textId="77777777" w:rsidR="0021624C" w:rsidRPr="0021624C" w:rsidRDefault="0021624C" w:rsidP="0021624C">
      <w:pPr>
        <w:widowControl/>
        <w:numPr>
          <w:ilvl w:val="1"/>
          <w:numId w:val="42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1624C">
        <w:rPr>
          <w:rFonts w:ascii="宋体" w:eastAsia="宋体" w:hAnsi="宋体" w:cs="宋体"/>
          <w:kern w:val="0"/>
          <w:sz w:val="24"/>
          <w:szCs w:val="24"/>
        </w:rPr>
        <w:t>8.1.2 理学与心学的理论分歧与文化影响</w:t>
      </w:r>
    </w:p>
    <w:p w14:paraId="73FC71D0" w14:textId="77777777" w:rsidR="0021624C" w:rsidRPr="0021624C" w:rsidRDefault="0021624C" w:rsidP="0021624C">
      <w:pPr>
        <w:widowControl/>
        <w:numPr>
          <w:ilvl w:val="0"/>
          <w:numId w:val="42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1624C">
        <w:rPr>
          <w:rFonts w:ascii="宋体" w:eastAsia="宋体" w:hAnsi="宋体" w:cs="宋体"/>
          <w:b/>
          <w:bCs/>
          <w:kern w:val="0"/>
          <w:sz w:val="24"/>
          <w:szCs w:val="24"/>
        </w:rPr>
        <w:t>8.2 宋明理学的现代价值</w:t>
      </w:r>
    </w:p>
    <w:p w14:paraId="36A72EE0" w14:textId="77777777" w:rsidR="0021624C" w:rsidRPr="0021624C" w:rsidRDefault="0021624C" w:rsidP="0021624C">
      <w:pPr>
        <w:widowControl/>
        <w:numPr>
          <w:ilvl w:val="1"/>
          <w:numId w:val="42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1624C">
        <w:rPr>
          <w:rFonts w:ascii="宋体" w:eastAsia="宋体" w:hAnsi="宋体" w:cs="宋体"/>
          <w:kern w:val="0"/>
          <w:sz w:val="24"/>
          <w:szCs w:val="24"/>
        </w:rPr>
        <w:t>8.2.1 宋明理学对现代伦理与哲学的启示</w:t>
      </w:r>
    </w:p>
    <w:p w14:paraId="46BE1A05" w14:textId="77777777" w:rsidR="0021624C" w:rsidRPr="0021624C" w:rsidRDefault="0021624C" w:rsidP="0021624C">
      <w:pPr>
        <w:widowControl/>
        <w:numPr>
          <w:ilvl w:val="1"/>
          <w:numId w:val="42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1624C">
        <w:rPr>
          <w:rFonts w:ascii="宋体" w:eastAsia="宋体" w:hAnsi="宋体" w:cs="宋体"/>
          <w:kern w:val="0"/>
          <w:sz w:val="24"/>
          <w:szCs w:val="24"/>
        </w:rPr>
        <w:t>8.2.2 宋明理学在当代社会中的实践与应用</w:t>
      </w:r>
    </w:p>
    <w:p w14:paraId="79FA31B3" w14:textId="77777777" w:rsidR="0012172D" w:rsidRPr="0021624C" w:rsidRDefault="0012172D" w:rsidP="00DD7B5F">
      <w:pPr>
        <w:spacing w:beforeLines="50" w:before="156" w:afterLines="50" w:after="156"/>
        <w:ind w:firstLineChars="200" w:firstLine="420"/>
        <w:rPr>
          <w:rFonts w:ascii="宋体" w:eastAsia="宋体" w:hAnsi="宋体"/>
          <w:szCs w:val="21"/>
        </w:rPr>
      </w:pPr>
    </w:p>
    <w:p w14:paraId="1EBE4731" w14:textId="77777777" w:rsidR="00313A87" w:rsidRDefault="00313A87" w:rsidP="00DD7B5F">
      <w:pPr>
        <w:widowControl/>
        <w:spacing w:beforeLines="50" w:before="156" w:afterLines="50" w:after="156"/>
        <w:ind w:firstLineChars="200" w:firstLine="571"/>
        <w:jc w:val="left"/>
      </w:pPr>
      <w:r w:rsidRPr="00313A87">
        <w:rPr>
          <w:rFonts w:ascii="黑体" w:eastAsia="黑体" w:hAnsi="黑体" w:hint="eastAsia"/>
          <w:b/>
          <w:sz w:val="28"/>
          <w:szCs w:val="28"/>
        </w:rPr>
        <w:t>四、学时分配</w:t>
      </w:r>
      <w:r w:rsidRPr="007C62ED">
        <w:rPr>
          <w:rFonts w:ascii="宋体" w:eastAsia="宋体" w:hAnsi="宋体" w:hint="eastAsia"/>
          <w:szCs w:val="21"/>
        </w:rPr>
        <w:t>（四号黑体）</w:t>
      </w:r>
    </w:p>
    <w:p w14:paraId="04BDE2A5" w14:textId="77777777" w:rsidR="00313A87" w:rsidRPr="00CA53B2" w:rsidRDefault="00DD7B5F" w:rsidP="00DD7B5F">
      <w:pPr>
        <w:widowControl/>
        <w:spacing w:beforeLines="50" w:before="156" w:afterLines="50" w:after="156"/>
        <w:jc w:val="center"/>
        <w:rPr>
          <w:rFonts w:ascii="黑体" w:eastAsia="黑体" w:hAnsi="黑体"/>
          <w:b/>
          <w:sz w:val="24"/>
          <w:szCs w:val="24"/>
        </w:rPr>
      </w:pPr>
      <w:r w:rsidRPr="00D504B7">
        <w:rPr>
          <w:rFonts w:ascii="宋体" w:eastAsia="宋体" w:hAnsi="宋体" w:hint="eastAsia"/>
          <w:b/>
          <w:szCs w:val="21"/>
        </w:rPr>
        <w:t>表2：</w:t>
      </w:r>
      <w:r w:rsidR="00CA53B2" w:rsidRPr="00D504B7">
        <w:rPr>
          <w:rFonts w:ascii="宋体" w:eastAsia="宋体" w:hAnsi="宋体" w:hint="eastAsia"/>
          <w:b/>
          <w:szCs w:val="21"/>
        </w:rPr>
        <w:t>各章节的具体内容和学时分配表</w:t>
      </w:r>
      <w:r w:rsidR="00D504B7">
        <w:rPr>
          <w:rFonts w:ascii="宋体" w:eastAsia="宋体" w:hAnsi="宋体" w:hint="eastAsia"/>
          <w:szCs w:val="21"/>
        </w:rPr>
        <w:t>（五</w:t>
      </w:r>
      <w:r w:rsidR="00CA53B2" w:rsidRPr="00CA53B2">
        <w:rPr>
          <w:rFonts w:ascii="宋体" w:eastAsia="宋体" w:hAnsi="宋体" w:hint="eastAsia"/>
          <w:szCs w:val="21"/>
        </w:rPr>
        <w:t>号</w:t>
      </w:r>
      <w:r w:rsidR="00D504B7">
        <w:rPr>
          <w:rFonts w:ascii="宋体" w:eastAsia="宋体" w:hAnsi="宋体" w:hint="eastAsia"/>
          <w:szCs w:val="21"/>
        </w:rPr>
        <w:t>宋</w:t>
      </w:r>
      <w:r w:rsidR="00CA53B2" w:rsidRPr="00CA53B2">
        <w:rPr>
          <w:rFonts w:ascii="宋体" w:eastAsia="宋体" w:hAnsi="宋体" w:hint="eastAsia"/>
          <w:szCs w:val="21"/>
        </w:rPr>
        <w:t>体）</w:t>
      </w: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2765"/>
        <w:gridCol w:w="2765"/>
        <w:gridCol w:w="2766"/>
      </w:tblGrid>
      <w:tr w:rsidR="00CA53B2" w14:paraId="3A919F8C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03AC7E21" w14:textId="77777777" w:rsidR="00CA53B2" w:rsidRPr="0034254B" w:rsidRDefault="00CA53B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章节</w:t>
            </w:r>
          </w:p>
        </w:tc>
        <w:tc>
          <w:tcPr>
            <w:tcW w:w="2765" w:type="dxa"/>
            <w:vAlign w:val="center"/>
          </w:tcPr>
          <w:p w14:paraId="0B6F7595" w14:textId="77777777" w:rsidR="00CA53B2" w:rsidRPr="0034254B" w:rsidRDefault="00CA53B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章节内容</w:t>
            </w:r>
          </w:p>
        </w:tc>
        <w:tc>
          <w:tcPr>
            <w:tcW w:w="2766" w:type="dxa"/>
            <w:vAlign w:val="center"/>
          </w:tcPr>
          <w:p w14:paraId="4DFE9471" w14:textId="77777777" w:rsidR="00CA53B2" w:rsidRPr="0034254B" w:rsidRDefault="00CA53B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学时分配</w:t>
            </w:r>
          </w:p>
        </w:tc>
      </w:tr>
      <w:tr w:rsidR="00CA53B2" w14:paraId="61CF4B75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7FA2984B" w14:textId="0D664A24" w:rsidR="00CA53B2" w:rsidRPr="0034254B" w:rsidRDefault="00CA53B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第一</w:t>
            </w:r>
            <w:r w:rsidR="009713FD">
              <w:rPr>
                <w:rFonts w:ascii="宋体" w:eastAsia="宋体" w:hAnsi="宋体" w:hint="eastAsia"/>
              </w:rPr>
              <w:t>节</w:t>
            </w:r>
          </w:p>
        </w:tc>
        <w:tc>
          <w:tcPr>
            <w:tcW w:w="2765" w:type="dxa"/>
            <w:vAlign w:val="center"/>
          </w:tcPr>
          <w:p w14:paraId="1BB97EAB" w14:textId="3C708887" w:rsidR="00CA53B2" w:rsidRPr="0034254B" w:rsidRDefault="0063417E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概论</w:t>
            </w:r>
          </w:p>
        </w:tc>
        <w:tc>
          <w:tcPr>
            <w:tcW w:w="2766" w:type="dxa"/>
            <w:vAlign w:val="center"/>
          </w:tcPr>
          <w:p w14:paraId="363D1EB1" w14:textId="443276E3" w:rsidR="00CA53B2" w:rsidRPr="0034254B" w:rsidRDefault="0063417E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</w:tr>
      <w:tr w:rsidR="00CA53B2" w14:paraId="6CE0C949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688EBB91" w14:textId="60060D74" w:rsidR="00CA53B2" w:rsidRPr="0034254B" w:rsidRDefault="00CA53B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第二</w:t>
            </w:r>
            <w:r w:rsidR="009713FD">
              <w:rPr>
                <w:rFonts w:ascii="宋体" w:eastAsia="宋体" w:hAnsi="宋体" w:hint="eastAsia"/>
              </w:rPr>
              <w:t>节</w:t>
            </w:r>
          </w:p>
        </w:tc>
        <w:tc>
          <w:tcPr>
            <w:tcW w:w="2765" w:type="dxa"/>
            <w:vAlign w:val="center"/>
          </w:tcPr>
          <w:p w14:paraId="46BE9160" w14:textId="48485D11" w:rsidR="00CA53B2" w:rsidRPr="0034254B" w:rsidRDefault="0063417E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周敦颐</w:t>
            </w:r>
          </w:p>
        </w:tc>
        <w:tc>
          <w:tcPr>
            <w:tcW w:w="2766" w:type="dxa"/>
            <w:vAlign w:val="center"/>
          </w:tcPr>
          <w:p w14:paraId="17DBF8B4" w14:textId="73C19906" w:rsidR="00CA53B2" w:rsidRPr="0034254B" w:rsidRDefault="00FD5D5B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6</w:t>
            </w:r>
          </w:p>
        </w:tc>
      </w:tr>
      <w:tr w:rsidR="00CA53B2" w14:paraId="4322669A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0696E2B2" w14:textId="05F7BCEE" w:rsidR="00CA53B2" w:rsidRPr="0034254B" w:rsidRDefault="00CA53B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第三</w:t>
            </w:r>
            <w:r w:rsidR="009713FD">
              <w:rPr>
                <w:rFonts w:ascii="宋体" w:eastAsia="宋体" w:hAnsi="宋体" w:hint="eastAsia"/>
              </w:rPr>
              <w:t>节</w:t>
            </w:r>
          </w:p>
        </w:tc>
        <w:tc>
          <w:tcPr>
            <w:tcW w:w="2765" w:type="dxa"/>
            <w:vAlign w:val="center"/>
          </w:tcPr>
          <w:p w14:paraId="65836CCD" w14:textId="48C7E3B0" w:rsidR="00CA53B2" w:rsidRPr="0034254B" w:rsidRDefault="0063417E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张载</w:t>
            </w:r>
          </w:p>
        </w:tc>
        <w:tc>
          <w:tcPr>
            <w:tcW w:w="2766" w:type="dxa"/>
            <w:vAlign w:val="center"/>
          </w:tcPr>
          <w:p w14:paraId="7DF1DFC4" w14:textId="0F616D2F" w:rsidR="00CA53B2" w:rsidRPr="0034254B" w:rsidRDefault="00E46100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6</w:t>
            </w:r>
          </w:p>
        </w:tc>
      </w:tr>
      <w:tr w:rsidR="00CA53B2" w14:paraId="7C79EA78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19C6FA4A" w14:textId="03FBC10F" w:rsidR="00CA53B2" w:rsidRPr="0034254B" w:rsidRDefault="00CA53B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第四</w:t>
            </w:r>
            <w:r w:rsidR="009713FD">
              <w:rPr>
                <w:rFonts w:ascii="宋体" w:eastAsia="宋体" w:hAnsi="宋体" w:hint="eastAsia"/>
              </w:rPr>
              <w:t>节</w:t>
            </w:r>
          </w:p>
        </w:tc>
        <w:tc>
          <w:tcPr>
            <w:tcW w:w="2765" w:type="dxa"/>
            <w:vAlign w:val="center"/>
          </w:tcPr>
          <w:p w14:paraId="017CA248" w14:textId="6C81D741" w:rsidR="00CA53B2" w:rsidRPr="0034254B" w:rsidRDefault="009713FD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程颢</w:t>
            </w:r>
          </w:p>
        </w:tc>
        <w:tc>
          <w:tcPr>
            <w:tcW w:w="2766" w:type="dxa"/>
            <w:vAlign w:val="center"/>
          </w:tcPr>
          <w:p w14:paraId="256A5CE1" w14:textId="36426DD3" w:rsidR="00CA53B2" w:rsidRPr="0034254B" w:rsidRDefault="00E46100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6</w:t>
            </w:r>
          </w:p>
        </w:tc>
      </w:tr>
      <w:tr w:rsidR="009713FD" w14:paraId="6EAA8978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551F380F" w14:textId="26BA115D" w:rsidR="009713FD" w:rsidRPr="0034254B" w:rsidRDefault="009713FD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第五节</w:t>
            </w:r>
          </w:p>
        </w:tc>
        <w:tc>
          <w:tcPr>
            <w:tcW w:w="2765" w:type="dxa"/>
            <w:vAlign w:val="center"/>
          </w:tcPr>
          <w:p w14:paraId="29B68632" w14:textId="7DE10ABA" w:rsidR="009713FD" w:rsidRDefault="009713FD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程颐</w:t>
            </w:r>
          </w:p>
        </w:tc>
        <w:tc>
          <w:tcPr>
            <w:tcW w:w="2766" w:type="dxa"/>
            <w:vAlign w:val="center"/>
          </w:tcPr>
          <w:p w14:paraId="5A46F179" w14:textId="2D7BF877" w:rsidR="009713FD" w:rsidRDefault="00E46100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6</w:t>
            </w:r>
          </w:p>
        </w:tc>
      </w:tr>
      <w:tr w:rsidR="009713FD" w14:paraId="6316FA09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17AE5DB0" w14:textId="5B52DC65" w:rsidR="009713FD" w:rsidRDefault="009713FD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第六节</w:t>
            </w:r>
          </w:p>
        </w:tc>
        <w:tc>
          <w:tcPr>
            <w:tcW w:w="2765" w:type="dxa"/>
            <w:vAlign w:val="center"/>
          </w:tcPr>
          <w:p w14:paraId="174CD9B8" w14:textId="3D65708A" w:rsidR="009713FD" w:rsidRDefault="009713FD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朱熹</w:t>
            </w:r>
          </w:p>
        </w:tc>
        <w:tc>
          <w:tcPr>
            <w:tcW w:w="2766" w:type="dxa"/>
            <w:vAlign w:val="center"/>
          </w:tcPr>
          <w:p w14:paraId="7A4924D5" w14:textId="35AD60B6" w:rsidR="009713FD" w:rsidRDefault="00E46100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1</w:t>
            </w:r>
            <w:r>
              <w:rPr>
                <w:rFonts w:ascii="宋体" w:eastAsia="宋体" w:hAnsi="宋体"/>
              </w:rPr>
              <w:t>2</w:t>
            </w:r>
          </w:p>
        </w:tc>
      </w:tr>
      <w:tr w:rsidR="009713FD" w14:paraId="68289FF8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03BEE37A" w14:textId="08D8BD41" w:rsidR="009713FD" w:rsidRDefault="009713FD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第七节</w:t>
            </w:r>
          </w:p>
        </w:tc>
        <w:tc>
          <w:tcPr>
            <w:tcW w:w="2765" w:type="dxa"/>
            <w:vAlign w:val="center"/>
          </w:tcPr>
          <w:p w14:paraId="4D297904" w14:textId="779B386B" w:rsidR="009713FD" w:rsidRDefault="009713FD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陆九渊</w:t>
            </w:r>
          </w:p>
        </w:tc>
        <w:tc>
          <w:tcPr>
            <w:tcW w:w="2766" w:type="dxa"/>
            <w:vAlign w:val="center"/>
          </w:tcPr>
          <w:p w14:paraId="4B14630C" w14:textId="2C8D5F57" w:rsidR="009713FD" w:rsidRDefault="00E46100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6</w:t>
            </w:r>
          </w:p>
        </w:tc>
      </w:tr>
      <w:tr w:rsidR="009713FD" w14:paraId="2FCFA95F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34F73C33" w14:textId="677AB100" w:rsidR="009713FD" w:rsidRDefault="009713FD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第八节</w:t>
            </w:r>
          </w:p>
        </w:tc>
        <w:tc>
          <w:tcPr>
            <w:tcW w:w="2765" w:type="dxa"/>
            <w:vAlign w:val="center"/>
          </w:tcPr>
          <w:p w14:paraId="0BCD33F7" w14:textId="68E53D3E" w:rsidR="009713FD" w:rsidRDefault="009713FD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王阳明</w:t>
            </w:r>
          </w:p>
        </w:tc>
        <w:tc>
          <w:tcPr>
            <w:tcW w:w="2766" w:type="dxa"/>
            <w:vAlign w:val="center"/>
          </w:tcPr>
          <w:p w14:paraId="5A4F507D" w14:textId="5D0FE26D" w:rsidR="009713FD" w:rsidRDefault="00E46100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1</w:t>
            </w:r>
            <w:r>
              <w:rPr>
                <w:rFonts w:ascii="宋体" w:eastAsia="宋体" w:hAnsi="宋体"/>
              </w:rPr>
              <w:t>2</w:t>
            </w:r>
          </w:p>
        </w:tc>
      </w:tr>
    </w:tbl>
    <w:p w14:paraId="5891F7E7" w14:textId="77777777" w:rsidR="00CA53B2" w:rsidRDefault="0034254B" w:rsidP="00DD7B5F">
      <w:pPr>
        <w:widowControl/>
        <w:spacing w:beforeLines="50" w:before="156" w:afterLines="50" w:after="156"/>
        <w:ind w:firstLineChars="200" w:firstLine="571"/>
        <w:jc w:val="left"/>
      </w:pPr>
      <w:r w:rsidRPr="0034254B">
        <w:rPr>
          <w:rFonts w:ascii="黑体" w:eastAsia="黑体" w:hAnsi="黑体" w:hint="eastAsia"/>
          <w:b/>
          <w:sz w:val="28"/>
          <w:szCs w:val="28"/>
        </w:rPr>
        <w:lastRenderedPageBreak/>
        <w:t>五、教学进度</w:t>
      </w:r>
      <w:r w:rsidRPr="0034254B">
        <w:rPr>
          <w:rFonts w:ascii="宋体" w:eastAsia="宋体" w:hAnsi="宋体" w:hint="eastAsia"/>
        </w:rPr>
        <w:t>（四号黑体）</w:t>
      </w:r>
    </w:p>
    <w:p w14:paraId="72E039F3" w14:textId="77777777" w:rsidR="0034254B" w:rsidRPr="00D504B7" w:rsidRDefault="00DD7B5F" w:rsidP="00DD7B5F">
      <w:pPr>
        <w:widowControl/>
        <w:spacing w:beforeLines="50" w:before="156" w:afterLines="50" w:after="156"/>
        <w:jc w:val="center"/>
        <w:rPr>
          <w:rFonts w:ascii="宋体" w:eastAsia="宋体" w:hAnsi="宋体"/>
          <w:szCs w:val="21"/>
        </w:rPr>
      </w:pPr>
      <w:r w:rsidRPr="00D504B7">
        <w:rPr>
          <w:rFonts w:ascii="宋体" w:eastAsia="宋体" w:hAnsi="宋体" w:hint="eastAsia"/>
          <w:b/>
          <w:szCs w:val="21"/>
        </w:rPr>
        <w:t>表3：</w:t>
      </w:r>
      <w:r w:rsidR="007E39E3" w:rsidRPr="00D504B7">
        <w:rPr>
          <w:rFonts w:ascii="宋体" w:eastAsia="宋体" w:hAnsi="宋体" w:hint="eastAsia"/>
          <w:b/>
          <w:szCs w:val="21"/>
        </w:rPr>
        <w:t>教学进度表</w:t>
      </w:r>
      <w:r w:rsidR="00D504B7" w:rsidRPr="00D504B7">
        <w:rPr>
          <w:rFonts w:ascii="宋体" w:eastAsia="宋体" w:hAnsi="宋体" w:hint="eastAsia"/>
          <w:szCs w:val="21"/>
        </w:rPr>
        <w:t>（五</w:t>
      </w:r>
      <w:r w:rsidR="008128AD" w:rsidRPr="00D504B7">
        <w:rPr>
          <w:rFonts w:ascii="宋体" w:eastAsia="宋体" w:hAnsi="宋体" w:hint="eastAsia"/>
          <w:szCs w:val="21"/>
        </w:rPr>
        <w:t>号</w:t>
      </w:r>
      <w:r w:rsidR="00D504B7" w:rsidRPr="00D504B7">
        <w:rPr>
          <w:rFonts w:ascii="宋体" w:eastAsia="宋体" w:hAnsi="宋体" w:hint="eastAsia"/>
          <w:szCs w:val="21"/>
        </w:rPr>
        <w:t>宋</w:t>
      </w:r>
      <w:r w:rsidR="008128AD" w:rsidRPr="00D504B7">
        <w:rPr>
          <w:rFonts w:ascii="宋体" w:eastAsia="宋体" w:hAnsi="宋体" w:hint="eastAsia"/>
          <w:szCs w:val="21"/>
        </w:rPr>
        <w:t>体）</w:t>
      </w: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1642"/>
        <w:gridCol w:w="929"/>
        <w:gridCol w:w="1145"/>
        <w:gridCol w:w="1145"/>
        <w:gridCol w:w="1145"/>
        <w:gridCol w:w="1386"/>
        <w:gridCol w:w="904"/>
      </w:tblGrid>
      <w:tr w:rsidR="00D715F7" w:rsidRPr="00D715F7" w14:paraId="14500D56" w14:textId="77777777" w:rsidTr="00DD7B5F">
        <w:trPr>
          <w:trHeight w:val="340"/>
          <w:jc w:val="center"/>
        </w:trPr>
        <w:tc>
          <w:tcPr>
            <w:tcW w:w="1642" w:type="dxa"/>
            <w:vAlign w:val="center"/>
          </w:tcPr>
          <w:p w14:paraId="1F1C01BC" w14:textId="77777777" w:rsidR="00D715F7" w:rsidRPr="00BA23F0" w:rsidRDefault="00D715F7" w:rsidP="00DD7B5F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周次</w:t>
            </w:r>
          </w:p>
        </w:tc>
        <w:tc>
          <w:tcPr>
            <w:tcW w:w="929" w:type="dxa"/>
            <w:vAlign w:val="center"/>
          </w:tcPr>
          <w:p w14:paraId="107B56DA" w14:textId="77777777" w:rsidR="00D715F7" w:rsidRPr="00BA23F0" w:rsidRDefault="00D715F7" w:rsidP="00DD7B5F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日期</w:t>
            </w:r>
          </w:p>
        </w:tc>
        <w:tc>
          <w:tcPr>
            <w:tcW w:w="1145" w:type="dxa"/>
            <w:vAlign w:val="center"/>
          </w:tcPr>
          <w:p w14:paraId="66BF9C98" w14:textId="77777777" w:rsidR="00D715F7" w:rsidRPr="00BA23F0" w:rsidRDefault="00D715F7" w:rsidP="00DD7B5F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章节名称</w:t>
            </w:r>
          </w:p>
        </w:tc>
        <w:tc>
          <w:tcPr>
            <w:tcW w:w="1145" w:type="dxa"/>
            <w:vAlign w:val="center"/>
          </w:tcPr>
          <w:p w14:paraId="5FE76449" w14:textId="77777777" w:rsidR="00D715F7" w:rsidRPr="00BA23F0" w:rsidRDefault="00D715F7" w:rsidP="00DD7B5F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内容提要</w:t>
            </w:r>
          </w:p>
        </w:tc>
        <w:tc>
          <w:tcPr>
            <w:tcW w:w="1145" w:type="dxa"/>
            <w:vAlign w:val="center"/>
          </w:tcPr>
          <w:p w14:paraId="4AFF2208" w14:textId="77777777" w:rsidR="00D715F7" w:rsidRPr="00BA23F0" w:rsidRDefault="00D715F7" w:rsidP="00DD7B5F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授课时数</w:t>
            </w:r>
          </w:p>
        </w:tc>
        <w:tc>
          <w:tcPr>
            <w:tcW w:w="1386" w:type="dxa"/>
            <w:vAlign w:val="center"/>
          </w:tcPr>
          <w:p w14:paraId="38C95AC2" w14:textId="77777777" w:rsidR="00D715F7" w:rsidRPr="00BA23F0" w:rsidRDefault="00D715F7" w:rsidP="00DD7B5F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作业及要求</w:t>
            </w:r>
          </w:p>
        </w:tc>
        <w:tc>
          <w:tcPr>
            <w:tcW w:w="904" w:type="dxa"/>
            <w:vAlign w:val="center"/>
          </w:tcPr>
          <w:p w14:paraId="1FAB93C1" w14:textId="77777777" w:rsidR="00D715F7" w:rsidRPr="00BA23F0" w:rsidRDefault="00D715F7" w:rsidP="00DD7B5F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备注</w:t>
            </w:r>
          </w:p>
        </w:tc>
      </w:tr>
      <w:tr w:rsidR="00E46100" w:rsidRPr="00D715F7" w14:paraId="7216926E" w14:textId="77777777" w:rsidTr="00DD7B5F">
        <w:trPr>
          <w:trHeight w:val="340"/>
          <w:jc w:val="center"/>
        </w:trPr>
        <w:tc>
          <w:tcPr>
            <w:tcW w:w="1642" w:type="dxa"/>
            <w:vAlign w:val="center"/>
          </w:tcPr>
          <w:p w14:paraId="5E1C54E3" w14:textId="192D2951" w:rsidR="00E46100" w:rsidRPr="00D715F7" w:rsidRDefault="00E46100" w:rsidP="00E461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</w:t>
            </w:r>
          </w:p>
        </w:tc>
        <w:tc>
          <w:tcPr>
            <w:tcW w:w="929" w:type="dxa"/>
            <w:vAlign w:val="center"/>
          </w:tcPr>
          <w:p w14:paraId="7FF16E97" w14:textId="77777777" w:rsidR="00E46100" w:rsidRPr="00D715F7" w:rsidRDefault="00E46100" w:rsidP="00E461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6C2C86CC" w14:textId="5035372B" w:rsidR="00E46100" w:rsidRPr="00D715F7" w:rsidRDefault="00E46100" w:rsidP="00E461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34254B">
              <w:rPr>
                <w:rFonts w:ascii="宋体" w:eastAsia="宋体" w:hAnsi="宋体" w:hint="eastAsia"/>
              </w:rPr>
              <w:t>第一</w:t>
            </w:r>
            <w:r>
              <w:rPr>
                <w:rFonts w:ascii="宋体" w:eastAsia="宋体" w:hAnsi="宋体" w:hint="eastAsia"/>
              </w:rPr>
              <w:t>节</w:t>
            </w:r>
          </w:p>
        </w:tc>
        <w:tc>
          <w:tcPr>
            <w:tcW w:w="1145" w:type="dxa"/>
            <w:vAlign w:val="center"/>
          </w:tcPr>
          <w:p w14:paraId="033C2857" w14:textId="181748F0" w:rsidR="00E46100" w:rsidRPr="00D715F7" w:rsidRDefault="00E46100" w:rsidP="00E461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概论</w:t>
            </w:r>
          </w:p>
        </w:tc>
        <w:tc>
          <w:tcPr>
            <w:tcW w:w="1145" w:type="dxa"/>
            <w:vAlign w:val="center"/>
          </w:tcPr>
          <w:p w14:paraId="35E43832" w14:textId="49EDD84B" w:rsidR="00E46100" w:rsidRPr="00D715F7" w:rsidRDefault="00E46100" w:rsidP="00E461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  <w:tc>
          <w:tcPr>
            <w:tcW w:w="1386" w:type="dxa"/>
            <w:vAlign w:val="center"/>
          </w:tcPr>
          <w:p w14:paraId="0F4C9E8D" w14:textId="77777777" w:rsidR="00E46100" w:rsidRPr="00D715F7" w:rsidRDefault="00E46100" w:rsidP="00E461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904" w:type="dxa"/>
            <w:vAlign w:val="center"/>
          </w:tcPr>
          <w:p w14:paraId="096B3D2D" w14:textId="77777777" w:rsidR="00E46100" w:rsidRPr="00D715F7" w:rsidRDefault="00E46100" w:rsidP="00E461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E46100" w:rsidRPr="00D715F7" w14:paraId="7C05D0CF" w14:textId="77777777" w:rsidTr="00DD7B5F">
        <w:trPr>
          <w:trHeight w:val="340"/>
          <w:jc w:val="center"/>
        </w:trPr>
        <w:tc>
          <w:tcPr>
            <w:tcW w:w="1642" w:type="dxa"/>
            <w:vAlign w:val="center"/>
          </w:tcPr>
          <w:p w14:paraId="66FC70CF" w14:textId="1B2F2F14" w:rsidR="00E46100" w:rsidRPr="00D715F7" w:rsidRDefault="00E46100" w:rsidP="00E461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2-3</w:t>
            </w:r>
          </w:p>
        </w:tc>
        <w:tc>
          <w:tcPr>
            <w:tcW w:w="929" w:type="dxa"/>
            <w:vAlign w:val="center"/>
          </w:tcPr>
          <w:p w14:paraId="7D808FEF" w14:textId="77777777" w:rsidR="00E46100" w:rsidRPr="00D715F7" w:rsidRDefault="00E46100" w:rsidP="00E461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481EC2C1" w14:textId="1CAE3722" w:rsidR="00E46100" w:rsidRPr="00D715F7" w:rsidRDefault="00E46100" w:rsidP="00E461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34254B">
              <w:rPr>
                <w:rFonts w:ascii="宋体" w:eastAsia="宋体" w:hAnsi="宋体" w:hint="eastAsia"/>
              </w:rPr>
              <w:t>第二</w:t>
            </w:r>
            <w:r>
              <w:rPr>
                <w:rFonts w:ascii="宋体" w:eastAsia="宋体" w:hAnsi="宋体" w:hint="eastAsia"/>
              </w:rPr>
              <w:t>节</w:t>
            </w:r>
          </w:p>
        </w:tc>
        <w:tc>
          <w:tcPr>
            <w:tcW w:w="1145" w:type="dxa"/>
            <w:vAlign w:val="center"/>
          </w:tcPr>
          <w:p w14:paraId="5F223490" w14:textId="07FE0FBE" w:rsidR="00E46100" w:rsidRPr="00D715F7" w:rsidRDefault="00E46100" w:rsidP="00E461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周敦颐</w:t>
            </w:r>
          </w:p>
        </w:tc>
        <w:tc>
          <w:tcPr>
            <w:tcW w:w="1145" w:type="dxa"/>
            <w:vAlign w:val="center"/>
          </w:tcPr>
          <w:p w14:paraId="3E4758F8" w14:textId="50F5A1BC" w:rsidR="00E46100" w:rsidRPr="00D715F7" w:rsidRDefault="00E46100" w:rsidP="00E461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6</w:t>
            </w:r>
          </w:p>
        </w:tc>
        <w:tc>
          <w:tcPr>
            <w:tcW w:w="1386" w:type="dxa"/>
            <w:vAlign w:val="center"/>
          </w:tcPr>
          <w:p w14:paraId="522D0812" w14:textId="77777777" w:rsidR="00E46100" w:rsidRPr="00D715F7" w:rsidRDefault="00E46100" w:rsidP="00E461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904" w:type="dxa"/>
            <w:vAlign w:val="center"/>
          </w:tcPr>
          <w:p w14:paraId="249B7C8C" w14:textId="77777777" w:rsidR="00E46100" w:rsidRPr="00D715F7" w:rsidRDefault="00E46100" w:rsidP="00E461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E46100" w:rsidRPr="00D715F7" w14:paraId="77CA502A" w14:textId="77777777" w:rsidTr="00DD7B5F">
        <w:trPr>
          <w:trHeight w:val="340"/>
          <w:jc w:val="center"/>
        </w:trPr>
        <w:tc>
          <w:tcPr>
            <w:tcW w:w="1642" w:type="dxa"/>
            <w:vAlign w:val="center"/>
          </w:tcPr>
          <w:p w14:paraId="0628A01F" w14:textId="667C7004" w:rsidR="00E46100" w:rsidRPr="00D715F7" w:rsidRDefault="00E46100" w:rsidP="00E461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4-5</w:t>
            </w:r>
          </w:p>
        </w:tc>
        <w:tc>
          <w:tcPr>
            <w:tcW w:w="929" w:type="dxa"/>
            <w:vAlign w:val="center"/>
          </w:tcPr>
          <w:p w14:paraId="5F936FBF" w14:textId="77777777" w:rsidR="00E46100" w:rsidRPr="00D715F7" w:rsidRDefault="00E46100" w:rsidP="00E461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3632CBDA" w14:textId="444B809B" w:rsidR="00E46100" w:rsidRPr="00D715F7" w:rsidRDefault="00E46100" w:rsidP="00E461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34254B">
              <w:rPr>
                <w:rFonts w:ascii="宋体" w:eastAsia="宋体" w:hAnsi="宋体" w:hint="eastAsia"/>
              </w:rPr>
              <w:t>第三</w:t>
            </w:r>
            <w:r>
              <w:rPr>
                <w:rFonts w:ascii="宋体" w:eastAsia="宋体" w:hAnsi="宋体" w:hint="eastAsia"/>
              </w:rPr>
              <w:t>节</w:t>
            </w:r>
          </w:p>
        </w:tc>
        <w:tc>
          <w:tcPr>
            <w:tcW w:w="1145" w:type="dxa"/>
            <w:vAlign w:val="center"/>
          </w:tcPr>
          <w:p w14:paraId="55C33F63" w14:textId="1FAAF1D8" w:rsidR="00E46100" w:rsidRPr="00D715F7" w:rsidRDefault="00E46100" w:rsidP="00E461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张载</w:t>
            </w:r>
          </w:p>
        </w:tc>
        <w:tc>
          <w:tcPr>
            <w:tcW w:w="1145" w:type="dxa"/>
            <w:vAlign w:val="center"/>
          </w:tcPr>
          <w:p w14:paraId="3E63A6F6" w14:textId="188CDC44" w:rsidR="00E46100" w:rsidRPr="00D715F7" w:rsidRDefault="00E46100" w:rsidP="00E461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</w:rPr>
              <w:t>6</w:t>
            </w:r>
          </w:p>
        </w:tc>
        <w:tc>
          <w:tcPr>
            <w:tcW w:w="1386" w:type="dxa"/>
            <w:vAlign w:val="center"/>
          </w:tcPr>
          <w:p w14:paraId="1008F7B9" w14:textId="77777777" w:rsidR="00E46100" w:rsidRPr="00D715F7" w:rsidRDefault="00E46100" w:rsidP="00E461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904" w:type="dxa"/>
            <w:vAlign w:val="center"/>
          </w:tcPr>
          <w:p w14:paraId="43142B34" w14:textId="77777777" w:rsidR="00E46100" w:rsidRPr="00D715F7" w:rsidRDefault="00E46100" w:rsidP="00E461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E46100" w:rsidRPr="00D715F7" w14:paraId="5C37E190" w14:textId="77777777" w:rsidTr="00DD7B5F">
        <w:trPr>
          <w:trHeight w:val="340"/>
          <w:jc w:val="center"/>
        </w:trPr>
        <w:tc>
          <w:tcPr>
            <w:tcW w:w="1642" w:type="dxa"/>
            <w:vAlign w:val="center"/>
          </w:tcPr>
          <w:p w14:paraId="27725924" w14:textId="1B0AB313" w:rsidR="00E46100" w:rsidRPr="00D715F7" w:rsidRDefault="00E46100" w:rsidP="00E461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6-7</w:t>
            </w:r>
          </w:p>
        </w:tc>
        <w:tc>
          <w:tcPr>
            <w:tcW w:w="929" w:type="dxa"/>
            <w:vAlign w:val="center"/>
          </w:tcPr>
          <w:p w14:paraId="68D2738C" w14:textId="77777777" w:rsidR="00E46100" w:rsidRPr="00D715F7" w:rsidRDefault="00E46100" w:rsidP="00E461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6CA7A7E9" w14:textId="2F072650" w:rsidR="00E46100" w:rsidRPr="00D715F7" w:rsidRDefault="00E46100" w:rsidP="00E461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34254B">
              <w:rPr>
                <w:rFonts w:ascii="宋体" w:eastAsia="宋体" w:hAnsi="宋体" w:hint="eastAsia"/>
              </w:rPr>
              <w:t>第四</w:t>
            </w:r>
            <w:r>
              <w:rPr>
                <w:rFonts w:ascii="宋体" w:eastAsia="宋体" w:hAnsi="宋体" w:hint="eastAsia"/>
              </w:rPr>
              <w:t>节</w:t>
            </w:r>
          </w:p>
        </w:tc>
        <w:tc>
          <w:tcPr>
            <w:tcW w:w="1145" w:type="dxa"/>
            <w:vAlign w:val="center"/>
          </w:tcPr>
          <w:p w14:paraId="76E17E9E" w14:textId="0EA45446" w:rsidR="00E46100" w:rsidRPr="00D715F7" w:rsidRDefault="00E46100" w:rsidP="00E461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程颢</w:t>
            </w:r>
          </w:p>
        </w:tc>
        <w:tc>
          <w:tcPr>
            <w:tcW w:w="1145" w:type="dxa"/>
            <w:vAlign w:val="center"/>
          </w:tcPr>
          <w:p w14:paraId="43C35FAB" w14:textId="459114B9" w:rsidR="00E46100" w:rsidRPr="00D715F7" w:rsidRDefault="00E46100" w:rsidP="00E461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</w:rPr>
              <w:t>6</w:t>
            </w:r>
          </w:p>
        </w:tc>
        <w:tc>
          <w:tcPr>
            <w:tcW w:w="1386" w:type="dxa"/>
            <w:vAlign w:val="center"/>
          </w:tcPr>
          <w:p w14:paraId="393A0F18" w14:textId="77777777" w:rsidR="00E46100" w:rsidRPr="00D715F7" w:rsidRDefault="00E46100" w:rsidP="00E461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904" w:type="dxa"/>
            <w:vAlign w:val="center"/>
          </w:tcPr>
          <w:p w14:paraId="0361DBBF" w14:textId="77777777" w:rsidR="00E46100" w:rsidRPr="00D715F7" w:rsidRDefault="00E46100" w:rsidP="00E461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E46100" w:rsidRPr="00D715F7" w14:paraId="31610EBC" w14:textId="77777777" w:rsidTr="00DD7B5F">
        <w:trPr>
          <w:trHeight w:val="340"/>
          <w:jc w:val="center"/>
        </w:trPr>
        <w:tc>
          <w:tcPr>
            <w:tcW w:w="1642" w:type="dxa"/>
            <w:vAlign w:val="center"/>
          </w:tcPr>
          <w:p w14:paraId="614D24EC" w14:textId="4A8BF600" w:rsidR="00E46100" w:rsidRDefault="00E46100" w:rsidP="00E461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8</w:t>
            </w:r>
            <w:r>
              <w:rPr>
                <w:rFonts w:ascii="宋体" w:eastAsia="宋体" w:hAnsi="宋体"/>
                <w:szCs w:val="21"/>
              </w:rPr>
              <w:t>-9</w:t>
            </w:r>
          </w:p>
        </w:tc>
        <w:tc>
          <w:tcPr>
            <w:tcW w:w="929" w:type="dxa"/>
            <w:vAlign w:val="center"/>
          </w:tcPr>
          <w:p w14:paraId="678E6559" w14:textId="77777777" w:rsidR="00E46100" w:rsidRPr="00D715F7" w:rsidRDefault="00E46100" w:rsidP="00E461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5CD2EB96" w14:textId="4055A5BA" w:rsidR="00E46100" w:rsidRPr="0034254B" w:rsidRDefault="00E46100" w:rsidP="00E461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第五节</w:t>
            </w:r>
          </w:p>
        </w:tc>
        <w:tc>
          <w:tcPr>
            <w:tcW w:w="1145" w:type="dxa"/>
            <w:vAlign w:val="center"/>
          </w:tcPr>
          <w:p w14:paraId="22A4B4AF" w14:textId="5141C1CB" w:rsidR="00E46100" w:rsidRDefault="00E46100" w:rsidP="00E461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程颐</w:t>
            </w:r>
          </w:p>
        </w:tc>
        <w:tc>
          <w:tcPr>
            <w:tcW w:w="1145" w:type="dxa"/>
            <w:vAlign w:val="center"/>
          </w:tcPr>
          <w:p w14:paraId="23B4533A" w14:textId="69D4CD27" w:rsidR="00E46100" w:rsidRDefault="00E46100" w:rsidP="00E461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6</w:t>
            </w:r>
          </w:p>
        </w:tc>
        <w:tc>
          <w:tcPr>
            <w:tcW w:w="1386" w:type="dxa"/>
            <w:vAlign w:val="center"/>
          </w:tcPr>
          <w:p w14:paraId="57E98DA5" w14:textId="77777777" w:rsidR="00E46100" w:rsidRPr="00D715F7" w:rsidRDefault="00E46100" w:rsidP="00E461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904" w:type="dxa"/>
            <w:vAlign w:val="center"/>
          </w:tcPr>
          <w:p w14:paraId="35EBC7E9" w14:textId="77777777" w:rsidR="00E46100" w:rsidRPr="00D715F7" w:rsidRDefault="00E46100" w:rsidP="00E461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E46100" w:rsidRPr="00D715F7" w14:paraId="0DAA4A06" w14:textId="77777777" w:rsidTr="00DD7B5F">
        <w:trPr>
          <w:trHeight w:val="340"/>
          <w:jc w:val="center"/>
        </w:trPr>
        <w:tc>
          <w:tcPr>
            <w:tcW w:w="1642" w:type="dxa"/>
            <w:vAlign w:val="center"/>
          </w:tcPr>
          <w:p w14:paraId="22AB2194" w14:textId="350622A6" w:rsidR="00E46100" w:rsidRDefault="00A57836" w:rsidP="00E461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</w:t>
            </w:r>
            <w:r>
              <w:rPr>
                <w:rFonts w:ascii="宋体" w:eastAsia="宋体" w:hAnsi="宋体"/>
                <w:szCs w:val="21"/>
              </w:rPr>
              <w:t>0-13</w:t>
            </w:r>
          </w:p>
        </w:tc>
        <w:tc>
          <w:tcPr>
            <w:tcW w:w="929" w:type="dxa"/>
            <w:vAlign w:val="center"/>
          </w:tcPr>
          <w:p w14:paraId="1A33F46C" w14:textId="77777777" w:rsidR="00E46100" w:rsidRPr="00D715F7" w:rsidRDefault="00E46100" w:rsidP="00E461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56349BEA" w14:textId="30C3A22B" w:rsidR="00E46100" w:rsidRPr="0034254B" w:rsidRDefault="00E46100" w:rsidP="00E461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第六节</w:t>
            </w:r>
          </w:p>
        </w:tc>
        <w:tc>
          <w:tcPr>
            <w:tcW w:w="1145" w:type="dxa"/>
            <w:vAlign w:val="center"/>
          </w:tcPr>
          <w:p w14:paraId="3B4E4131" w14:textId="62B463B5" w:rsidR="00E46100" w:rsidRDefault="00E46100" w:rsidP="00E461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朱熹</w:t>
            </w:r>
          </w:p>
        </w:tc>
        <w:tc>
          <w:tcPr>
            <w:tcW w:w="1145" w:type="dxa"/>
            <w:vAlign w:val="center"/>
          </w:tcPr>
          <w:p w14:paraId="4427BED4" w14:textId="23CF4A1B" w:rsidR="00E46100" w:rsidRDefault="00E46100" w:rsidP="00E461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1</w:t>
            </w:r>
            <w:r>
              <w:rPr>
                <w:rFonts w:ascii="宋体" w:eastAsia="宋体" w:hAnsi="宋体"/>
              </w:rPr>
              <w:t>2</w:t>
            </w:r>
          </w:p>
        </w:tc>
        <w:tc>
          <w:tcPr>
            <w:tcW w:w="1386" w:type="dxa"/>
            <w:vAlign w:val="center"/>
          </w:tcPr>
          <w:p w14:paraId="43D0B68A" w14:textId="77777777" w:rsidR="00E46100" w:rsidRPr="00D715F7" w:rsidRDefault="00E46100" w:rsidP="00E461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904" w:type="dxa"/>
            <w:vAlign w:val="center"/>
          </w:tcPr>
          <w:p w14:paraId="38F798B6" w14:textId="77777777" w:rsidR="00E46100" w:rsidRPr="00D715F7" w:rsidRDefault="00E46100" w:rsidP="00E461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E46100" w:rsidRPr="00D715F7" w14:paraId="4F68FD8E" w14:textId="77777777" w:rsidTr="00DD7B5F">
        <w:trPr>
          <w:trHeight w:val="340"/>
          <w:jc w:val="center"/>
        </w:trPr>
        <w:tc>
          <w:tcPr>
            <w:tcW w:w="1642" w:type="dxa"/>
            <w:vAlign w:val="center"/>
          </w:tcPr>
          <w:p w14:paraId="4C13B6FB" w14:textId="221FE4B8" w:rsidR="00E46100" w:rsidRDefault="00A57836" w:rsidP="00E461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</w:t>
            </w:r>
            <w:r>
              <w:rPr>
                <w:rFonts w:ascii="宋体" w:eastAsia="宋体" w:hAnsi="宋体"/>
                <w:szCs w:val="21"/>
              </w:rPr>
              <w:t>4-15</w:t>
            </w:r>
          </w:p>
        </w:tc>
        <w:tc>
          <w:tcPr>
            <w:tcW w:w="929" w:type="dxa"/>
            <w:vAlign w:val="center"/>
          </w:tcPr>
          <w:p w14:paraId="2B5F98C5" w14:textId="77777777" w:rsidR="00E46100" w:rsidRPr="00D715F7" w:rsidRDefault="00E46100" w:rsidP="00E461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0D749263" w14:textId="5C311E0A" w:rsidR="00E46100" w:rsidRPr="0034254B" w:rsidRDefault="00E46100" w:rsidP="00E461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第七节</w:t>
            </w:r>
          </w:p>
        </w:tc>
        <w:tc>
          <w:tcPr>
            <w:tcW w:w="1145" w:type="dxa"/>
            <w:vAlign w:val="center"/>
          </w:tcPr>
          <w:p w14:paraId="4C20AB1E" w14:textId="3D62043A" w:rsidR="00E46100" w:rsidRDefault="00E46100" w:rsidP="00E461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陆九渊</w:t>
            </w:r>
          </w:p>
        </w:tc>
        <w:tc>
          <w:tcPr>
            <w:tcW w:w="1145" w:type="dxa"/>
            <w:vAlign w:val="center"/>
          </w:tcPr>
          <w:p w14:paraId="1C517EDC" w14:textId="625AA7BA" w:rsidR="00E46100" w:rsidRDefault="00E46100" w:rsidP="00E461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6</w:t>
            </w:r>
          </w:p>
        </w:tc>
        <w:tc>
          <w:tcPr>
            <w:tcW w:w="1386" w:type="dxa"/>
            <w:vAlign w:val="center"/>
          </w:tcPr>
          <w:p w14:paraId="7D7C730B" w14:textId="77777777" w:rsidR="00E46100" w:rsidRPr="00D715F7" w:rsidRDefault="00E46100" w:rsidP="00E461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904" w:type="dxa"/>
            <w:vAlign w:val="center"/>
          </w:tcPr>
          <w:p w14:paraId="2A5664E2" w14:textId="77777777" w:rsidR="00E46100" w:rsidRPr="00D715F7" w:rsidRDefault="00E46100" w:rsidP="00E461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E46100" w:rsidRPr="00D715F7" w14:paraId="0435C4AF" w14:textId="77777777" w:rsidTr="00DD7B5F">
        <w:trPr>
          <w:trHeight w:val="340"/>
          <w:jc w:val="center"/>
        </w:trPr>
        <w:tc>
          <w:tcPr>
            <w:tcW w:w="1642" w:type="dxa"/>
            <w:vAlign w:val="center"/>
          </w:tcPr>
          <w:p w14:paraId="114B45D0" w14:textId="278B9A06" w:rsidR="00E46100" w:rsidRDefault="00A57836" w:rsidP="00E461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</w:t>
            </w:r>
            <w:r>
              <w:rPr>
                <w:rFonts w:ascii="宋体" w:eastAsia="宋体" w:hAnsi="宋体"/>
                <w:szCs w:val="21"/>
              </w:rPr>
              <w:t>6-18</w:t>
            </w:r>
          </w:p>
        </w:tc>
        <w:tc>
          <w:tcPr>
            <w:tcW w:w="929" w:type="dxa"/>
            <w:vAlign w:val="center"/>
          </w:tcPr>
          <w:p w14:paraId="0FC1E613" w14:textId="77777777" w:rsidR="00E46100" w:rsidRPr="00D715F7" w:rsidRDefault="00E46100" w:rsidP="00E461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1CA43282" w14:textId="635A5E57" w:rsidR="00E46100" w:rsidRPr="0034254B" w:rsidRDefault="00E46100" w:rsidP="00E461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第八节</w:t>
            </w:r>
          </w:p>
        </w:tc>
        <w:tc>
          <w:tcPr>
            <w:tcW w:w="1145" w:type="dxa"/>
            <w:vAlign w:val="center"/>
          </w:tcPr>
          <w:p w14:paraId="62326344" w14:textId="7448E701" w:rsidR="00E46100" w:rsidRDefault="00E46100" w:rsidP="00E461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王阳明</w:t>
            </w:r>
          </w:p>
        </w:tc>
        <w:tc>
          <w:tcPr>
            <w:tcW w:w="1145" w:type="dxa"/>
            <w:vAlign w:val="center"/>
          </w:tcPr>
          <w:p w14:paraId="421710D4" w14:textId="4AE17412" w:rsidR="00E46100" w:rsidRDefault="00E46100" w:rsidP="00E461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1</w:t>
            </w:r>
            <w:r>
              <w:rPr>
                <w:rFonts w:ascii="宋体" w:eastAsia="宋体" w:hAnsi="宋体"/>
              </w:rPr>
              <w:t>2</w:t>
            </w:r>
          </w:p>
        </w:tc>
        <w:tc>
          <w:tcPr>
            <w:tcW w:w="1386" w:type="dxa"/>
            <w:vAlign w:val="center"/>
          </w:tcPr>
          <w:p w14:paraId="09ED68CA" w14:textId="77777777" w:rsidR="00E46100" w:rsidRPr="00D715F7" w:rsidRDefault="00E46100" w:rsidP="00E461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904" w:type="dxa"/>
            <w:vAlign w:val="center"/>
          </w:tcPr>
          <w:p w14:paraId="73D9C3B4" w14:textId="77777777" w:rsidR="00E46100" w:rsidRPr="00D715F7" w:rsidRDefault="00E46100" w:rsidP="00E461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</w:tbl>
    <w:p w14:paraId="38555BEE" w14:textId="77777777" w:rsidR="00BA23F0" w:rsidRDefault="00BA23F0" w:rsidP="00022CBB">
      <w:pPr>
        <w:widowControl/>
        <w:spacing w:beforeLines="50" w:before="156" w:afterLines="50" w:after="156"/>
        <w:ind w:firstLineChars="200" w:firstLine="571"/>
        <w:jc w:val="left"/>
      </w:pPr>
      <w:r w:rsidRPr="00BA23F0">
        <w:rPr>
          <w:rFonts w:ascii="黑体" w:eastAsia="黑体" w:hAnsi="黑体" w:hint="eastAsia"/>
          <w:b/>
          <w:sz w:val="28"/>
          <w:szCs w:val="28"/>
        </w:rPr>
        <w:t>六、教材及参考书目</w:t>
      </w:r>
      <w:r w:rsidRPr="0034254B">
        <w:rPr>
          <w:rFonts w:ascii="宋体" w:eastAsia="宋体" w:hAnsi="宋体" w:hint="eastAsia"/>
        </w:rPr>
        <w:t>（四号黑体）</w:t>
      </w:r>
    </w:p>
    <w:p w14:paraId="4E72475B" w14:textId="77777777" w:rsidR="00920C12" w:rsidRPr="00402FFE" w:rsidRDefault="00920C12" w:rsidP="00402FFE">
      <w:pPr>
        <w:pStyle w:val="ae"/>
        <w:widowControl/>
        <w:numPr>
          <w:ilvl w:val="0"/>
          <w:numId w:val="32"/>
        </w:numPr>
        <w:spacing w:beforeLines="50" w:before="156" w:afterLines="50" w:after="156"/>
        <w:ind w:firstLineChars="0"/>
        <w:jc w:val="left"/>
        <w:rPr>
          <w:rFonts w:ascii="宋体" w:eastAsia="宋体" w:hAnsi="宋体"/>
        </w:rPr>
      </w:pPr>
      <w:r w:rsidRPr="00402FFE">
        <w:rPr>
          <w:rFonts w:ascii="宋体" w:eastAsia="宋体" w:hAnsi="宋体" w:hint="eastAsia"/>
        </w:rPr>
        <w:t>朱熹，《四书集注》，北京：中华书局，1</w:t>
      </w:r>
      <w:r w:rsidRPr="00402FFE">
        <w:rPr>
          <w:rFonts w:ascii="宋体" w:eastAsia="宋体" w:hAnsi="宋体"/>
        </w:rPr>
        <w:t>983</w:t>
      </w:r>
      <w:r w:rsidRPr="00402FFE">
        <w:rPr>
          <w:rFonts w:ascii="宋体" w:eastAsia="宋体" w:hAnsi="宋体" w:hint="eastAsia"/>
        </w:rPr>
        <w:t>年。</w:t>
      </w:r>
    </w:p>
    <w:p w14:paraId="11283EC2" w14:textId="77777777" w:rsidR="00920C12" w:rsidRPr="00402FFE" w:rsidRDefault="00920C12" w:rsidP="00402FFE">
      <w:pPr>
        <w:pStyle w:val="ae"/>
        <w:widowControl/>
        <w:numPr>
          <w:ilvl w:val="0"/>
          <w:numId w:val="32"/>
        </w:numPr>
        <w:spacing w:beforeLines="50" w:before="156" w:afterLines="50" w:after="156"/>
        <w:ind w:firstLineChars="0"/>
        <w:jc w:val="left"/>
        <w:rPr>
          <w:rFonts w:ascii="宋体" w:eastAsia="宋体" w:hAnsi="宋体"/>
        </w:rPr>
      </w:pPr>
      <w:r w:rsidRPr="00402FFE">
        <w:rPr>
          <w:rFonts w:ascii="宋体" w:eastAsia="宋体" w:hAnsi="宋体" w:hint="eastAsia"/>
        </w:rPr>
        <w:t>蔡仁厚，《孔孟荀哲学》，台湾：学生书局，1</w:t>
      </w:r>
      <w:r w:rsidRPr="00402FFE">
        <w:rPr>
          <w:rFonts w:ascii="宋体" w:eastAsia="宋体" w:hAnsi="宋体"/>
        </w:rPr>
        <w:t>984</w:t>
      </w:r>
      <w:r w:rsidRPr="00402FFE">
        <w:rPr>
          <w:rFonts w:ascii="宋体" w:eastAsia="宋体" w:hAnsi="宋体" w:hint="eastAsia"/>
        </w:rPr>
        <w:t>年。</w:t>
      </w:r>
    </w:p>
    <w:p w14:paraId="4FFC6401" w14:textId="77777777" w:rsidR="00920C12" w:rsidRPr="00402FFE" w:rsidRDefault="00920C12" w:rsidP="00402FFE">
      <w:pPr>
        <w:pStyle w:val="ae"/>
        <w:widowControl/>
        <w:numPr>
          <w:ilvl w:val="0"/>
          <w:numId w:val="32"/>
        </w:numPr>
        <w:spacing w:beforeLines="50" w:before="156" w:afterLines="50" w:after="156"/>
        <w:ind w:firstLineChars="0"/>
        <w:jc w:val="left"/>
        <w:rPr>
          <w:rFonts w:ascii="宋体" w:eastAsia="宋体" w:hAnsi="宋体"/>
        </w:rPr>
      </w:pPr>
      <w:r w:rsidRPr="00402FFE">
        <w:rPr>
          <w:rFonts w:ascii="宋体" w:eastAsia="宋体" w:hAnsi="宋体" w:hint="eastAsia"/>
        </w:rPr>
        <w:t>徐复观，《中国人性论史》，上海：三联书店，2</w:t>
      </w:r>
      <w:r w:rsidRPr="00402FFE">
        <w:rPr>
          <w:rFonts w:ascii="宋体" w:eastAsia="宋体" w:hAnsi="宋体"/>
        </w:rPr>
        <w:t>001</w:t>
      </w:r>
      <w:r w:rsidRPr="00402FFE">
        <w:rPr>
          <w:rFonts w:ascii="宋体" w:eastAsia="宋体" w:hAnsi="宋体" w:hint="eastAsia"/>
        </w:rPr>
        <w:t>年。</w:t>
      </w:r>
    </w:p>
    <w:p w14:paraId="1C561A5B" w14:textId="77777777" w:rsidR="00920C12" w:rsidRPr="00402FFE" w:rsidRDefault="00920C12" w:rsidP="00402FFE">
      <w:pPr>
        <w:pStyle w:val="ae"/>
        <w:widowControl/>
        <w:numPr>
          <w:ilvl w:val="0"/>
          <w:numId w:val="32"/>
        </w:numPr>
        <w:spacing w:beforeLines="50" w:before="156" w:afterLines="50" w:after="156"/>
        <w:ind w:firstLineChars="0"/>
        <w:jc w:val="left"/>
        <w:rPr>
          <w:rFonts w:ascii="宋体" w:eastAsia="宋体" w:hAnsi="宋体"/>
        </w:rPr>
      </w:pPr>
      <w:r w:rsidRPr="00402FFE">
        <w:rPr>
          <w:rFonts w:ascii="宋体" w:eastAsia="宋体" w:hAnsi="宋体" w:hint="eastAsia"/>
        </w:rPr>
        <w:t>韦政通，《先秦七大哲学家》，台湾：水牛书局，1</w:t>
      </w:r>
      <w:r w:rsidRPr="00402FFE">
        <w:rPr>
          <w:rFonts w:ascii="宋体" w:eastAsia="宋体" w:hAnsi="宋体"/>
        </w:rPr>
        <w:t>987</w:t>
      </w:r>
      <w:r w:rsidRPr="00402FFE">
        <w:rPr>
          <w:rFonts w:ascii="宋体" w:eastAsia="宋体" w:hAnsi="宋体" w:hint="eastAsia"/>
        </w:rPr>
        <w:t>年。</w:t>
      </w:r>
    </w:p>
    <w:p w14:paraId="2E3DE875" w14:textId="77777777" w:rsidR="00920C12" w:rsidRPr="00402FFE" w:rsidRDefault="00920C12" w:rsidP="00402FFE">
      <w:pPr>
        <w:pStyle w:val="ae"/>
        <w:widowControl/>
        <w:numPr>
          <w:ilvl w:val="0"/>
          <w:numId w:val="32"/>
        </w:numPr>
        <w:spacing w:beforeLines="50" w:before="156" w:afterLines="50" w:after="156"/>
        <w:ind w:firstLineChars="0"/>
        <w:jc w:val="left"/>
        <w:rPr>
          <w:rFonts w:ascii="宋体" w:eastAsia="宋体" w:hAnsi="宋体"/>
        </w:rPr>
      </w:pPr>
      <w:r w:rsidRPr="00402FFE">
        <w:rPr>
          <w:rFonts w:ascii="宋体" w:eastAsia="宋体" w:hAnsi="宋体" w:hint="eastAsia"/>
        </w:rPr>
        <w:t>韦政通，《中国思想史》，台湾：水牛书局，1</w:t>
      </w:r>
      <w:r w:rsidRPr="00402FFE">
        <w:rPr>
          <w:rFonts w:ascii="宋体" w:eastAsia="宋体" w:hAnsi="宋体"/>
        </w:rPr>
        <w:t>986</w:t>
      </w:r>
      <w:r w:rsidRPr="00402FFE">
        <w:rPr>
          <w:rFonts w:ascii="宋体" w:eastAsia="宋体" w:hAnsi="宋体" w:hint="eastAsia"/>
        </w:rPr>
        <w:t>年。</w:t>
      </w:r>
    </w:p>
    <w:p w14:paraId="180B8A5A" w14:textId="77777777" w:rsidR="00920C12" w:rsidRPr="00402FFE" w:rsidRDefault="00920C12" w:rsidP="00402FFE">
      <w:pPr>
        <w:pStyle w:val="ae"/>
        <w:widowControl/>
        <w:numPr>
          <w:ilvl w:val="0"/>
          <w:numId w:val="32"/>
        </w:numPr>
        <w:spacing w:beforeLines="50" w:before="156" w:afterLines="50" w:after="156"/>
        <w:ind w:firstLineChars="0"/>
        <w:jc w:val="left"/>
        <w:rPr>
          <w:rFonts w:ascii="宋体" w:eastAsia="宋体" w:hAnsi="宋体"/>
        </w:rPr>
      </w:pPr>
      <w:r w:rsidRPr="00402FFE">
        <w:rPr>
          <w:rFonts w:ascii="宋体" w:eastAsia="宋体" w:hAnsi="宋体" w:hint="eastAsia"/>
        </w:rPr>
        <w:t>冯达文、郭齐勇主编：《新编中国哲学史》，北京：人民出版社，2</w:t>
      </w:r>
      <w:r w:rsidRPr="00402FFE">
        <w:rPr>
          <w:rFonts w:ascii="宋体" w:eastAsia="宋体" w:hAnsi="宋体"/>
        </w:rPr>
        <w:t>004</w:t>
      </w:r>
      <w:r w:rsidRPr="00402FFE">
        <w:rPr>
          <w:rFonts w:ascii="宋体" w:eastAsia="宋体" w:hAnsi="宋体" w:hint="eastAsia"/>
        </w:rPr>
        <w:t>年。</w:t>
      </w:r>
    </w:p>
    <w:p w14:paraId="489296B9" w14:textId="77777777" w:rsidR="00D417A1" w:rsidRPr="00E76E34" w:rsidRDefault="00022CBB" w:rsidP="00DD7B5F">
      <w:pPr>
        <w:widowControl/>
        <w:spacing w:beforeLines="50" w:before="156" w:afterLines="50" w:after="156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 xml:space="preserve"> </w:t>
      </w:r>
      <w:r>
        <w:rPr>
          <w:rFonts w:ascii="宋体" w:eastAsia="宋体" w:hAnsi="宋体"/>
        </w:rPr>
        <w:t xml:space="preserve">   </w:t>
      </w:r>
    </w:p>
    <w:p w14:paraId="3AAD0535" w14:textId="77777777" w:rsidR="00E76E34" w:rsidRDefault="00E76E34" w:rsidP="00022CBB">
      <w:pPr>
        <w:widowControl/>
        <w:spacing w:beforeLines="50" w:before="156" w:afterLines="50" w:after="156"/>
        <w:ind w:firstLineChars="200" w:firstLine="571"/>
        <w:jc w:val="left"/>
        <w:rPr>
          <w:rFonts w:ascii="宋体" w:eastAsia="宋体" w:hAnsi="宋体"/>
        </w:rPr>
      </w:pPr>
      <w:r w:rsidRPr="00E76E34">
        <w:rPr>
          <w:rFonts w:ascii="黑体" w:eastAsia="黑体" w:hAnsi="黑体" w:hint="eastAsia"/>
          <w:b/>
          <w:sz w:val="28"/>
          <w:szCs w:val="28"/>
        </w:rPr>
        <w:t>七、教学方法</w:t>
      </w:r>
      <w:r>
        <w:rPr>
          <w:rFonts w:ascii="黑体" w:eastAsia="黑体" w:hAnsi="黑体" w:hint="eastAsia"/>
          <w:b/>
          <w:sz w:val="28"/>
          <w:szCs w:val="28"/>
        </w:rPr>
        <w:t xml:space="preserve"> </w:t>
      </w:r>
      <w:r w:rsidRPr="0034254B">
        <w:rPr>
          <w:rFonts w:ascii="宋体" w:eastAsia="宋体" w:hAnsi="宋体" w:hint="eastAsia"/>
        </w:rPr>
        <w:t>（四号黑体）</w:t>
      </w:r>
    </w:p>
    <w:p w14:paraId="19CA3707" w14:textId="77777777" w:rsidR="00A8551A" w:rsidRPr="0030484A" w:rsidRDefault="00A8551A" w:rsidP="00A8551A">
      <w:pPr>
        <w:widowControl/>
        <w:spacing w:beforeLines="50" w:before="156" w:afterLines="50" w:after="156"/>
        <w:ind w:firstLineChars="200" w:firstLine="428"/>
        <w:jc w:val="left"/>
        <w:rPr>
          <w:rFonts w:ascii="宋体" w:eastAsia="宋体" w:hAnsi="宋体"/>
          <w:szCs w:val="21"/>
        </w:rPr>
      </w:pPr>
      <w:r w:rsidRPr="001B7C27">
        <w:rPr>
          <w:rFonts w:ascii="宋体" w:eastAsia="宋体" w:hAnsi="宋体" w:hint="eastAsia"/>
          <w:b/>
          <w:bCs/>
          <w:szCs w:val="21"/>
        </w:rPr>
        <w:t>1</w:t>
      </w:r>
      <w:r w:rsidRPr="001B7C27">
        <w:rPr>
          <w:rFonts w:ascii="宋体" w:eastAsia="宋体" w:hAnsi="宋体"/>
          <w:b/>
          <w:bCs/>
          <w:szCs w:val="21"/>
        </w:rPr>
        <w:t xml:space="preserve">.文本细读: </w:t>
      </w:r>
      <w:r w:rsidRPr="0030484A">
        <w:rPr>
          <w:rFonts w:ascii="宋体" w:eastAsia="宋体" w:hAnsi="宋体"/>
        </w:rPr>
        <w:t>对经典文本进行逐句解读</w:t>
      </w:r>
      <w:r w:rsidRPr="0030484A">
        <w:rPr>
          <w:rFonts w:ascii="宋体" w:eastAsia="宋体" w:hAnsi="宋体"/>
          <w:szCs w:val="21"/>
        </w:rPr>
        <w:t>，结合注释和现代学术研究，帮助学生深入理解原著。</w:t>
      </w:r>
    </w:p>
    <w:p w14:paraId="7DADCEB9" w14:textId="77777777" w:rsidR="00A8551A" w:rsidRPr="0030484A" w:rsidRDefault="00A8551A" w:rsidP="00A8551A">
      <w:pPr>
        <w:widowControl/>
        <w:spacing w:beforeLines="50" w:before="156" w:afterLines="50" w:after="156"/>
        <w:ind w:firstLineChars="200" w:firstLine="428"/>
        <w:jc w:val="left"/>
        <w:rPr>
          <w:rFonts w:ascii="宋体" w:eastAsia="宋体" w:hAnsi="宋体"/>
          <w:szCs w:val="21"/>
        </w:rPr>
      </w:pPr>
      <w:r w:rsidRPr="001B7C27">
        <w:rPr>
          <w:rFonts w:ascii="宋体" w:eastAsia="宋体" w:hAnsi="宋体" w:hint="eastAsia"/>
          <w:b/>
          <w:bCs/>
          <w:szCs w:val="21"/>
        </w:rPr>
        <w:t>2</w:t>
      </w:r>
      <w:r w:rsidRPr="001B7C27">
        <w:rPr>
          <w:rFonts w:ascii="宋体" w:eastAsia="宋体" w:hAnsi="宋体"/>
          <w:b/>
          <w:bCs/>
          <w:szCs w:val="21"/>
        </w:rPr>
        <w:t>.</w:t>
      </w:r>
      <w:r>
        <w:rPr>
          <w:rFonts w:ascii="宋体" w:eastAsia="宋体" w:hAnsi="宋体" w:hint="eastAsia"/>
          <w:b/>
          <w:bCs/>
          <w:szCs w:val="21"/>
        </w:rPr>
        <w:t>课堂</w:t>
      </w:r>
      <w:r w:rsidRPr="001B7C27">
        <w:rPr>
          <w:rFonts w:ascii="宋体" w:eastAsia="宋体" w:hAnsi="宋体"/>
          <w:b/>
          <w:bCs/>
          <w:szCs w:val="21"/>
        </w:rPr>
        <w:t>讨论:</w:t>
      </w:r>
      <w:r w:rsidRPr="0030484A">
        <w:rPr>
          <w:rFonts w:ascii="宋体" w:eastAsia="宋体" w:hAnsi="宋体"/>
          <w:szCs w:val="21"/>
        </w:rPr>
        <w:t>鼓励学生分享对儒家思想的不同理解，并培养他们的批判性思维。</w:t>
      </w:r>
    </w:p>
    <w:p w14:paraId="0FE089FB" w14:textId="77777777" w:rsidR="00A8551A" w:rsidRPr="0030484A" w:rsidRDefault="00A8551A" w:rsidP="00A8551A">
      <w:pPr>
        <w:widowControl/>
        <w:spacing w:beforeLines="50" w:before="156" w:afterLines="50" w:after="156"/>
        <w:ind w:firstLineChars="200" w:firstLine="428"/>
        <w:jc w:val="left"/>
        <w:rPr>
          <w:rFonts w:ascii="宋体" w:eastAsia="宋体" w:hAnsi="宋体"/>
          <w:szCs w:val="21"/>
        </w:rPr>
      </w:pPr>
      <w:r w:rsidRPr="001B7C27">
        <w:rPr>
          <w:rFonts w:ascii="宋体" w:eastAsia="宋体" w:hAnsi="宋体" w:hint="eastAsia"/>
          <w:b/>
          <w:bCs/>
          <w:szCs w:val="21"/>
        </w:rPr>
        <w:lastRenderedPageBreak/>
        <w:t>3</w:t>
      </w:r>
      <w:r w:rsidRPr="001B7C27">
        <w:rPr>
          <w:rFonts w:ascii="宋体" w:eastAsia="宋体" w:hAnsi="宋体"/>
          <w:b/>
          <w:bCs/>
          <w:szCs w:val="21"/>
        </w:rPr>
        <w:t xml:space="preserve">.案例分析: </w:t>
      </w:r>
      <w:r w:rsidRPr="0030484A">
        <w:rPr>
          <w:rFonts w:ascii="宋体" w:eastAsia="宋体" w:hAnsi="宋体"/>
        </w:rPr>
        <w:t>结合历史和现代案例</w:t>
      </w:r>
      <w:r w:rsidRPr="0030484A">
        <w:rPr>
          <w:rFonts w:ascii="宋体" w:eastAsia="宋体" w:hAnsi="宋体"/>
          <w:szCs w:val="21"/>
        </w:rPr>
        <w:t>，帮助学生理解儒家思想在实际生活和社会中的应用。</w:t>
      </w:r>
    </w:p>
    <w:p w14:paraId="44AA70CC" w14:textId="341A1A4E" w:rsidR="00D417A1" w:rsidRDefault="00A8551A" w:rsidP="00A8551A">
      <w:pPr>
        <w:widowControl/>
        <w:spacing w:beforeLines="50" w:before="156" w:afterLines="50" w:after="156"/>
        <w:ind w:firstLineChars="200" w:firstLine="428"/>
        <w:jc w:val="left"/>
        <w:rPr>
          <w:rFonts w:ascii="宋体" w:eastAsia="宋体" w:hAnsi="宋体"/>
        </w:rPr>
      </w:pPr>
      <w:r w:rsidRPr="001B7C27">
        <w:rPr>
          <w:rFonts w:ascii="宋体" w:eastAsia="宋体" w:hAnsi="宋体" w:hint="eastAsia"/>
          <w:b/>
          <w:bCs/>
          <w:szCs w:val="21"/>
        </w:rPr>
        <w:t>4</w:t>
      </w:r>
      <w:r w:rsidRPr="001B7C27">
        <w:rPr>
          <w:rFonts w:ascii="宋体" w:eastAsia="宋体" w:hAnsi="宋体"/>
          <w:b/>
          <w:bCs/>
          <w:szCs w:val="21"/>
        </w:rPr>
        <w:t xml:space="preserve">.写作练习: </w:t>
      </w:r>
      <w:r w:rsidRPr="0030484A">
        <w:rPr>
          <w:rFonts w:ascii="宋体" w:eastAsia="宋体" w:hAnsi="宋体"/>
        </w:rPr>
        <w:t>通过论文的写作</w:t>
      </w:r>
      <w:r w:rsidRPr="0030484A">
        <w:rPr>
          <w:rFonts w:ascii="宋体" w:eastAsia="宋体" w:hAnsi="宋体"/>
          <w:szCs w:val="21"/>
        </w:rPr>
        <w:t>，要求学生总结和分析所学内容，并表达自己的见解。</w:t>
      </w:r>
    </w:p>
    <w:p w14:paraId="59B62131" w14:textId="77777777" w:rsidR="00D417A1" w:rsidRPr="00F56396" w:rsidRDefault="00022CBB" w:rsidP="00DD7B5F">
      <w:pPr>
        <w:widowControl/>
        <w:spacing w:beforeLines="50" w:before="156" w:afterLines="50" w:after="156"/>
        <w:jc w:val="left"/>
        <w:rPr>
          <w:rFonts w:ascii="黑体" w:eastAsia="黑体" w:hAnsi="黑体"/>
          <w:b/>
          <w:sz w:val="28"/>
          <w:szCs w:val="28"/>
        </w:rPr>
      </w:pPr>
      <w:r>
        <w:rPr>
          <w:rFonts w:ascii="宋体" w:eastAsia="宋体" w:hAnsi="宋体" w:hint="eastAsia"/>
        </w:rPr>
        <w:t xml:space="preserve"> </w:t>
      </w:r>
      <w:r>
        <w:rPr>
          <w:rFonts w:ascii="宋体" w:eastAsia="宋体" w:hAnsi="宋体"/>
        </w:rPr>
        <w:t xml:space="preserve">     </w:t>
      </w:r>
      <w:r w:rsidR="00D417A1" w:rsidRPr="00F56396">
        <w:rPr>
          <w:rFonts w:ascii="黑体" w:eastAsia="黑体" w:hAnsi="黑体" w:hint="eastAsia"/>
          <w:b/>
          <w:sz w:val="28"/>
          <w:szCs w:val="28"/>
        </w:rPr>
        <w:t>八、考核方式及评定方法</w:t>
      </w:r>
      <w:r w:rsidR="00F56396" w:rsidRPr="0034254B">
        <w:rPr>
          <w:rFonts w:ascii="宋体" w:eastAsia="宋体" w:hAnsi="宋体" w:hint="eastAsia"/>
        </w:rPr>
        <w:t>（四号黑体）</w:t>
      </w:r>
    </w:p>
    <w:p w14:paraId="3B2441E6" w14:textId="77777777" w:rsidR="00D417A1" w:rsidRPr="00DD7B5F" w:rsidRDefault="00DD7B5F" w:rsidP="00022CBB">
      <w:pPr>
        <w:widowControl/>
        <w:spacing w:beforeLines="50" w:before="156" w:afterLines="50" w:after="156"/>
        <w:ind w:firstLineChars="200" w:firstLine="489"/>
        <w:jc w:val="left"/>
        <w:rPr>
          <w:rFonts w:ascii="黑体" w:eastAsia="黑体" w:hAnsi="黑体"/>
          <w:b/>
          <w:sz w:val="24"/>
          <w:szCs w:val="24"/>
        </w:rPr>
      </w:pPr>
      <w:r>
        <w:rPr>
          <w:rFonts w:ascii="黑体" w:eastAsia="黑体" w:hAnsi="黑体" w:hint="eastAsia"/>
          <w:b/>
          <w:sz w:val="24"/>
          <w:szCs w:val="24"/>
        </w:rPr>
        <w:t>（一）</w:t>
      </w:r>
      <w:r w:rsidR="00D417A1" w:rsidRPr="00DD7B5F">
        <w:rPr>
          <w:rFonts w:ascii="黑体" w:eastAsia="黑体" w:hAnsi="黑体" w:hint="eastAsia"/>
          <w:b/>
          <w:sz w:val="24"/>
          <w:szCs w:val="24"/>
        </w:rPr>
        <w:t>课程考核与课程目标的对应关系</w:t>
      </w:r>
      <w:r>
        <w:rPr>
          <w:rFonts w:ascii="黑体" w:eastAsia="黑体" w:hAnsi="黑体" w:hint="eastAsia"/>
          <w:b/>
          <w:sz w:val="24"/>
          <w:szCs w:val="24"/>
        </w:rPr>
        <w:t xml:space="preserve"> </w:t>
      </w:r>
      <w:r w:rsidRPr="00CA53B2">
        <w:rPr>
          <w:rFonts w:ascii="宋体" w:eastAsia="宋体" w:hAnsi="宋体" w:hint="eastAsia"/>
          <w:szCs w:val="21"/>
        </w:rPr>
        <w:t>（小四号黑体）</w:t>
      </w:r>
    </w:p>
    <w:p w14:paraId="7900DA03" w14:textId="77777777" w:rsidR="00D417A1" w:rsidRPr="00D504B7" w:rsidRDefault="00022CBB" w:rsidP="00022CBB">
      <w:pPr>
        <w:widowControl/>
        <w:spacing w:beforeLines="50" w:before="156" w:afterLines="50" w:after="156"/>
        <w:jc w:val="center"/>
        <w:rPr>
          <w:rFonts w:ascii="宋体" w:eastAsia="宋体" w:hAnsi="宋体"/>
          <w:szCs w:val="21"/>
        </w:rPr>
      </w:pPr>
      <w:r w:rsidRPr="00D504B7">
        <w:rPr>
          <w:rFonts w:ascii="宋体" w:eastAsia="宋体" w:hAnsi="宋体" w:hint="eastAsia"/>
          <w:b/>
          <w:szCs w:val="21"/>
        </w:rPr>
        <w:t>表4：课程考核与课程目标的对应关系表</w:t>
      </w:r>
      <w:r w:rsidR="00D504B7">
        <w:rPr>
          <w:rFonts w:ascii="宋体" w:eastAsia="宋体" w:hAnsi="宋体" w:hint="eastAsia"/>
          <w:szCs w:val="21"/>
        </w:rPr>
        <w:t>（五</w:t>
      </w:r>
      <w:r w:rsidRPr="00D504B7">
        <w:rPr>
          <w:rFonts w:ascii="宋体" w:eastAsia="宋体" w:hAnsi="宋体" w:hint="eastAsia"/>
          <w:szCs w:val="21"/>
        </w:rPr>
        <w:t>号</w:t>
      </w:r>
      <w:r w:rsidR="00D504B7">
        <w:rPr>
          <w:rFonts w:ascii="宋体" w:eastAsia="宋体" w:hAnsi="宋体" w:hint="eastAsia"/>
          <w:szCs w:val="21"/>
        </w:rPr>
        <w:t>宋</w:t>
      </w:r>
      <w:r w:rsidRPr="00D504B7">
        <w:rPr>
          <w:rFonts w:ascii="宋体" w:eastAsia="宋体" w:hAnsi="宋体" w:hint="eastAsia"/>
          <w:szCs w:val="21"/>
        </w:rPr>
        <w:t>体）</w:t>
      </w:r>
    </w:p>
    <w:tbl>
      <w:tblPr>
        <w:tblW w:w="85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47"/>
        <w:gridCol w:w="2849"/>
        <w:gridCol w:w="2849"/>
      </w:tblGrid>
      <w:tr w:rsidR="00D417A1" w14:paraId="12C99193" w14:textId="77777777" w:rsidTr="00A8551A">
        <w:trPr>
          <w:trHeight w:val="567"/>
          <w:jc w:val="center"/>
        </w:trPr>
        <w:tc>
          <w:tcPr>
            <w:tcW w:w="2847" w:type="dxa"/>
            <w:vAlign w:val="center"/>
          </w:tcPr>
          <w:p w14:paraId="30B88D8B" w14:textId="77777777" w:rsidR="00D417A1" w:rsidRDefault="00D417A1" w:rsidP="00DD7B5F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课程目标</w:t>
            </w:r>
          </w:p>
        </w:tc>
        <w:tc>
          <w:tcPr>
            <w:tcW w:w="2849" w:type="dxa"/>
            <w:vAlign w:val="center"/>
          </w:tcPr>
          <w:p w14:paraId="331AC911" w14:textId="77777777" w:rsidR="00D417A1" w:rsidRDefault="00D417A1" w:rsidP="00DD7B5F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考核要点</w:t>
            </w:r>
          </w:p>
        </w:tc>
        <w:tc>
          <w:tcPr>
            <w:tcW w:w="2849" w:type="dxa"/>
            <w:vAlign w:val="center"/>
          </w:tcPr>
          <w:p w14:paraId="25A0542A" w14:textId="77777777" w:rsidR="00D417A1" w:rsidRDefault="00D417A1" w:rsidP="00DD7B5F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考核方式</w:t>
            </w:r>
          </w:p>
        </w:tc>
      </w:tr>
      <w:tr w:rsidR="00A8551A" w14:paraId="0058413F" w14:textId="77777777" w:rsidTr="00A8551A">
        <w:trPr>
          <w:trHeight w:val="567"/>
          <w:jc w:val="center"/>
        </w:trPr>
        <w:tc>
          <w:tcPr>
            <w:tcW w:w="2847" w:type="dxa"/>
            <w:vAlign w:val="center"/>
          </w:tcPr>
          <w:p w14:paraId="59E25E5C" w14:textId="77777777" w:rsidR="00A8551A" w:rsidRPr="00285327" w:rsidRDefault="00A8551A" w:rsidP="00A8551A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 w:rsidRPr="00285327">
              <w:rPr>
                <w:rFonts w:hAnsi="宋体" w:hint="eastAsia"/>
              </w:rPr>
              <w:t>课程目标1</w:t>
            </w:r>
          </w:p>
        </w:tc>
        <w:tc>
          <w:tcPr>
            <w:tcW w:w="2849" w:type="dxa"/>
            <w:vAlign w:val="center"/>
          </w:tcPr>
          <w:p w14:paraId="5C4AE4D5" w14:textId="50304E45" w:rsidR="00A8551A" w:rsidRDefault="00A8551A" w:rsidP="00A8551A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 w:rsidRPr="005212AA">
              <w:rPr>
                <w:rFonts w:hAnsi="宋体" w:cs="TimesNewRomanPSMT"/>
                <w:color w:val="000000"/>
                <w:kern w:val="0"/>
                <w:szCs w:val="21"/>
              </w:rPr>
              <w:t>对</w:t>
            </w:r>
            <w:r>
              <w:rPr>
                <w:rFonts w:hAnsi="宋体" w:cs="TimesNewRomanPSMT" w:hint="eastAsia"/>
                <w:color w:val="000000"/>
                <w:kern w:val="0"/>
                <w:szCs w:val="21"/>
              </w:rPr>
              <w:t>中国哲学</w:t>
            </w:r>
            <w:r w:rsidRPr="005212AA">
              <w:rPr>
                <w:rFonts w:hAnsi="宋体" w:cs="TimesNewRomanPSMT"/>
                <w:color w:val="000000"/>
                <w:kern w:val="0"/>
                <w:szCs w:val="21"/>
              </w:rPr>
              <w:t>核心概念的掌握</w:t>
            </w:r>
          </w:p>
        </w:tc>
        <w:tc>
          <w:tcPr>
            <w:tcW w:w="2849" w:type="dxa"/>
            <w:vAlign w:val="center"/>
          </w:tcPr>
          <w:p w14:paraId="4039B16C" w14:textId="5529B838" w:rsidR="00A8551A" w:rsidRDefault="00A8551A" w:rsidP="00A8551A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期中考试</w:t>
            </w:r>
          </w:p>
        </w:tc>
      </w:tr>
      <w:tr w:rsidR="00A8551A" w14:paraId="56723FCC" w14:textId="77777777" w:rsidTr="00A8551A">
        <w:trPr>
          <w:trHeight w:val="567"/>
          <w:jc w:val="center"/>
        </w:trPr>
        <w:tc>
          <w:tcPr>
            <w:tcW w:w="2847" w:type="dxa"/>
            <w:vAlign w:val="center"/>
          </w:tcPr>
          <w:p w14:paraId="54CBCC87" w14:textId="77777777" w:rsidR="00A8551A" w:rsidRPr="00285327" w:rsidRDefault="00A8551A" w:rsidP="00A8551A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 w:rsidRPr="00285327">
              <w:rPr>
                <w:rFonts w:hAnsi="宋体" w:hint="eastAsia"/>
              </w:rPr>
              <w:t>课程目标2</w:t>
            </w:r>
          </w:p>
        </w:tc>
        <w:tc>
          <w:tcPr>
            <w:tcW w:w="2849" w:type="dxa"/>
            <w:vAlign w:val="center"/>
          </w:tcPr>
          <w:p w14:paraId="29722B31" w14:textId="17D3F8DA" w:rsidR="00A8551A" w:rsidRDefault="00A8551A" w:rsidP="00A8551A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 w:rsidRPr="005212AA">
              <w:rPr>
                <w:rFonts w:hAnsi="宋体" w:cs="TimesNewRomanPSMT"/>
                <w:color w:val="000000"/>
                <w:kern w:val="0"/>
                <w:szCs w:val="21"/>
              </w:rPr>
              <w:t>对</w:t>
            </w:r>
            <w:r>
              <w:rPr>
                <w:rFonts w:hAnsi="宋体" w:cs="TimesNewRomanPSMT" w:hint="eastAsia"/>
                <w:color w:val="000000"/>
                <w:kern w:val="0"/>
                <w:szCs w:val="21"/>
              </w:rPr>
              <w:t>中国哲学</w:t>
            </w:r>
            <w:r w:rsidRPr="005212AA">
              <w:rPr>
                <w:rFonts w:hAnsi="宋体" w:cs="TimesNewRomanPSMT"/>
                <w:color w:val="000000"/>
                <w:kern w:val="0"/>
                <w:szCs w:val="21"/>
              </w:rPr>
              <w:t>的综合理解</w:t>
            </w:r>
          </w:p>
        </w:tc>
        <w:tc>
          <w:tcPr>
            <w:tcW w:w="2849" w:type="dxa"/>
            <w:vAlign w:val="center"/>
          </w:tcPr>
          <w:p w14:paraId="1BEFB7FE" w14:textId="0F788E22" w:rsidR="00A8551A" w:rsidRDefault="00A8551A" w:rsidP="00A8551A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期末论文</w:t>
            </w:r>
          </w:p>
        </w:tc>
      </w:tr>
      <w:tr w:rsidR="00A8551A" w14:paraId="3FA7707C" w14:textId="77777777" w:rsidTr="00A8551A">
        <w:trPr>
          <w:trHeight w:val="567"/>
          <w:jc w:val="center"/>
        </w:trPr>
        <w:tc>
          <w:tcPr>
            <w:tcW w:w="2847" w:type="dxa"/>
            <w:vAlign w:val="center"/>
          </w:tcPr>
          <w:p w14:paraId="78065B9C" w14:textId="77777777" w:rsidR="00A8551A" w:rsidRPr="00285327" w:rsidRDefault="00A8551A" w:rsidP="00A8551A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 w:rsidRPr="00285327">
              <w:rPr>
                <w:rFonts w:hAnsi="宋体" w:hint="eastAsia"/>
              </w:rPr>
              <w:t>课程目标3</w:t>
            </w:r>
          </w:p>
        </w:tc>
        <w:tc>
          <w:tcPr>
            <w:tcW w:w="2849" w:type="dxa"/>
            <w:vAlign w:val="center"/>
          </w:tcPr>
          <w:p w14:paraId="26F55C18" w14:textId="1EF15F0F" w:rsidR="00A8551A" w:rsidRDefault="00A8551A" w:rsidP="00A8551A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cstheme="minorBidi" w:hint="eastAsia"/>
                <w:szCs w:val="22"/>
              </w:rPr>
              <w:t>对中国文化的体会与反思</w:t>
            </w:r>
          </w:p>
        </w:tc>
        <w:tc>
          <w:tcPr>
            <w:tcW w:w="2849" w:type="dxa"/>
            <w:vAlign w:val="center"/>
          </w:tcPr>
          <w:p w14:paraId="2DDAD844" w14:textId="2CD87879" w:rsidR="00A8551A" w:rsidRDefault="00A8551A" w:rsidP="00A8551A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课堂表现、期末论文</w:t>
            </w:r>
          </w:p>
        </w:tc>
      </w:tr>
    </w:tbl>
    <w:p w14:paraId="2C82E763" w14:textId="77777777" w:rsidR="00DD7B5F" w:rsidRDefault="00DD7B5F" w:rsidP="00DD7B5F">
      <w:pPr>
        <w:widowControl/>
        <w:spacing w:beforeLines="50" w:before="156" w:afterLines="50" w:after="156"/>
        <w:ind w:firstLineChars="200" w:firstLine="489"/>
        <w:jc w:val="left"/>
        <w:rPr>
          <w:rFonts w:ascii="黑体" w:eastAsia="黑体" w:hAnsi="黑体"/>
          <w:b/>
          <w:sz w:val="24"/>
          <w:szCs w:val="24"/>
        </w:rPr>
      </w:pPr>
      <w:r w:rsidRPr="00DD7B5F">
        <w:rPr>
          <w:rFonts w:ascii="黑体" w:eastAsia="黑体" w:hAnsi="黑体" w:hint="eastAsia"/>
          <w:b/>
          <w:sz w:val="24"/>
          <w:szCs w:val="24"/>
        </w:rPr>
        <w:t>（二）</w:t>
      </w:r>
      <w:r w:rsidR="00D02F99" w:rsidRPr="00DD7B5F">
        <w:rPr>
          <w:rFonts w:ascii="黑体" w:eastAsia="黑体" w:hAnsi="黑体" w:hint="eastAsia"/>
          <w:b/>
          <w:sz w:val="24"/>
          <w:szCs w:val="24"/>
        </w:rPr>
        <w:t>评</w:t>
      </w:r>
      <w:r w:rsidR="00B03909" w:rsidRPr="00DD7B5F">
        <w:rPr>
          <w:rFonts w:ascii="黑体" w:eastAsia="黑体" w:hAnsi="黑体" w:hint="eastAsia"/>
          <w:b/>
          <w:sz w:val="24"/>
          <w:szCs w:val="24"/>
        </w:rPr>
        <w:t>定方法</w:t>
      </w:r>
      <w:r>
        <w:rPr>
          <w:rFonts w:ascii="黑体" w:eastAsia="黑体" w:hAnsi="黑体" w:hint="eastAsia"/>
          <w:b/>
          <w:sz w:val="24"/>
          <w:szCs w:val="24"/>
        </w:rPr>
        <w:t xml:space="preserve"> </w:t>
      </w:r>
      <w:r w:rsidRPr="00CA53B2">
        <w:rPr>
          <w:rFonts w:ascii="宋体" w:eastAsia="宋体" w:hAnsi="宋体" w:hint="eastAsia"/>
          <w:szCs w:val="21"/>
        </w:rPr>
        <w:t>（小四号黑体）</w:t>
      </w:r>
    </w:p>
    <w:p w14:paraId="34F39257" w14:textId="77777777" w:rsidR="00C54636" w:rsidRPr="00DD7B5F" w:rsidRDefault="00DD7B5F" w:rsidP="00DD7B5F">
      <w:pPr>
        <w:widowControl/>
        <w:spacing w:beforeLines="50" w:before="156" w:afterLines="50" w:after="156"/>
        <w:ind w:firstLineChars="200" w:firstLine="428"/>
        <w:jc w:val="left"/>
        <w:rPr>
          <w:rFonts w:ascii="黑体" w:eastAsia="黑体" w:hAnsi="黑体"/>
          <w:b/>
          <w:sz w:val="24"/>
          <w:szCs w:val="24"/>
        </w:rPr>
      </w:pPr>
      <w:r w:rsidRPr="00DD7B5F">
        <w:rPr>
          <w:rFonts w:ascii="宋体" w:eastAsia="宋体" w:hAnsi="宋体" w:hint="eastAsia"/>
          <w:b/>
        </w:rPr>
        <w:t>1．</w:t>
      </w:r>
      <w:r w:rsidR="00C54636" w:rsidRPr="00DD7B5F">
        <w:rPr>
          <w:rFonts w:ascii="宋体" w:eastAsia="宋体" w:hAnsi="宋体" w:hint="eastAsia"/>
          <w:b/>
        </w:rPr>
        <w:t>评定方法</w:t>
      </w:r>
      <w:r>
        <w:rPr>
          <w:rFonts w:ascii="宋体" w:eastAsia="宋体" w:hAnsi="宋体" w:hint="eastAsia"/>
          <w:b/>
        </w:rPr>
        <w:t xml:space="preserve"> </w:t>
      </w:r>
      <w:r w:rsidRPr="00DD7B5F">
        <w:rPr>
          <w:rFonts w:ascii="宋体" w:eastAsia="宋体" w:hAnsi="宋体" w:hint="eastAsia"/>
        </w:rPr>
        <w:t>（五号宋体）</w:t>
      </w:r>
    </w:p>
    <w:p w14:paraId="7F41D11E" w14:textId="05B8F410" w:rsidR="00C54636" w:rsidRDefault="00A8551A" w:rsidP="00DD7B5F">
      <w:pPr>
        <w:widowControl/>
        <w:spacing w:beforeLines="50" w:before="156" w:afterLines="50" w:after="156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平时成绩：</w:t>
      </w:r>
      <w:r>
        <w:rPr>
          <w:rFonts w:ascii="宋体" w:eastAsia="宋体" w:hAnsi="宋体"/>
        </w:rPr>
        <w:t>20%</w:t>
      </w:r>
      <w:r>
        <w:rPr>
          <w:rFonts w:ascii="宋体" w:eastAsia="宋体" w:hAnsi="宋体" w:hint="eastAsia"/>
        </w:rPr>
        <w:t>，期中考试：3</w:t>
      </w:r>
      <w:r>
        <w:rPr>
          <w:rFonts w:ascii="宋体" w:eastAsia="宋体" w:hAnsi="宋体"/>
        </w:rPr>
        <w:t>0%</w:t>
      </w:r>
      <w:r>
        <w:rPr>
          <w:rFonts w:ascii="宋体" w:eastAsia="宋体" w:hAnsi="宋体" w:hint="eastAsia"/>
        </w:rPr>
        <w:t>，期末论文</w:t>
      </w:r>
      <w:r>
        <w:rPr>
          <w:rFonts w:ascii="宋体" w:eastAsia="宋体" w:hAnsi="宋体"/>
        </w:rPr>
        <w:t>50%</w:t>
      </w:r>
      <w:r>
        <w:rPr>
          <w:rFonts w:ascii="宋体" w:eastAsia="宋体" w:hAnsi="宋体" w:hint="eastAsia"/>
        </w:rPr>
        <w:t>。</w:t>
      </w:r>
    </w:p>
    <w:p w14:paraId="1B0070F9" w14:textId="77777777" w:rsidR="00B03909" w:rsidRDefault="00DD7B5F" w:rsidP="00DD7B5F">
      <w:pPr>
        <w:widowControl/>
        <w:spacing w:beforeLines="50" w:before="156" w:afterLines="50" w:after="156"/>
        <w:ind w:firstLineChars="200" w:firstLine="428"/>
        <w:jc w:val="left"/>
        <w:rPr>
          <w:rFonts w:ascii="宋体" w:eastAsia="宋体" w:hAnsi="宋体"/>
        </w:rPr>
      </w:pPr>
      <w:r w:rsidRPr="00DD7B5F">
        <w:rPr>
          <w:rFonts w:ascii="宋体" w:eastAsia="宋体" w:hAnsi="宋体" w:hint="eastAsia"/>
          <w:b/>
        </w:rPr>
        <w:t>2．</w:t>
      </w:r>
      <w:r w:rsidR="00285327" w:rsidRPr="00DD7B5F">
        <w:rPr>
          <w:rFonts w:ascii="宋体" w:eastAsia="宋体" w:hAnsi="宋体" w:hint="eastAsia"/>
          <w:b/>
        </w:rPr>
        <w:t>课程目标的考核占比与达成度分析</w:t>
      </w:r>
      <w:r>
        <w:rPr>
          <w:rFonts w:ascii="宋体" w:eastAsia="宋体" w:hAnsi="宋体" w:hint="eastAsia"/>
          <w:b/>
        </w:rPr>
        <w:t xml:space="preserve"> </w:t>
      </w:r>
      <w:r w:rsidRPr="00DD7B5F">
        <w:rPr>
          <w:rFonts w:ascii="宋体" w:eastAsia="宋体" w:hAnsi="宋体" w:hint="eastAsia"/>
        </w:rPr>
        <w:t>（五号宋体）</w:t>
      </w:r>
    </w:p>
    <w:p w14:paraId="7AFACAB5" w14:textId="77777777" w:rsidR="00D504B7" w:rsidRPr="00DD7B5F" w:rsidRDefault="00D504B7" w:rsidP="00D504B7">
      <w:pPr>
        <w:widowControl/>
        <w:spacing w:beforeLines="50" w:before="156" w:afterLines="50" w:after="156"/>
        <w:ind w:firstLineChars="200" w:firstLine="428"/>
        <w:jc w:val="center"/>
        <w:rPr>
          <w:rFonts w:ascii="宋体" w:eastAsia="宋体" w:hAnsi="宋体"/>
          <w:b/>
        </w:rPr>
      </w:pPr>
      <w:r w:rsidRPr="00D504B7">
        <w:rPr>
          <w:rFonts w:ascii="宋体" w:eastAsia="宋体" w:hAnsi="宋体" w:hint="eastAsia"/>
          <w:b/>
        </w:rPr>
        <w:t>表5：课程目标的考核占比与达成度分析表</w:t>
      </w:r>
      <w:r>
        <w:rPr>
          <w:rFonts w:ascii="宋体" w:eastAsia="宋体" w:hAnsi="宋体" w:hint="eastAsia"/>
        </w:rPr>
        <w:t>（五号宋体）</w:t>
      </w:r>
    </w:p>
    <w:tbl>
      <w:tblPr>
        <w:tblW w:w="78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2"/>
        <w:gridCol w:w="858"/>
        <w:gridCol w:w="1134"/>
        <w:gridCol w:w="1134"/>
        <w:gridCol w:w="2627"/>
      </w:tblGrid>
      <w:tr w:rsidR="00285327" w:rsidRPr="002F4D99" w14:paraId="34789D92" w14:textId="77777777" w:rsidTr="00285327">
        <w:trPr>
          <w:jc w:val="center"/>
        </w:trPr>
        <w:tc>
          <w:tcPr>
            <w:tcW w:w="2122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14:paraId="023F822F" w14:textId="77777777" w:rsidR="00285327" w:rsidRPr="00322986" w:rsidRDefault="00285327" w:rsidP="00DD7B5F">
            <w:pPr>
              <w:spacing w:beforeLines="50" w:before="156" w:afterLines="50" w:after="156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322986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 xml:space="preserve"> </w:t>
            </w:r>
            <w:r w:rsidRPr="00322986">
              <w:rPr>
                <w:rFonts w:ascii="宋体" w:eastAsia="宋体" w:hAnsi="宋体"/>
                <w:b/>
                <w:bCs/>
                <w:kern w:val="0"/>
                <w:szCs w:val="21"/>
              </w:rPr>
              <w:t xml:space="preserve"> </w:t>
            </w:r>
            <w:r w:rsidRPr="00322986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 xml:space="preserve"> </w:t>
            </w:r>
            <w:r w:rsidRPr="00322986">
              <w:rPr>
                <w:rFonts w:ascii="宋体" w:eastAsia="宋体" w:hAnsi="宋体"/>
                <w:b/>
                <w:bCs/>
                <w:kern w:val="0"/>
                <w:szCs w:val="21"/>
              </w:rPr>
              <w:t xml:space="preserve">    </w:t>
            </w:r>
            <w:r w:rsidRPr="00322986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考核占比</w:t>
            </w:r>
          </w:p>
          <w:p w14:paraId="59720570" w14:textId="77777777" w:rsidR="00285327" w:rsidRPr="00322986" w:rsidRDefault="00285327" w:rsidP="00DD7B5F">
            <w:pPr>
              <w:spacing w:beforeLines="50" w:before="156" w:afterLines="50" w:after="156"/>
              <w:ind w:firstLineChars="50" w:firstLine="107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322986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课程目标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064774A8" w14:textId="77777777" w:rsidR="00285327" w:rsidRPr="00322986" w:rsidRDefault="00285327" w:rsidP="00DD7B5F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322986">
              <w:rPr>
                <w:rFonts w:ascii="宋体" w:eastAsia="宋体" w:hAnsi="宋体"/>
                <w:b/>
                <w:bCs/>
                <w:kern w:val="0"/>
                <w:szCs w:val="21"/>
              </w:rPr>
              <w:t>平时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E5308C6" w14:textId="77777777" w:rsidR="00285327" w:rsidRPr="00322986" w:rsidRDefault="00285327" w:rsidP="00DD7B5F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322986">
              <w:rPr>
                <w:rFonts w:ascii="宋体" w:eastAsia="宋体" w:hAnsi="宋体"/>
                <w:b/>
                <w:bCs/>
                <w:kern w:val="0"/>
                <w:szCs w:val="21"/>
              </w:rPr>
              <w:t>期中</w:t>
            </w:r>
          </w:p>
        </w:tc>
        <w:tc>
          <w:tcPr>
            <w:tcW w:w="1134" w:type="dxa"/>
            <w:vAlign w:val="center"/>
          </w:tcPr>
          <w:p w14:paraId="52849987" w14:textId="77777777" w:rsidR="00285327" w:rsidRPr="00322986" w:rsidRDefault="00285327" w:rsidP="00DD7B5F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322986">
              <w:rPr>
                <w:rFonts w:ascii="宋体" w:eastAsia="宋体" w:hAnsi="宋体"/>
                <w:b/>
                <w:bCs/>
                <w:kern w:val="0"/>
                <w:szCs w:val="21"/>
              </w:rPr>
              <w:t>期末</w:t>
            </w:r>
          </w:p>
        </w:tc>
        <w:tc>
          <w:tcPr>
            <w:tcW w:w="2627" w:type="dxa"/>
            <w:shd w:val="clear" w:color="auto" w:fill="auto"/>
            <w:vAlign w:val="center"/>
          </w:tcPr>
          <w:p w14:paraId="4402A4C9" w14:textId="77777777" w:rsidR="00285327" w:rsidRPr="00322986" w:rsidRDefault="00285327" w:rsidP="00DD7B5F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322986">
              <w:rPr>
                <w:rFonts w:ascii="宋体" w:eastAsia="宋体" w:hAnsi="宋体"/>
                <w:b/>
                <w:bCs/>
                <w:kern w:val="0"/>
                <w:szCs w:val="21"/>
              </w:rPr>
              <w:t>总评达成度</w:t>
            </w:r>
          </w:p>
        </w:tc>
      </w:tr>
      <w:tr w:rsidR="00A8551A" w:rsidRPr="002F4D99" w14:paraId="61B15610" w14:textId="77777777" w:rsidTr="00285327">
        <w:trPr>
          <w:trHeight w:val="620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1241A8C2" w14:textId="77777777" w:rsidR="00A8551A" w:rsidRPr="00322986" w:rsidRDefault="00A8551A" w:rsidP="00A8551A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 w:rsidRPr="00322986">
              <w:rPr>
                <w:rFonts w:ascii="宋体" w:eastAsia="宋体" w:hAnsi="宋体" w:hint="eastAsia"/>
                <w:kern w:val="0"/>
                <w:szCs w:val="21"/>
              </w:rPr>
              <w:t>课程目标1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7BF3CF39" w14:textId="77777777" w:rsidR="00A8551A" w:rsidRPr="00322986" w:rsidRDefault="00A8551A" w:rsidP="00A8551A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361B91D" w14:textId="1FE4E016" w:rsidR="00A8551A" w:rsidRPr="00322986" w:rsidRDefault="00A8551A" w:rsidP="00A8551A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5</w:t>
            </w:r>
            <w:r>
              <w:rPr>
                <w:rFonts w:ascii="宋体" w:eastAsia="宋体" w:hAnsi="宋体"/>
                <w:kern w:val="0"/>
                <w:szCs w:val="21"/>
              </w:rPr>
              <w:t>0%</w:t>
            </w:r>
          </w:p>
        </w:tc>
        <w:tc>
          <w:tcPr>
            <w:tcW w:w="1134" w:type="dxa"/>
            <w:vAlign w:val="center"/>
          </w:tcPr>
          <w:p w14:paraId="67076DAB" w14:textId="2A755CEC" w:rsidR="00A8551A" w:rsidRPr="00322986" w:rsidRDefault="00A8551A" w:rsidP="00A8551A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/>
                <w:kern w:val="0"/>
                <w:szCs w:val="21"/>
              </w:rPr>
              <w:t>20%</w:t>
            </w:r>
          </w:p>
        </w:tc>
        <w:tc>
          <w:tcPr>
            <w:tcW w:w="2627" w:type="dxa"/>
            <w:vMerge w:val="restart"/>
            <w:shd w:val="clear" w:color="auto" w:fill="auto"/>
            <w:vAlign w:val="center"/>
          </w:tcPr>
          <w:p w14:paraId="230714B0" w14:textId="77777777" w:rsidR="00A8551A" w:rsidRPr="00322986" w:rsidRDefault="00A8551A" w:rsidP="00A8551A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  <w:r w:rsidRPr="00322986">
              <w:rPr>
                <w:rFonts w:ascii="宋体" w:eastAsia="宋体" w:hAnsi="宋体" w:hint="eastAsia"/>
                <w:kern w:val="0"/>
                <w:szCs w:val="21"/>
              </w:rPr>
              <w:t>（例：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课程</w:t>
            </w:r>
            <w:r w:rsidRPr="00322986">
              <w:rPr>
                <w:rFonts w:ascii="宋体" w:eastAsia="宋体" w:hAnsi="宋体"/>
                <w:kern w:val="0"/>
                <w:szCs w:val="21"/>
              </w:rPr>
              <w:t>目标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1</w:t>
            </w:r>
            <w:r w:rsidRPr="00322986">
              <w:rPr>
                <w:rFonts w:ascii="宋体" w:eastAsia="宋体" w:hAnsi="宋体"/>
                <w:kern w:val="0"/>
                <w:szCs w:val="21"/>
              </w:rPr>
              <w:t>达成度={0.</w:t>
            </w:r>
            <w:r w:rsidRPr="00322986">
              <w:rPr>
                <w:rFonts w:ascii="宋体" w:eastAsia="宋体" w:hAnsi="宋体" w:hint="eastAsia"/>
                <w:kern w:val="0"/>
                <w:szCs w:val="21"/>
              </w:rPr>
              <w:t>3</w:t>
            </w:r>
            <w:r w:rsidRPr="00322986">
              <w:rPr>
                <w:rFonts w:ascii="宋体" w:eastAsia="宋体" w:hAnsi="宋体"/>
                <w:kern w:val="0"/>
                <w:szCs w:val="21"/>
              </w:rPr>
              <w:t>ｘ平时目标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1</w:t>
            </w:r>
            <w:r w:rsidRPr="00322986">
              <w:rPr>
                <w:rFonts w:ascii="宋体" w:eastAsia="宋体" w:hAnsi="宋体"/>
                <w:kern w:val="0"/>
                <w:szCs w:val="21"/>
              </w:rPr>
              <w:t>成绩+0.</w:t>
            </w:r>
            <w:r w:rsidRPr="00322986">
              <w:rPr>
                <w:rFonts w:ascii="宋体" w:eastAsia="宋体" w:hAnsi="宋体" w:hint="eastAsia"/>
                <w:kern w:val="0"/>
                <w:szCs w:val="21"/>
              </w:rPr>
              <w:t>2</w:t>
            </w:r>
            <w:r w:rsidRPr="00322986">
              <w:rPr>
                <w:rFonts w:ascii="宋体" w:eastAsia="宋体" w:hAnsi="宋体"/>
                <w:kern w:val="0"/>
                <w:szCs w:val="21"/>
              </w:rPr>
              <w:t>ｘ期中目标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1</w:t>
            </w:r>
            <w:r w:rsidRPr="00322986">
              <w:rPr>
                <w:rFonts w:ascii="宋体" w:eastAsia="宋体" w:hAnsi="宋体"/>
                <w:kern w:val="0"/>
                <w:szCs w:val="21"/>
              </w:rPr>
              <w:t>成绩+0.</w:t>
            </w:r>
            <w:r w:rsidRPr="00322986">
              <w:rPr>
                <w:rFonts w:ascii="宋体" w:eastAsia="宋体" w:hAnsi="宋体" w:hint="eastAsia"/>
                <w:kern w:val="0"/>
                <w:szCs w:val="21"/>
              </w:rPr>
              <w:t>5</w:t>
            </w:r>
            <w:r w:rsidRPr="00322986">
              <w:rPr>
                <w:rFonts w:ascii="宋体" w:eastAsia="宋体" w:hAnsi="宋体"/>
                <w:kern w:val="0"/>
                <w:szCs w:val="21"/>
              </w:rPr>
              <w:t>ｘ期末目标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1</w:t>
            </w:r>
            <w:r w:rsidRPr="00322986">
              <w:rPr>
                <w:rFonts w:ascii="宋体" w:eastAsia="宋体" w:hAnsi="宋体"/>
                <w:kern w:val="0"/>
                <w:szCs w:val="21"/>
              </w:rPr>
              <w:t>成绩}/目标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1</w:t>
            </w:r>
            <w:r w:rsidRPr="00322986">
              <w:rPr>
                <w:rFonts w:ascii="宋体" w:eastAsia="宋体" w:hAnsi="宋体"/>
                <w:kern w:val="0"/>
                <w:szCs w:val="21"/>
              </w:rPr>
              <w:t>总分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。</w:t>
            </w:r>
            <w:r w:rsidRPr="00322986">
              <w:rPr>
                <w:rFonts w:ascii="宋体" w:eastAsia="宋体" w:hAnsi="宋体" w:hint="eastAsia"/>
                <w:kern w:val="0"/>
                <w:szCs w:val="21"/>
              </w:rPr>
              <w:t>按课程考核实际情况描述）</w:t>
            </w:r>
          </w:p>
        </w:tc>
      </w:tr>
      <w:tr w:rsidR="00A8551A" w:rsidRPr="002F4D99" w14:paraId="0CCCBB36" w14:textId="77777777" w:rsidTr="00285327">
        <w:trPr>
          <w:trHeight w:val="679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6B3F9181" w14:textId="77777777" w:rsidR="00A8551A" w:rsidRPr="00322986" w:rsidRDefault="00A8551A" w:rsidP="00A8551A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 w:rsidRPr="00322986">
              <w:rPr>
                <w:rFonts w:ascii="宋体" w:eastAsia="宋体" w:hAnsi="宋体" w:hint="eastAsia"/>
                <w:kern w:val="0"/>
                <w:szCs w:val="21"/>
              </w:rPr>
              <w:t>课程目标2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00BDFF13" w14:textId="77777777" w:rsidR="00A8551A" w:rsidRPr="00322986" w:rsidRDefault="00A8551A" w:rsidP="00A8551A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3EF1D19" w14:textId="737A94A9" w:rsidR="00A8551A" w:rsidRPr="00322986" w:rsidRDefault="00A8551A" w:rsidP="00A8551A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5</w:t>
            </w:r>
            <w:r>
              <w:rPr>
                <w:rFonts w:ascii="宋体" w:eastAsia="宋体" w:hAnsi="宋体"/>
                <w:kern w:val="0"/>
                <w:szCs w:val="21"/>
              </w:rPr>
              <w:t>0%</w:t>
            </w:r>
          </w:p>
        </w:tc>
        <w:tc>
          <w:tcPr>
            <w:tcW w:w="1134" w:type="dxa"/>
            <w:vAlign w:val="center"/>
          </w:tcPr>
          <w:p w14:paraId="573C0D77" w14:textId="40A609CF" w:rsidR="00A8551A" w:rsidRPr="00322986" w:rsidRDefault="00A8551A" w:rsidP="00A8551A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/>
                <w:kern w:val="0"/>
                <w:szCs w:val="21"/>
              </w:rPr>
              <w:t>80%</w:t>
            </w:r>
          </w:p>
        </w:tc>
        <w:tc>
          <w:tcPr>
            <w:tcW w:w="2627" w:type="dxa"/>
            <w:vMerge/>
            <w:shd w:val="clear" w:color="auto" w:fill="auto"/>
            <w:vAlign w:val="center"/>
          </w:tcPr>
          <w:p w14:paraId="35DD7B37" w14:textId="77777777" w:rsidR="00A8551A" w:rsidRPr="00322986" w:rsidRDefault="00A8551A" w:rsidP="00A8551A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</w:p>
        </w:tc>
      </w:tr>
      <w:tr w:rsidR="00322986" w:rsidRPr="002F4D99" w14:paraId="6AE6BACF" w14:textId="77777777" w:rsidTr="00285327">
        <w:trPr>
          <w:trHeight w:val="755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2536AC02" w14:textId="77777777" w:rsidR="00322986" w:rsidRPr="00322986" w:rsidRDefault="00322986" w:rsidP="00DD7B5F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 w:rsidRPr="00322986">
              <w:rPr>
                <w:rFonts w:ascii="宋体" w:eastAsia="宋体" w:hAnsi="宋体" w:hint="eastAsia"/>
                <w:kern w:val="0"/>
                <w:szCs w:val="21"/>
              </w:rPr>
              <w:t>课程目标3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3D7194B4" w14:textId="27A8F0FA" w:rsidR="00322986" w:rsidRPr="00322986" w:rsidRDefault="00A8551A" w:rsidP="00DD7B5F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1</w:t>
            </w:r>
            <w:r>
              <w:rPr>
                <w:rFonts w:ascii="宋体" w:eastAsia="宋体" w:hAnsi="宋体"/>
                <w:kern w:val="0"/>
                <w:szCs w:val="21"/>
              </w:rPr>
              <w:t>00%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9629E46" w14:textId="77777777" w:rsidR="00322986" w:rsidRPr="00322986" w:rsidRDefault="00322986" w:rsidP="00DD7B5F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675EB7F2" w14:textId="77777777" w:rsidR="00322986" w:rsidRPr="00322986" w:rsidRDefault="00322986" w:rsidP="00DD7B5F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</w:p>
        </w:tc>
        <w:tc>
          <w:tcPr>
            <w:tcW w:w="2627" w:type="dxa"/>
            <w:vMerge/>
            <w:shd w:val="clear" w:color="auto" w:fill="auto"/>
            <w:vAlign w:val="center"/>
          </w:tcPr>
          <w:p w14:paraId="37C3BAEC" w14:textId="77777777" w:rsidR="00322986" w:rsidRPr="00322986" w:rsidRDefault="00322986" w:rsidP="00DD7B5F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</w:p>
        </w:tc>
      </w:tr>
    </w:tbl>
    <w:p w14:paraId="30E94498" w14:textId="77777777" w:rsidR="00285327" w:rsidRPr="00DD7B5F" w:rsidRDefault="00DD7B5F" w:rsidP="00DD7B5F">
      <w:pPr>
        <w:widowControl/>
        <w:spacing w:beforeLines="50" w:before="156" w:afterLines="50" w:after="156"/>
        <w:ind w:firstLineChars="200" w:firstLine="489"/>
        <w:jc w:val="left"/>
        <w:rPr>
          <w:rFonts w:ascii="黑体" w:eastAsia="黑体" w:hAnsi="黑体"/>
          <w:b/>
          <w:sz w:val="24"/>
          <w:szCs w:val="24"/>
        </w:rPr>
      </w:pPr>
      <w:r w:rsidRPr="00DD7B5F">
        <w:rPr>
          <w:rFonts w:ascii="黑体" w:eastAsia="黑体" w:hAnsi="黑体" w:hint="eastAsia"/>
          <w:b/>
          <w:sz w:val="24"/>
          <w:szCs w:val="24"/>
        </w:rPr>
        <w:t>（三）</w:t>
      </w:r>
      <w:r w:rsidR="00F56396" w:rsidRPr="00DD7B5F">
        <w:rPr>
          <w:rFonts w:ascii="黑体" w:eastAsia="黑体" w:hAnsi="黑体" w:hint="eastAsia"/>
          <w:b/>
          <w:sz w:val="24"/>
          <w:szCs w:val="24"/>
        </w:rPr>
        <w:t>评分标准</w:t>
      </w:r>
      <w:r>
        <w:rPr>
          <w:rFonts w:ascii="黑体" w:eastAsia="黑体" w:hAnsi="黑体" w:hint="eastAsia"/>
          <w:b/>
          <w:sz w:val="24"/>
          <w:szCs w:val="24"/>
        </w:rPr>
        <w:t xml:space="preserve"> </w:t>
      </w:r>
      <w:r w:rsidRPr="00CA53B2">
        <w:rPr>
          <w:rFonts w:ascii="宋体" w:eastAsia="宋体" w:hAnsi="宋体" w:hint="eastAsia"/>
          <w:szCs w:val="21"/>
        </w:rPr>
        <w:t>（小四号黑体）</w:t>
      </w:r>
    </w:p>
    <w:tbl>
      <w:tblPr>
        <w:tblW w:w="103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1984"/>
        <w:gridCol w:w="1984"/>
        <w:gridCol w:w="1843"/>
        <w:gridCol w:w="1779"/>
        <w:gridCol w:w="1779"/>
      </w:tblGrid>
      <w:tr w:rsidR="00DE7849" w:rsidRPr="002F4D99" w14:paraId="15675ED0" w14:textId="77777777" w:rsidTr="00212DB1">
        <w:trPr>
          <w:trHeight w:val="454"/>
          <w:tblHeader/>
          <w:jc w:val="center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F95BB9" w14:textId="77777777" w:rsidR="00DE7849" w:rsidRPr="00F56396" w:rsidRDefault="00DE7849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56396">
              <w:rPr>
                <w:rFonts w:ascii="宋体" w:eastAsia="宋体" w:hAnsi="宋体"/>
                <w:b/>
                <w:bCs/>
                <w:szCs w:val="21"/>
              </w:rPr>
              <w:lastRenderedPageBreak/>
              <w:t>课程</w:t>
            </w:r>
          </w:p>
          <w:p w14:paraId="1C40C69D" w14:textId="77777777" w:rsidR="00DE7849" w:rsidRPr="00F56396" w:rsidRDefault="00DE7849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56396">
              <w:rPr>
                <w:rFonts w:ascii="宋体" w:eastAsia="宋体" w:hAnsi="宋体"/>
                <w:b/>
                <w:bCs/>
                <w:szCs w:val="21"/>
              </w:rPr>
              <w:t>目标</w:t>
            </w:r>
          </w:p>
        </w:tc>
        <w:tc>
          <w:tcPr>
            <w:tcW w:w="9369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1038FE" w14:textId="77777777" w:rsidR="00DE7849" w:rsidRPr="00FB77A1" w:rsidRDefault="00DE7849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评分标准</w:t>
            </w:r>
          </w:p>
        </w:tc>
      </w:tr>
      <w:tr w:rsidR="00DE7849" w:rsidRPr="002F4D99" w14:paraId="6EECC2A4" w14:textId="77777777" w:rsidTr="006409D4">
        <w:trPr>
          <w:trHeight w:val="454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AD12D3" w14:textId="77777777" w:rsidR="00DE7849" w:rsidRPr="00F56396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80A82" w14:textId="77777777" w:rsidR="00DE7849" w:rsidRPr="00FB77A1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90-100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7FF9C" w14:textId="77777777" w:rsidR="00DE7849" w:rsidRPr="00FB77A1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80-89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5CA1B" w14:textId="77777777" w:rsidR="00DE7849" w:rsidRPr="00FB77A1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70-79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73DC2" w14:textId="77777777" w:rsidR="00DE7849" w:rsidRPr="00FB77A1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60-69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90E0C" w14:textId="77777777" w:rsidR="00DE7849" w:rsidRPr="00FB77A1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＜6</w:t>
            </w:r>
            <w:r w:rsidRPr="00FB77A1">
              <w:rPr>
                <w:rFonts w:ascii="宋体" w:eastAsia="宋体" w:hAnsi="宋体"/>
                <w:b/>
                <w:bCs/>
                <w:szCs w:val="21"/>
              </w:rPr>
              <w:t>0</w:t>
            </w:r>
          </w:p>
        </w:tc>
      </w:tr>
      <w:tr w:rsidR="00DE7849" w:rsidRPr="002F4D99" w14:paraId="7D3371F9" w14:textId="77777777" w:rsidTr="006409D4">
        <w:trPr>
          <w:trHeight w:val="449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F3F715" w14:textId="77777777" w:rsidR="00DE7849" w:rsidRPr="00F56396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A8A84" w14:textId="77777777" w:rsidR="00DE7849" w:rsidRPr="00FB77A1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优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0B20A" w14:textId="77777777" w:rsidR="00DE7849" w:rsidRPr="00FB77A1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良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AD312" w14:textId="77777777" w:rsidR="00DE7849" w:rsidRPr="00FB77A1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中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01E2D" w14:textId="77777777" w:rsidR="00DE7849" w:rsidRPr="00FB77A1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合格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26683" w14:textId="77777777" w:rsidR="00DE7849" w:rsidRPr="00FB77A1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不合格</w:t>
            </w:r>
          </w:p>
        </w:tc>
      </w:tr>
      <w:tr w:rsidR="00DE7849" w:rsidRPr="002F4D99" w14:paraId="4C15A572" w14:textId="77777777" w:rsidTr="006409D4">
        <w:trPr>
          <w:trHeight w:val="461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85B1D" w14:textId="77777777" w:rsidR="00DE7849" w:rsidRPr="00F56396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C328B" w14:textId="77777777" w:rsidR="00DE7849" w:rsidRPr="00FB77A1" w:rsidRDefault="00DE7849" w:rsidP="00DE7849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BAB27" w14:textId="77777777" w:rsidR="00DE7849" w:rsidRPr="00FB77A1" w:rsidRDefault="00DE7849" w:rsidP="00DE7849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B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1DAE6" w14:textId="77777777" w:rsidR="00DE7849" w:rsidRPr="00FB77A1" w:rsidRDefault="00DE7849" w:rsidP="00DE7849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C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77A66" w14:textId="77777777" w:rsidR="00DE7849" w:rsidRPr="00FB77A1" w:rsidRDefault="00DE7849" w:rsidP="00DE7849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D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F9AE2" w14:textId="77777777" w:rsidR="00DE7849" w:rsidRPr="00FB77A1" w:rsidRDefault="00DE7849" w:rsidP="00DE7849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F</w:t>
            </w:r>
          </w:p>
        </w:tc>
      </w:tr>
      <w:tr w:rsidR="00A8551A" w:rsidRPr="002F4D99" w14:paraId="65776407" w14:textId="77777777" w:rsidTr="00DE7849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C16A8" w14:textId="3FD57A15" w:rsidR="00A8551A" w:rsidRPr="00F56396" w:rsidRDefault="00A8551A" w:rsidP="00A8551A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F4252A">
              <w:rPr>
                <w:rFonts w:ascii="宋体" w:eastAsia="宋体" w:hAnsi="宋体" w:hint="eastAsia"/>
                <w:szCs w:val="21"/>
              </w:rPr>
              <w:t>理解文本内容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E0937" w14:textId="7BB953DD" w:rsidR="00A8551A" w:rsidRPr="00F56396" w:rsidRDefault="00A8551A" w:rsidP="00A8551A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F4252A">
              <w:rPr>
                <w:rFonts w:ascii="宋体" w:eastAsia="宋体" w:hAnsi="宋体"/>
                <w:szCs w:val="21"/>
              </w:rPr>
              <w:t>能够深入、全面地理解并准确阐释所研究的</w:t>
            </w:r>
            <w:r>
              <w:rPr>
                <w:rFonts w:ascii="宋体" w:eastAsia="宋体" w:hAnsi="宋体" w:hint="eastAsia"/>
                <w:szCs w:val="21"/>
              </w:rPr>
              <w:t>中国哲学</w:t>
            </w:r>
            <w:r w:rsidRPr="00F4252A">
              <w:rPr>
                <w:rFonts w:ascii="宋体" w:eastAsia="宋体" w:hAnsi="宋体"/>
                <w:szCs w:val="21"/>
              </w:rPr>
              <w:t xml:space="preserve">思想，展示出对文本的深刻洞察。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4692F" w14:textId="0FD33621" w:rsidR="00A8551A" w:rsidRPr="00F56396" w:rsidRDefault="00A8551A" w:rsidP="00A8551A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F4252A">
              <w:rPr>
                <w:rFonts w:ascii="宋体" w:eastAsia="宋体" w:hAnsi="宋体"/>
                <w:szCs w:val="21"/>
              </w:rPr>
              <w:t>对</w:t>
            </w:r>
            <w:r>
              <w:rPr>
                <w:rFonts w:ascii="宋体" w:eastAsia="宋体" w:hAnsi="宋体" w:hint="eastAsia"/>
                <w:szCs w:val="21"/>
              </w:rPr>
              <w:t>中国哲学</w:t>
            </w:r>
            <w:r w:rsidRPr="00F4252A">
              <w:rPr>
                <w:rFonts w:ascii="宋体" w:eastAsia="宋体" w:hAnsi="宋体"/>
                <w:szCs w:val="21"/>
              </w:rPr>
              <w:t>有较为准确的理解，能够较为全面地阐释文本内容，展示出良好的分析能力。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4009F" w14:textId="34D058BF" w:rsidR="00A8551A" w:rsidRPr="00F56396" w:rsidRDefault="00A8551A" w:rsidP="00A8551A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F4252A">
              <w:rPr>
                <w:rFonts w:ascii="宋体" w:eastAsia="宋体" w:hAnsi="宋体"/>
                <w:szCs w:val="21"/>
              </w:rPr>
              <w:t>对</w:t>
            </w:r>
            <w:r>
              <w:rPr>
                <w:rFonts w:ascii="宋体" w:eastAsia="宋体" w:hAnsi="宋体" w:hint="eastAsia"/>
                <w:szCs w:val="21"/>
              </w:rPr>
              <w:t>中国哲学</w:t>
            </w:r>
            <w:r w:rsidRPr="00F4252A">
              <w:rPr>
                <w:rFonts w:ascii="宋体" w:eastAsia="宋体" w:hAnsi="宋体"/>
                <w:szCs w:val="21"/>
              </w:rPr>
              <w:t xml:space="preserve">有基本的理解，能够对主要内容进行准确阐释，但可能缺乏深入的分析或对复杂概念的理解较为表面。 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8B7B8" w14:textId="37E9592D" w:rsidR="00A8551A" w:rsidRPr="00F56396" w:rsidRDefault="00A8551A" w:rsidP="00A8551A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F4252A">
              <w:rPr>
                <w:rFonts w:ascii="宋体" w:eastAsia="宋体" w:hAnsi="宋体"/>
                <w:szCs w:val="21"/>
              </w:rPr>
              <w:t>对</w:t>
            </w:r>
            <w:r>
              <w:rPr>
                <w:rFonts w:ascii="宋体" w:eastAsia="宋体" w:hAnsi="宋体" w:hint="eastAsia"/>
                <w:szCs w:val="21"/>
              </w:rPr>
              <w:t>中国哲学</w:t>
            </w:r>
            <w:r w:rsidRPr="00F4252A">
              <w:rPr>
                <w:rFonts w:ascii="宋体" w:eastAsia="宋体" w:hAnsi="宋体"/>
                <w:szCs w:val="21"/>
              </w:rPr>
              <w:t xml:space="preserve">的理解较为基本，能够阐述核心概念，但整体把握不够准确或存在明显遗漏。 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CCD28" w14:textId="0E0ED942" w:rsidR="00A8551A" w:rsidRPr="00F56396" w:rsidRDefault="00A8551A" w:rsidP="00A8551A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F4252A">
              <w:rPr>
                <w:rFonts w:ascii="宋体" w:eastAsia="宋体" w:hAnsi="宋体"/>
                <w:szCs w:val="21"/>
              </w:rPr>
              <w:t>对</w:t>
            </w:r>
            <w:r>
              <w:rPr>
                <w:rFonts w:ascii="宋体" w:eastAsia="宋体" w:hAnsi="宋体" w:hint="eastAsia"/>
                <w:szCs w:val="21"/>
              </w:rPr>
              <w:t>中国哲学</w:t>
            </w:r>
            <w:r w:rsidRPr="00F4252A">
              <w:rPr>
                <w:rFonts w:ascii="宋体" w:eastAsia="宋体" w:hAnsi="宋体"/>
                <w:szCs w:val="21"/>
              </w:rPr>
              <w:t xml:space="preserve">的理解存在明显错误，无法准确阐释文本内容，或仅作表面理解，缺乏对核心思想的把握。 </w:t>
            </w:r>
          </w:p>
        </w:tc>
      </w:tr>
      <w:tr w:rsidR="00A8551A" w:rsidRPr="002F4D99" w14:paraId="6EC07432" w14:textId="77777777" w:rsidTr="00DE7849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4923D" w14:textId="130730C0" w:rsidR="00A8551A" w:rsidRPr="00F56396" w:rsidRDefault="00A8551A" w:rsidP="00A8551A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F4252A">
              <w:rPr>
                <w:rFonts w:ascii="宋体" w:eastAsia="宋体" w:hAnsi="宋体" w:hint="eastAsia"/>
                <w:szCs w:val="21"/>
              </w:rPr>
              <w:t>提出创新观点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B0CF2" w14:textId="15E5FEE2" w:rsidR="00A8551A" w:rsidRPr="00F56396" w:rsidRDefault="00A8551A" w:rsidP="00A8551A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F4252A">
              <w:rPr>
                <w:rFonts w:ascii="宋体" w:eastAsia="宋体" w:hAnsi="宋体"/>
                <w:szCs w:val="21"/>
              </w:rPr>
              <w:t>论文提出的观点具有高度创新性，能够在传统研究的基础上提出新的见解，并对宋明儒学进行独到的诠释。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C7136" w14:textId="336FE25E" w:rsidR="00A8551A" w:rsidRPr="00F56396" w:rsidRDefault="00A8551A" w:rsidP="00A8551A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F4252A">
              <w:rPr>
                <w:rFonts w:ascii="宋体" w:eastAsia="宋体" w:hAnsi="宋体"/>
                <w:szCs w:val="21"/>
              </w:rPr>
              <w:t>论文有一定的创新性，能够在已有研究的基础上提出较为新颖的观点，对宋明儒学思想进行较为深刻的分析。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00187" w14:textId="664C07D0" w:rsidR="00A8551A" w:rsidRPr="00F56396" w:rsidRDefault="00A8551A" w:rsidP="00A8551A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F4252A">
              <w:rPr>
                <w:rFonts w:ascii="宋体" w:eastAsia="宋体" w:hAnsi="宋体"/>
                <w:szCs w:val="21"/>
              </w:rPr>
              <w:t>论文观点具有一定的分析性，但创新性不足，多为对已有研究的总结，缺乏新的见解或独立思考。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77AE0" w14:textId="0DD4A456" w:rsidR="00A8551A" w:rsidRPr="00F56396" w:rsidRDefault="00A8551A" w:rsidP="00A8551A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F4252A">
              <w:rPr>
                <w:rFonts w:ascii="宋体" w:eastAsia="宋体" w:hAnsi="宋体"/>
                <w:szCs w:val="21"/>
              </w:rPr>
              <w:t>论文基本没有创新性，多为对已有研究的简单复述，缺乏独立的观点和深刻的分析。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1AD41" w14:textId="31B12EB1" w:rsidR="00A8551A" w:rsidRPr="00F56396" w:rsidRDefault="00A8551A" w:rsidP="00A8551A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F4252A">
              <w:rPr>
                <w:rFonts w:ascii="宋体" w:eastAsia="宋体" w:hAnsi="宋体"/>
                <w:szCs w:val="21"/>
              </w:rPr>
              <w:t>论文缺乏创新性，完全依赖于已有研究的总结，且观点含混不清，缺乏逻辑性和深度。</w:t>
            </w:r>
          </w:p>
        </w:tc>
      </w:tr>
      <w:tr w:rsidR="00A8551A" w:rsidRPr="002F4D99" w14:paraId="2090AC59" w14:textId="77777777" w:rsidTr="00DE7849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20A6F" w14:textId="4213404B" w:rsidR="00A8551A" w:rsidRPr="00F56396" w:rsidRDefault="00A8551A" w:rsidP="00A8551A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F4252A">
              <w:rPr>
                <w:rFonts w:ascii="宋体" w:eastAsia="宋体" w:hAnsi="宋体" w:hint="eastAsia"/>
                <w:szCs w:val="21"/>
              </w:rPr>
              <w:t>恰当引用文献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701C5" w14:textId="7796518A" w:rsidR="00A8551A" w:rsidRPr="00F56396" w:rsidRDefault="00A8551A" w:rsidP="00A8551A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F4252A">
              <w:rPr>
                <w:rFonts w:ascii="宋体" w:eastAsia="宋体" w:hAnsi="宋体"/>
                <w:szCs w:val="21"/>
              </w:rPr>
              <w:t>熟练运用学术文献，引用的资料准确且与论题紧密相关，能够有效支持论文的论点，引用格式规范。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B93F1" w14:textId="5CC3023C" w:rsidR="00A8551A" w:rsidRPr="00F56396" w:rsidRDefault="00A8551A" w:rsidP="00A8551A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F4252A">
              <w:rPr>
                <w:rFonts w:ascii="宋体" w:eastAsia="宋体" w:hAnsi="宋体"/>
                <w:szCs w:val="21"/>
              </w:rPr>
              <w:t>能够合理运用文献资料，引用内容与论文论题相关性较强，能够较好地支持论点，引用格式规范。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7794A" w14:textId="40398F3D" w:rsidR="00A8551A" w:rsidRPr="00F56396" w:rsidRDefault="00A8551A" w:rsidP="00A8551A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F4252A">
              <w:rPr>
                <w:rFonts w:ascii="宋体" w:eastAsia="宋体" w:hAnsi="宋体"/>
                <w:szCs w:val="21"/>
              </w:rPr>
              <w:t>文献引用较为准确，能够支撑论文论点，但引用的资料可能较为有限，或者引用格式有轻微问题。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4E593" w14:textId="7B38F006" w:rsidR="00A8551A" w:rsidRPr="00F56396" w:rsidRDefault="00A8551A" w:rsidP="00A8551A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F4252A">
              <w:rPr>
                <w:rFonts w:ascii="宋体" w:eastAsia="宋体" w:hAnsi="宋体"/>
                <w:szCs w:val="21"/>
              </w:rPr>
              <w:t>引用的文献资料较为有限，可能存在与论题相关性不足或引用格式明显不规范的问题。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7FC24" w14:textId="525D005A" w:rsidR="00A8551A" w:rsidRPr="00F56396" w:rsidRDefault="00A8551A" w:rsidP="00A8551A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F4252A">
              <w:rPr>
                <w:rFonts w:ascii="宋体" w:eastAsia="宋体" w:hAnsi="宋体"/>
                <w:szCs w:val="21"/>
              </w:rPr>
              <w:t>文献引用严重不足或错误，引用内容与论文论题相关性极低，或引用格式混乱、不规范。</w:t>
            </w:r>
          </w:p>
        </w:tc>
      </w:tr>
    </w:tbl>
    <w:p w14:paraId="22580F75" w14:textId="77777777" w:rsidR="00F56396" w:rsidRPr="00F56396" w:rsidRDefault="00F56396" w:rsidP="00B03909">
      <w:pPr>
        <w:widowControl/>
        <w:jc w:val="left"/>
        <w:rPr>
          <w:rFonts w:ascii="宋体" w:eastAsia="宋体" w:hAnsi="宋体"/>
        </w:rPr>
      </w:pPr>
    </w:p>
    <w:sectPr w:rsidR="00F56396" w:rsidRPr="00F5639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DBF901" w14:textId="77777777" w:rsidR="0078156F" w:rsidRDefault="0078156F" w:rsidP="00AA630A">
      <w:r>
        <w:separator/>
      </w:r>
    </w:p>
  </w:endnote>
  <w:endnote w:type="continuationSeparator" w:id="0">
    <w:p w14:paraId="1ACBC15F" w14:textId="77777777" w:rsidR="0078156F" w:rsidRDefault="0078156F" w:rsidP="00AA63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NewRomanPSMT">
    <w:altName w:val="MS Gothic"/>
    <w:panose1 w:val="020B0604020202020204"/>
    <w:charset w:val="80"/>
    <w:family w:val="auto"/>
    <w:notTrueType/>
    <w:pitch w:val="default"/>
    <w:sig w:usb0="00000000" w:usb1="08070000" w:usb2="00000010" w:usb3="00000000" w:csb0="0002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106357" w14:textId="77777777" w:rsidR="0078156F" w:rsidRDefault="0078156F" w:rsidP="00AA630A">
      <w:r>
        <w:separator/>
      </w:r>
    </w:p>
  </w:footnote>
  <w:footnote w:type="continuationSeparator" w:id="0">
    <w:p w14:paraId="6A97A4DE" w14:textId="77777777" w:rsidR="0078156F" w:rsidRDefault="0078156F" w:rsidP="00AA63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92E32"/>
    <w:multiLevelType w:val="multilevel"/>
    <w:tmpl w:val="CF86C3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3B159F4"/>
    <w:multiLevelType w:val="multilevel"/>
    <w:tmpl w:val="718A1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50C3C24"/>
    <w:multiLevelType w:val="multilevel"/>
    <w:tmpl w:val="DA9E65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8BE1C95"/>
    <w:multiLevelType w:val="multilevel"/>
    <w:tmpl w:val="7E1EB0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98E31C2"/>
    <w:multiLevelType w:val="multilevel"/>
    <w:tmpl w:val="5EA077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B904565"/>
    <w:multiLevelType w:val="multilevel"/>
    <w:tmpl w:val="066003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CB06B88"/>
    <w:multiLevelType w:val="multilevel"/>
    <w:tmpl w:val="FC1A1E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4BF195A"/>
    <w:multiLevelType w:val="multilevel"/>
    <w:tmpl w:val="7F9AA8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ABF4712"/>
    <w:multiLevelType w:val="multilevel"/>
    <w:tmpl w:val="678836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C675922"/>
    <w:multiLevelType w:val="multilevel"/>
    <w:tmpl w:val="53E847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D805F85"/>
    <w:multiLevelType w:val="multilevel"/>
    <w:tmpl w:val="93827B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E4C7C24"/>
    <w:multiLevelType w:val="hybridMultilevel"/>
    <w:tmpl w:val="8AFC514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FEE1C28"/>
    <w:multiLevelType w:val="multilevel"/>
    <w:tmpl w:val="A0BA80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2B41854"/>
    <w:multiLevelType w:val="multilevel"/>
    <w:tmpl w:val="0B4009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57A676F"/>
    <w:multiLevelType w:val="multilevel"/>
    <w:tmpl w:val="BDB41F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7367A5A"/>
    <w:multiLevelType w:val="multilevel"/>
    <w:tmpl w:val="52444F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8D117A2"/>
    <w:multiLevelType w:val="multilevel"/>
    <w:tmpl w:val="A8E6FA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BCA12D6"/>
    <w:multiLevelType w:val="multilevel"/>
    <w:tmpl w:val="8DFA3B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C920EDA"/>
    <w:multiLevelType w:val="multilevel"/>
    <w:tmpl w:val="DA00B3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0A02335"/>
    <w:multiLevelType w:val="hybridMultilevel"/>
    <w:tmpl w:val="D1E241D6"/>
    <w:lvl w:ilvl="0" w:tplc="0409000F">
      <w:start w:val="1"/>
      <w:numFmt w:val="decimal"/>
      <w:lvlText w:val="%1."/>
      <w:lvlJc w:val="left"/>
      <w:pPr>
        <w:ind w:left="860" w:hanging="440"/>
      </w:pPr>
    </w:lvl>
    <w:lvl w:ilvl="1" w:tplc="04090019" w:tentative="1">
      <w:start w:val="1"/>
      <w:numFmt w:val="lowerLetter"/>
      <w:lvlText w:val="%2)"/>
      <w:lvlJc w:val="left"/>
      <w:pPr>
        <w:ind w:left="1300" w:hanging="440"/>
      </w:pPr>
    </w:lvl>
    <w:lvl w:ilvl="2" w:tplc="0409001B" w:tentative="1">
      <w:start w:val="1"/>
      <w:numFmt w:val="lowerRoman"/>
      <w:lvlText w:val="%3."/>
      <w:lvlJc w:val="right"/>
      <w:pPr>
        <w:ind w:left="1740" w:hanging="440"/>
      </w:pPr>
    </w:lvl>
    <w:lvl w:ilvl="3" w:tplc="0409000F" w:tentative="1">
      <w:start w:val="1"/>
      <w:numFmt w:val="decimal"/>
      <w:lvlText w:val="%4."/>
      <w:lvlJc w:val="left"/>
      <w:pPr>
        <w:ind w:left="2180" w:hanging="440"/>
      </w:pPr>
    </w:lvl>
    <w:lvl w:ilvl="4" w:tplc="04090019" w:tentative="1">
      <w:start w:val="1"/>
      <w:numFmt w:val="lowerLetter"/>
      <w:lvlText w:val="%5)"/>
      <w:lvlJc w:val="left"/>
      <w:pPr>
        <w:ind w:left="2620" w:hanging="440"/>
      </w:pPr>
    </w:lvl>
    <w:lvl w:ilvl="5" w:tplc="0409001B" w:tentative="1">
      <w:start w:val="1"/>
      <w:numFmt w:val="lowerRoman"/>
      <w:lvlText w:val="%6."/>
      <w:lvlJc w:val="right"/>
      <w:pPr>
        <w:ind w:left="3060" w:hanging="440"/>
      </w:pPr>
    </w:lvl>
    <w:lvl w:ilvl="6" w:tplc="0409000F" w:tentative="1">
      <w:start w:val="1"/>
      <w:numFmt w:val="decimal"/>
      <w:lvlText w:val="%7."/>
      <w:lvlJc w:val="left"/>
      <w:pPr>
        <w:ind w:left="3500" w:hanging="440"/>
      </w:pPr>
    </w:lvl>
    <w:lvl w:ilvl="7" w:tplc="04090019" w:tentative="1">
      <w:start w:val="1"/>
      <w:numFmt w:val="lowerLetter"/>
      <w:lvlText w:val="%8)"/>
      <w:lvlJc w:val="left"/>
      <w:pPr>
        <w:ind w:left="3940" w:hanging="440"/>
      </w:pPr>
    </w:lvl>
    <w:lvl w:ilvl="8" w:tplc="0409001B" w:tentative="1">
      <w:start w:val="1"/>
      <w:numFmt w:val="lowerRoman"/>
      <w:lvlText w:val="%9."/>
      <w:lvlJc w:val="right"/>
      <w:pPr>
        <w:ind w:left="4380" w:hanging="440"/>
      </w:pPr>
    </w:lvl>
  </w:abstractNum>
  <w:abstractNum w:abstractNumId="20" w15:restartNumberingAfterBreak="0">
    <w:nsid w:val="38635D4F"/>
    <w:multiLevelType w:val="multilevel"/>
    <w:tmpl w:val="E158AA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92909AC"/>
    <w:multiLevelType w:val="multilevel"/>
    <w:tmpl w:val="63DC82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3A1C7F61"/>
    <w:multiLevelType w:val="hybridMultilevel"/>
    <w:tmpl w:val="DEF4E590"/>
    <w:lvl w:ilvl="0" w:tplc="98BE2398">
      <w:start w:val="1"/>
      <w:numFmt w:val="japaneseCounting"/>
      <w:lvlText w:val="%1、"/>
      <w:lvlJc w:val="left"/>
      <w:pPr>
        <w:ind w:left="1005" w:hanging="600"/>
      </w:pPr>
      <w:rPr>
        <w:rFonts w:ascii="黑体" w:eastAsia="黑体" w:hAnsi="黑体" w:hint="default"/>
        <w:b/>
        <w:sz w:val="28"/>
      </w:rPr>
    </w:lvl>
    <w:lvl w:ilvl="1" w:tplc="04090019" w:tentative="1">
      <w:start w:val="1"/>
      <w:numFmt w:val="lowerLetter"/>
      <w:lvlText w:val="%2)"/>
      <w:lvlJc w:val="left"/>
      <w:pPr>
        <w:ind w:left="1245" w:hanging="420"/>
      </w:pPr>
    </w:lvl>
    <w:lvl w:ilvl="2" w:tplc="0409001B" w:tentative="1">
      <w:start w:val="1"/>
      <w:numFmt w:val="lowerRoman"/>
      <w:lvlText w:val="%3."/>
      <w:lvlJc w:val="righ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9" w:tentative="1">
      <w:start w:val="1"/>
      <w:numFmt w:val="lowerLetter"/>
      <w:lvlText w:val="%5)"/>
      <w:lvlJc w:val="left"/>
      <w:pPr>
        <w:ind w:left="2505" w:hanging="420"/>
      </w:pPr>
    </w:lvl>
    <w:lvl w:ilvl="5" w:tplc="0409001B" w:tentative="1">
      <w:start w:val="1"/>
      <w:numFmt w:val="lowerRoman"/>
      <w:lvlText w:val="%6."/>
      <w:lvlJc w:val="righ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9" w:tentative="1">
      <w:start w:val="1"/>
      <w:numFmt w:val="lowerLetter"/>
      <w:lvlText w:val="%8)"/>
      <w:lvlJc w:val="left"/>
      <w:pPr>
        <w:ind w:left="3765" w:hanging="420"/>
      </w:pPr>
    </w:lvl>
    <w:lvl w:ilvl="8" w:tplc="0409001B" w:tentative="1">
      <w:start w:val="1"/>
      <w:numFmt w:val="lowerRoman"/>
      <w:lvlText w:val="%9."/>
      <w:lvlJc w:val="right"/>
      <w:pPr>
        <w:ind w:left="4185" w:hanging="420"/>
      </w:pPr>
    </w:lvl>
  </w:abstractNum>
  <w:abstractNum w:abstractNumId="23" w15:restartNumberingAfterBreak="0">
    <w:nsid w:val="411044CF"/>
    <w:multiLevelType w:val="multilevel"/>
    <w:tmpl w:val="E6062B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3611A07"/>
    <w:multiLevelType w:val="multilevel"/>
    <w:tmpl w:val="6EA8B2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6DA649B"/>
    <w:multiLevelType w:val="multilevel"/>
    <w:tmpl w:val="CFBCFD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9D70317"/>
    <w:multiLevelType w:val="multilevel"/>
    <w:tmpl w:val="768EAB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4BDB6742"/>
    <w:multiLevelType w:val="multilevel"/>
    <w:tmpl w:val="159690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4E98743E"/>
    <w:multiLevelType w:val="multilevel"/>
    <w:tmpl w:val="9DD809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4F1D58D1"/>
    <w:multiLevelType w:val="multilevel"/>
    <w:tmpl w:val="12524F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0186370"/>
    <w:multiLevelType w:val="multilevel"/>
    <w:tmpl w:val="18D051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52025322"/>
    <w:multiLevelType w:val="multilevel"/>
    <w:tmpl w:val="2A6A86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55C47751"/>
    <w:multiLevelType w:val="multilevel"/>
    <w:tmpl w:val="5F9C6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BC267D5"/>
    <w:multiLevelType w:val="multilevel"/>
    <w:tmpl w:val="3EA482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603B087C"/>
    <w:multiLevelType w:val="multilevel"/>
    <w:tmpl w:val="55BA25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13B7113"/>
    <w:multiLevelType w:val="multilevel"/>
    <w:tmpl w:val="64B83F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61B81862"/>
    <w:multiLevelType w:val="multilevel"/>
    <w:tmpl w:val="58E0FA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625236F6"/>
    <w:multiLevelType w:val="multilevel"/>
    <w:tmpl w:val="754416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65AE0B04"/>
    <w:multiLevelType w:val="multilevel"/>
    <w:tmpl w:val="9F5E80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693E2AA9"/>
    <w:multiLevelType w:val="multilevel"/>
    <w:tmpl w:val="965CE3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6DC03F8D"/>
    <w:multiLevelType w:val="multilevel"/>
    <w:tmpl w:val="A64AD6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7C9124A8"/>
    <w:multiLevelType w:val="multilevel"/>
    <w:tmpl w:val="E07EEB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83103880">
    <w:abstractNumId w:val="22"/>
  </w:num>
  <w:num w:numId="2" w16cid:durableId="1192113769">
    <w:abstractNumId w:val="3"/>
  </w:num>
  <w:num w:numId="3" w16cid:durableId="308218733">
    <w:abstractNumId w:val="10"/>
  </w:num>
  <w:num w:numId="4" w16cid:durableId="382293061">
    <w:abstractNumId w:val="37"/>
  </w:num>
  <w:num w:numId="5" w16cid:durableId="540171044">
    <w:abstractNumId w:val="5"/>
  </w:num>
  <w:num w:numId="6" w16cid:durableId="842623050">
    <w:abstractNumId w:val="4"/>
  </w:num>
  <w:num w:numId="7" w16cid:durableId="649332675">
    <w:abstractNumId w:val="26"/>
  </w:num>
  <w:num w:numId="8" w16cid:durableId="121123147">
    <w:abstractNumId w:val="21"/>
  </w:num>
  <w:num w:numId="9" w16cid:durableId="1389648170">
    <w:abstractNumId w:val="33"/>
  </w:num>
  <w:num w:numId="10" w16cid:durableId="1987587636">
    <w:abstractNumId w:val="18"/>
  </w:num>
  <w:num w:numId="11" w16cid:durableId="540435495">
    <w:abstractNumId w:val="35"/>
  </w:num>
  <w:num w:numId="12" w16cid:durableId="2058972279">
    <w:abstractNumId w:val="12"/>
  </w:num>
  <w:num w:numId="13" w16cid:durableId="1679774732">
    <w:abstractNumId w:val="20"/>
  </w:num>
  <w:num w:numId="14" w16cid:durableId="711615375">
    <w:abstractNumId w:val="32"/>
  </w:num>
  <w:num w:numId="15" w16cid:durableId="990796314">
    <w:abstractNumId w:val="6"/>
  </w:num>
  <w:num w:numId="16" w16cid:durableId="1759448767">
    <w:abstractNumId w:val="23"/>
  </w:num>
  <w:num w:numId="17" w16cid:durableId="1653824197">
    <w:abstractNumId w:val="40"/>
  </w:num>
  <w:num w:numId="18" w16cid:durableId="267860899">
    <w:abstractNumId w:val="30"/>
  </w:num>
  <w:num w:numId="19" w16cid:durableId="485054520">
    <w:abstractNumId w:val="13"/>
  </w:num>
  <w:num w:numId="20" w16cid:durableId="314336311">
    <w:abstractNumId w:val="28"/>
  </w:num>
  <w:num w:numId="21" w16cid:durableId="1735423773">
    <w:abstractNumId w:val="15"/>
  </w:num>
  <w:num w:numId="22" w16cid:durableId="1723869990">
    <w:abstractNumId w:val="41"/>
  </w:num>
  <w:num w:numId="23" w16cid:durableId="329604945">
    <w:abstractNumId w:val="39"/>
  </w:num>
  <w:num w:numId="24" w16cid:durableId="1725834392">
    <w:abstractNumId w:val="34"/>
  </w:num>
  <w:num w:numId="25" w16cid:durableId="262685214">
    <w:abstractNumId w:val="36"/>
  </w:num>
  <w:num w:numId="26" w16cid:durableId="1173061406">
    <w:abstractNumId w:val="2"/>
  </w:num>
  <w:num w:numId="27" w16cid:durableId="1945768113">
    <w:abstractNumId w:val="31"/>
  </w:num>
  <w:num w:numId="28" w16cid:durableId="240532979">
    <w:abstractNumId w:val="7"/>
  </w:num>
  <w:num w:numId="29" w16cid:durableId="1165586886">
    <w:abstractNumId w:val="16"/>
  </w:num>
  <w:num w:numId="30" w16cid:durableId="2040474125">
    <w:abstractNumId w:val="1"/>
  </w:num>
  <w:num w:numId="31" w16cid:durableId="377247869">
    <w:abstractNumId w:val="11"/>
  </w:num>
  <w:num w:numId="32" w16cid:durableId="243608929">
    <w:abstractNumId w:val="19"/>
  </w:num>
  <w:num w:numId="33" w16cid:durableId="1031152058">
    <w:abstractNumId w:val="38"/>
  </w:num>
  <w:num w:numId="34" w16cid:durableId="571813100">
    <w:abstractNumId w:val="14"/>
  </w:num>
  <w:num w:numId="35" w16cid:durableId="277109988">
    <w:abstractNumId w:val="27"/>
  </w:num>
  <w:num w:numId="36" w16cid:durableId="1568808859">
    <w:abstractNumId w:val="9"/>
  </w:num>
  <w:num w:numId="37" w16cid:durableId="1101755027">
    <w:abstractNumId w:val="8"/>
  </w:num>
  <w:num w:numId="38" w16cid:durableId="1350833771">
    <w:abstractNumId w:val="25"/>
  </w:num>
  <w:num w:numId="39" w16cid:durableId="1069352532">
    <w:abstractNumId w:val="29"/>
  </w:num>
  <w:num w:numId="40" w16cid:durableId="1798454868">
    <w:abstractNumId w:val="24"/>
  </w:num>
  <w:num w:numId="41" w16cid:durableId="1283151594">
    <w:abstractNumId w:val="17"/>
  </w:num>
  <w:num w:numId="42" w16cid:durableId="5465266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9"/>
  <w:doNotDisplayPageBoundaries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5724"/>
    <w:rsid w:val="00022CBB"/>
    <w:rsid w:val="00033D5C"/>
    <w:rsid w:val="00064902"/>
    <w:rsid w:val="00077A5F"/>
    <w:rsid w:val="00086CB6"/>
    <w:rsid w:val="000A400B"/>
    <w:rsid w:val="000F054A"/>
    <w:rsid w:val="0012172D"/>
    <w:rsid w:val="00132B6B"/>
    <w:rsid w:val="00165C9C"/>
    <w:rsid w:val="001C25D8"/>
    <w:rsid w:val="001E5724"/>
    <w:rsid w:val="0021624C"/>
    <w:rsid w:val="00223209"/>
    <w:rsid w:val="00227E1C"/>
    <w:rsid w:val="00242673"/>
    <w:rsid w:val="00251A0A"/>
    <w:rsid w:val="00285327"/>
    <w:rsid w:val="002A7568"/>
    <w:rsid w:val="002E36FC"/>
    <w:rsid w:val="00313A87"/>
    <w:rsid w:val="003206BD"/>
    <w:rsid w:val="00322986"/>
    <w:rsid w:val="0034254B"/>
    <w:rsid w:val="0038428A"/>
    <w:rsid w:val="0038665C"/>
    <w:rsid w:val="003B3F76"/>
    <w:rsid w:val="003C2011"/>
    <w:rsid w:val="00402FFE"/>
    <w:rsid w:val="004070CF"/>
    <w:rsid w:val="00443C38"/>
    <w:rsid w:val="00470FB4"/>
    <w:rsid w:val="004C0629"/>
    <w:rsid w:val="004F7FD6"/>
    <w:rsid w:val="005A0378"/>
    <w:rsid w:val="005A6FCB"/>
    <w:rsid w:val="005C4DDD"/>
    <w:rsid w:val="005D632F"/>
    <w:rsid w:val="006139F6"/>
    <w:rsid w:val="00620470"/>
    <w:rsid w:val="0063417E"/>
    <w:rsid w:val="00665621"/>
    <w:rsid w:val="006C716C"/>
    <w:rsid w:val="006D367B"/>
    <w:rsid w:val="006E4F82"/>
    <w:rsid w:val="006F64C9"/>
    <w:rsid w:val="00714F5E"/>
    <w:rsid w:val="007639A2"/>
    <w:rsid w:val="0078156F"/>
    <w:rsid w:val="007C379D"/>
    <w:rsid w:val="007C62ED"/>
    <w:rsid w:val="007E39E3"/>
    <w:rsid w:val="008128AD"/>
    <w:rsid w:val="008325F6"/>
    <w:rsid w:val="00837450"/>
    <w:rsid w:val="008560E2"/>
    <w:rsid w:val="00886EBF"/>
    <w:rsid w:val="008A7C4E"/>
    <w:rsid w:val="00920C12"/>
    <w:rsid w:val="00956744"/>
    <w:rsid w:val="009713FD"/>
    <w:rsid w:val="00972FA8"/>
    <w:rsid w:val="00974E8D"/>
    <w:rsid w:val="009773A4"/>
    <w:rsid w:val="009D46C1"/>
    <w:rsid w:val="009D7163"/>
    <w:rsid w:val="009F1BB1"/>
    <w:rsid w:val="00A03BBD"/>
    <w:rsid w:val="00A27E7F"/>
    <w:rsid w:val="00A57836"/>
    <w:rsid w:val="00A61EFD"/>
    <w:rsid w:val="00A661EF"/>
    <w:rsid w:val="00A8551A"/>
    <w:rsid w:val="00AA4570"/>
    <w:rsid w:val="00AA630A"/>
    <w:rsid w:val="00AB4DD0"/>
    <w:rsid w:val="00AD52A9"/>
    <w:rsid w:val="00AE3D1A"/>
    <w:rsid w:val="00AE4590"/>
    <w:rsid w:val="00B03909"/>
    <w:rsid w:val="00B10760"/>
    <w:rsid w:val="00B40ECD"/>
    <w:rsid w:val="00B47312"/>
    <w:rsid w:val="00BA23F0"/>
    <w:rsid w:val="00BE11BA"/>
    <w:rsid w:val="00C00798"/>
    <w:rsid w:val="00C54636"/>
    <w:rsid w:val="00C6017C"/>
    <w:rsid w:val="00C92207"/>
    <w:rsid w:val="00CA07F5"/>
    <w:rsid w:val="00CA53B2"/>
    <w:rsid w:val="00CC4AB1"/>
    <w:rsid w:val="00CC75BB"/>
    <w:rsid w:val="00D02F99"/>
    <w:rsid w:val="00D13271"/>
    <w:rsid w:val="00D14471"/>
    <w:rsid w:val="00D330E1"/>
    <w:rsid w:val="00D417A1"/>
    <w:rsid w:val="00D504B7"/>
    <w:rsid w:val="00D715F7"/>
    <w:rsid w:val="00DD7B5F"/>
    <w:rsid w:val="00DE7849"/>
    <w:rsid w:val="00E05E8B"/>
    <w:rsid w:val="00E366AB"/>
    <w:rsid w:val="00E46100"/>
    <w:rsid w:val="00E50E0C"/>
    <w:rsid w:val="00E73322"/>
    <w:rsid w:val="00E76E34"/>
    <w:rsid w:val="00ED7F81"/>
    <w:rsid w:val="00F37C38"/>
    <w:rsid w:val="00F56396"/>
    <w:rsid w:val="00FB77A1"/>
    <w:rsid w:val="00FC24B5"/>
    <w:rsid w:val="00FD0ADB"/>
    <w:rsid w:val="00FD5D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859A15"/>
  <w15:chartTrackingRefBased/>
  <w15:docId w15:val="{873A3ED1-5FFF-445B-8217-DB18DA0B52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3">
    <w:name w:val="heading 3"/>
    <w:basedOn w:val="a"/>
    <w:link w:val="30"/>
    <w:uiPriority w:val="9"/>
    <w:qFormat/>
    <w:rsid w:val="00227E1C"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b/>
      <w:bCs/>
      <w:kern w:val="0"/>
      <w:sz w:val="27"/>
      <w:szCs w:val="27"/>
    </w:rPr>
  </w:style>
  <w:style w:type="paragraph" w:styleId="4">
    <w:name w:val="heading 4"/>
    <w:basedOn w:val="a"/>
    <w:link w:val="40"/>
    <w:uiPriority w:val="9"/>
    <w:qFormat/>
    <w:rsid w:val="00227E1C"/>
    <w:pPr>
      <w:widowControl/>
      <w:spacing w:before="100" w:beforeAutospacing="1" w:after="100" w:afterAutospacing="1"/>
      <w:jc w:val="left"/>
      <w:outlineLvl w:val="3"/>
    </w:pPr>
    <w:rPr>
      <w:rFonts w:ascii="宋体" w:eastAsia="宋体" w:hAnsi="宋体" w:cs="宋体"/>
      <w:b/>
      <w:bCs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qFormat/>
    <w:rsid w:val="00D13271"/>
    <w:rPr>
      <w:rFonts w:ascii="宋体" w:eastAsia="宋体" w:hAnsi="Courier New" w:cs="Times New Roman"/>
      <w:szCs w:val="20"/>
    </w:rPr>
  </w:style>
  <w:style w:type="character" w:customStyle="1" w:styleId="a4">
    <w:name w:val="纯文本 字符"/>
    <w:basedOn w:val="a0"/>
    <w:link w:val="a3"/>
    <w:uiPriority w:val="99"/>
    <w:rsid w:val="00D13271"/>
    <w:rPr>
      <w:rFonts w:ascii="宋体" w:eastAsia="宋体" w:hAnsi="Courier New" w:cs="Times New Roman"/>
      <w:szCs w:val="20"/>
    </w:rPr>
  </w:style>
  <w:style w:type="paragraph" w:styleId="a5">
    <w:name w:val="header"/>
    <w:basedOn w:val="a"/>
    <w:link w:val="a6"/>
    <w:uiPriority w:val="99"/>
    <w:unhideWhenUsed/>
    <w:rsid w:val="00AA630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AA630A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AA630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AA630A"/>
    <w:rPr>
      <w:sz w:val="18"/>
      <w:szCs w:val="18"/>
    </w:rPr>
  </w:style>
  <w:style w:type="table" w:styleId="a9">
    <w:name w:val="Table Grid"/>
    <w:basedOn w:val="a1"/>
    <w:uiPriority w:val="39"/>
    <w:rsid w:val="00CA53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8560E2"/>
    <w:rPr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rsid w:val="008560E2"/>
    <w:rPr>
      <w:sz w:val="18"/>
      <w:szCs w:val="18"/>
    </w:rPr>
  </w:style>
  <w:style w:type="character" w:customStyle="1" w:styleId="30">
    <w:name w:val="标题 3 字符"/>
    <w:basedOn w:val="a0"/>
    <w:link w:val="3"/>
    <w:uiPriority w:val="9"/>
    <w:rsid w:val="00227E1C"/>
    <w:rPr>
      <w:rFonts w:ascii="宋体" w:eastAsia="宋体" w:hAnsi="宋体" w:cs="宋体"/>
      <w:b/>
      <w:bCs/>
      <w:kern w:val="0"/>
      <w:sz w:val="27"/>
      <w:szCs w:val="27"/>
    </w:rPr>
  </w:style>
  <w:style w:type="character" w:customStyle="1" w:styleId="40">
    <w:name w:val="标题 4 字符"/>
    <w:basedOn w:val="a0"/>
    <w:link w:val="4"/>
    <w:uiPriority w:val="9"/>
    <w:rsid w:val="00227E1C"/>
    <w:rPr>
      <w:rFonts w:ascii="宋体" w:eastAsia="宋体" w:hAnsi="宋体" w:cs="宋体"/>
      <w:b/>
      <w:bCs/>
      <w:kern w:val="0"/>
      <w:sz w:val="24"/>
      <w:szCs w:val="24"/>
    </w:rPr>
  </w:style>
  <w:style w:type="character" w:styleId="ac">
    <w:name w:val="Strong"/>
    <w:basedOn w:val="a0"/>
    <w:uiPriority w:val="22"/>
    <w:qFormat/>
    <w:rsid w:val="00227E1C"/>
    <w:rPr>
      <w:b/>
      <w:bCs/>
    </w:rPr>
  </w:style>
  <w:style w:type="paragraph" w:styleId="ad">
    <w:name w:val="Normal (Web)"/>
    <w:basedOn w:val="a"/>
    <w:uiPriority w:val="99"/>
    <w:semiHidden/>
    <w:unhideWhenUsed/>
    <w:rsid w:val="00227E1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e">
    <w:name w:val="List Paragraph"/>
    <w:basedOn w:val="a"/>
    <w:uiPriority w:val="34"/>
    <w:qFormat/>
    <w:rsid w:val="00920C12"/>
    <w:pPr>
      <w:ind w:firstLineChars="200" w:firstLine="420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284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4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3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5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8</Pages>
  <Words>2296</Words>
  <Characters>2596</Characters>
  <Application>Microsoft Office Word</Application>
  <DocSecurity>0</DocSecurity>
  <Lines>96</Lines>
  <Paragraphs>54</Paragraphs>
  <ScaleCrop>false</ScaleCrop>
  <Company>P R C</Company>
  <LinksUpToDate>false</LinksUpToDate>
  <CharactersWithSpaces>4838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攀 吴</cp:lastModifiedBy>
  <cp:revision>51</cp:revision>
  <cp:lastPrinted>2020-12-24T07:17:00Z</cp:lastPrinted>
  <dcterms:created xsi:type="dcterms:W3CDTF">2024-08-20T02:24:00Z</dcterms:created>
  <dcterms:modified xsi:type="dcterms:W3CDTF">2024-09-02T01:45:00Z</dcterms:modified>
</cp:coreProperties>
</file>