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CE4B" w14:textId="6792AB16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22083B">
        <w:rPr>
          <w:rFonts w:ascii="黑体" w:eastAsia="黑体" w:hAnsi="黑体" w:hint="eastAsia"/>
          <w:sz w:val="32"/>
          <w:szCs w:val="32"/>
        </w:rPr>
        <w:t>国际政治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036DC00" w14:textId="77777777" w:rsidR="00D13271" w:rsidRDefault="00E05E8B" w:rsidP="00DD7B5F">
      <w:pPr>
        <w:pStyle w:val="a3"/>
        <w:spacing w:beforeLines="50" w:before="156" w:afterLines="50" w:after="156"/>
        <w:ind w:firstLineChars="200" w:firstLine="571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  <w:r w:rsidR="00D13271" w:rsidRPr="009218A0">
        <w:rPr>
          <w:rFonts w:hAnsi="宋体" w:cs="宋体" w:hint="eastAsia"/>
        </w:rPr>
        <w:t>（</w:t>
      </w:r>
      <w:r w:rsidR="00D13271">
        <w:rPr>
          <w:rFonts w:hAnsi="宋体" w:cs="宋体" w:hint="eastAsia"/>
        </w:rPr>
        <w:t>四</w:t>
      </w:r>
      <w:r w:rsidR="00D13271" w:rsidRPr="009218A0">
        <w:rPr>
          <w:rFonts w:hAnsi="宋体" w:cs="宋体" w:hint="eastAsia"/>
        </w:rPr>
        <w:t>号</w:t>
      </w:r>
      <w:r w:rsidR="00D13271">
        <w:rPr>
          <w:rFonts w:hAnsi="宋体" w:cs="宋体" w:hint="eastAsia"/>
        </w:rPr>
        <w:t>黑</w:t>
      </w:r>
      <w:r w:rsidR="00D13271" w:rsidRPr="009218A0">
        <w:rPr>
          <w:rFonts w:hAnsi="宋体" w:cs="宋体" w:hint="eastAsia"/>
        </w:rPr>
        <w:t>体）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63203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A2D42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cs="黑体"/>
                <w:b/>
                <w:bCs/>
              </w:rPr>
            </w:pPr>
            <w:r w:rsidRPr="00DD7B5F">
              <w:rPr>
                <w:rFonts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4FB4B01E" w:rsidR="00D13271" w:rsidRPr="00DD7B5F" w:rsidRDefault="0022083B" w:rsidP="00DD7B5F">
            <w:pPr>
              <w:spacing w:beforeLines="50" w:before="156" w:afterLines="50" w:after="156"/>
            </w:pPr>
            <w:r>
              <w:t>I</w:t>
            </w:r>
            <w:r>
              <w:rPr>
                <w:rFonts w:hint="eastAsia"/>
              </w:rPr>
              <w:t>nternational</w:t>
            </w:r>
            <w:r>
              <w:t xml:space="preserve"> </w:t>
            </w:r>
            <w:r>
              <w:rPr>
                <w:rFonts w:hint="eastAsia"/>
              </w:rPr>
              <w:t>politics</w:t>
            </w:r>
          </w:p>
        </w:tc>
        <w:tc>
          <w:tcPr>
            <w:tcW w:w="1134" w:type="dxa"/>
            <w:vAlign w:val="center"/>
          </w:tcPr>
          <w:p w14:paraId="51A39EC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cs="黑体"/>
                <w:b/>
                <w:bCs/>
              </w:rPr>
            </w:pPr>
            <w:r w:rsidRPr="00DD7B5F">
              <w:rPr>
                <w:rFonts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348A4608" w:rsidR="00D13271" w:rsidRPr="00DD7B5F" w:rsidRDefault="0022083B" w:rsidP="00DD7B5F">
            <w:pPr>
              <w:spacing w:beforeLines="50" w:before="156" w:afterLines="50" w:after="156"/>
            </w:pPr>
            <w:r>
              <w:rPr>
                <w:rFonts w:hint="eastAsia"/>
              </w:rPr>
              <w:t>GEAD3</w:t>
            </w:r>
            <w:r>
              <w:t>011</w:t>
            </w:r>
          </w:p>
        </w:tc>
      </w:tr>
      <w:tr w:rsidR="00D13271" w:rsidRPr="002F4D99" w14:paraId="7B8B2575" w14:textId="77777777" w:rsidTr="00DD7B5F">
        <w:trPr>
          <w:jc w:val="center"/>
        </w:trPr>
        <w:tc>
          <w:tcPr>
            <w:tcW w:w="1135" w:type="dxa"/>
            <w:vAlign w:val="center"/>
          </w:tcPr>
          <w:p w14:paraId="37C4EC2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cs="黑体"/>
                <w:b/>
                <w:bCs/>
              </w:rPr>
            </w:pPr>
            <w:r w:rsidRPr="00DD7B5F">
              <w:rPr>
                <w:rFonts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14C1667B" w:rsidR="00D13271" w:rsidRPr="00DD7B5F" w:rsidRDefault="0022083B" w:rsidP="00DD7B5F">
            <w:pPr>
              <w:spacing w:beforeLines="50" w:before="156" w:afterLines="50" w:after="156"/>
            </w:pPr>
            <w:r>
              <w:rPr>
                <w:rFonts w:hint="eastAsia"/>
              </w:rPr>
              <w:t>专业选修</w:t>
            </w:r>
          </w:p>
        </w:tc>
        <w:tc>
          <w:tcPr>
            <w:tcW w:w="1134" w:type="dxa"/>
            <w:vAlign w:val="center"/>
          </w:tcPr>
          <w:p w14:paraId="1C89C55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cs="黑体"/>
                <w:b/>
                <w:bCs/>
              </w:rPr>
            </w:pPr>
            <w:r w:rsidRPr="00DD7B5F">
              <w:rPr>
                <w:rFonts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3D0A2493" w:rsidR="00D13271" w:rsidRPr="00DD7B5F" w:rsidRDefault="0022083B" w:rsidP="00DD7B5F">
            <w:pPr>
              <w:spacing w:beforeLines="50" w:before="156" w:afterLines="50" w:after="156"/>
            </w:pPr>
            <w:r>
              <w:rPr>
                <w:rFonts w:hint="eastAsia"/>
              </w:rPr>
              <w:t>PPE</w:t>
            </w:r>
            <w:r w:rsidR="007E096B">
              <w:rPr>
                <w:rFonts w:hint="eastAsia"/>
              </w:rPr>
              <w:t>实验班</w:t>
            </w:r>
          </w:p>
        </w:tc>
      </w:tr>
      <w:tr w:rsidR="00D13271" w:rsidRPr="002F4D99" w14:paraId="6260A76A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28ED4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cs="黑体"/>
                <w:b/>
                <w:bCs/>
              </w:rPr>
            </w:pPr>
            <w:r w:rsidRPr="00DD7B5F">
              <w:rPr>
                <w:rFonts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7E1995A0" w:rsidR="00D13271" w:rsidRPr="00DD7B5F" w:rsidRDefault="0022083B" w:rsidP="00DD7B5F">
            <w:pPr>
              <w:spacing w:beforeLines="50" w:before="156" w:afterLines="50" w:after="156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FC0730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cs="黑体"/>
                <w:b/>
                <w:bCs/>
              </w:rPr>
            </w:pPr>
            <w:r w:rsidRPr="00DD7B5F">
              <w:rPr>
                <w:rFonts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03C40263" w:rsidR="00D13271" w:rsidRPr="00DD7B5F" w:rsidRDefault="0022083B" w:rsidP="00DD7B5F">
            <w:pPr>
              <w:spacing w:beforeLines="50" w:before="156" w:afterLines="50" w:after="156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</w:tr>
      <w:tr w:rsidR="00D13271" w:rsidRPr="002F4D99" w14:paraId="51C3E8CE" w14:textId="77777777" w:rsidTr="00DD7B5F">
        <w:trPr>
          <w:jc w:val="center"/>
        </w:trPr>
        <w:tc>
          <w:tcPr>
            <w:tcW w:w="1135" w:type="dxa"/>
            <w:vAlign w:val="center"/>
          </w:tcPr>
          <w:p w14:paraId="3103827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cs="黑体"/>
                <w:b/>
                <w:bCs/>
              </w:rPr>
            </w:pPr>
            <w:r w:rsidRPr="00DD7B5F">
              <w:rPr>
                <w:rFonts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4354915B" w:rsidR="00D13271" w:rsidRPr="00DD7B5F" w:rsidRDefault="0022083B" w:rsidP="00DD7B5F">
            <w:pPr>
              <w:spacing w:beforeLines="50" w:before="156" w:afterLines="50" w:after="156"/>
            </w:pPr>
            <w:r>
              <w:rPr>
                <w:rFonts w:hint="eastAsia"/>
              </w:rPr>
              <w:t>张雪</w:t>
            </w:r>
          </w:p>
        </w:tc>
        <w:tc>
          <w:tcPr>
            <w:tcW w:w="1134" w:type="dxa"/>
            <w:vAlign w:val="center"/>
          </w:tcPr>
          <w:p w14:paraId="1CC6232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cs="黑体"/>
                <w:b/>
                <w:bCs/>
              </w:rPr>
            </w:pPr>
            <w:r w:rsidRPr="00DD7B5F">
              <w:rPr>
                <w:rFonts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32224A11" w:rsidR="00D13271" w:rsidRPr="00DD7B5F" w:rsidRDefault="0022083B" w:rsidP="00DD7B5F">
            <w:pPr>
              <w:spacing w:beforeLines="50" w:before="156" w:afterLines="50" w:after="156"/>
            </w:pPr>
            <w:r>
              <w:rPr>
                <w:rFonts w:hint="eastAsia"/>
              </w:rPr>
              <w:t>2</w:t>
            </w:r>
            <w:r>
              <w:t>024.8.30</w:t>
            </w:r>
          </w:p>
        </w:tc>
      </w:tr>
      <w:tr w:rsidR="00D13271" w:rsidRPr="002F4D99" w14:paraId="60F450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C7049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cs="黑体"/>
                <w:b/>
                <w:bCs/>
              </w:rPr>
            </w:pPr>
            <w:r w:rsidRPr="00DD7B5F">
              <w:rPr>
                <w:rFonts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2255D419" w:rsidR="00D13271" w:rsidRPr="00DD7B5F" w:rsidRDefault="0022083B" w:rsidP="00DD7B5F">
            <w:pPr>
              <w:spacing w:beforeLines="50" w:before="156" w:afterLines="50" w:after="156"/>
            </w:pPr>
            <w:r>
              <w:rPr>
                <w:rFonts w:hint="eastAsia"/>
              </w:rPr>
              <w:t>《国际政治学》</w:t>
            </w:r>
          </w:p>
        </w:tc>
      </w:tr>
    </w:tbl>
    <w:p w14:paraId="17AEB187" w14:textId="77777777" w:rsidR="00E05E8B" w:rsidRDefault="00E05E8B" w:rsidP="00DD7B5F">
      <w:pPr>
        <w:pStyle w:val="a3"/>
        <w:spacing w:beforeLines="50" w:before="156" w:afterLines="50" w:after="156"/>
        <w:ind w:firstLineChars="200" w:firstLine="571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>
        <w:rPr>
          <w:rFonts w:hAnsi="宋体" w:cs="宋体" w:hint="eastAsia"/>
        </w:rPr>
        <w:t>（四号黑体）</w:t>
      </w:r>
    </w:p>
    <w:p w14:paraId="23DD3620" w14:textId="77777777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Cs w:val="24"/>
        </w:rPr>
      </w:pPr>
      <w:r w:rsidRPr="00C8492C">
        <w:rPr>
          <w:rFonts w:ascii="黑体" w:eastAsia="黑体" w:hAnsi="黑体" w:cs="宋体" w:hint="eastAsia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Cs w:val="24"/>
        </w:rPr>
        <w:t>总</w:t>
      </w:r>
      <w:r>
        <w:rPr>
          <w:rFonts w:ascii="黑体" w:eastAsia="黑体" w:hAnsi="黑体" w:cs="宋体" w:hint="eastAsia"/>
          <w:b/>
          <w:szCs w:val="24"/>
        </w:rPr>
        <w:t>体</w:t>
      </w:r>
      <w:r w:rsidRPr="00C8492C">
        <w:rPr>
          <w:rFonts w:ascii="黑体" w:eastAsia="黑体" w:hAnsi="黑体" w:cs="宋体" w:hint="eastAsia"/>
          <w:b/>
          <w:szCs w:val="24"/>
        </w:rPr>
        <w:t>目标：</w:t>
      </w:r>
      <w:r w:rsidRPr="00C8492C">
        <w:rPr>
          <w:rFonts w:hAnsi="宋体" w:cs="宋体" w:hint="eastAsia"/>
          <w:szCs w:val="21"/>
        </w:rPr>
        <w:t>（小四号黑体）</w:t>
      </w:r>
    </w:p>
    <w:p w14:paraId="4DF450C6" w14:textId="77777777" w:rsidR="0022083B" w:rsidRDefault="0022083B" w:rsidP="00DD7B5F">
      <w:pPr>
        <w:pStyle w:val="a3"/>
        <w:spacing w:beforeLines="50" w:before="156" w:afterLines="50" w:after="156"/>
        <w:ind w:firstLineChars="200" w:firstLine="480"/>
      </w:pPr>
      <w:r>
        <w:t>《国际政治学》课程旨在帮助学生系统地理解国际政治学的基本理论、主要流派及其在当代国际关系中的实际应用。通过对国际体系、国家行为、全球治理、战争与和平等核心议题的深入分析，学生将获得关于国际政治行为及其影响因素的全面理解。本课程还将培养学生的批判性思维能力，使他们能够从多元视角分析复杂的国际政治现象。此外，通过对历史与当代国际事件的案例分析，学生将学习如何将理论应用于实际问题解决，并认识到国际政治在全球化背景下对国家安全、经济发展、社会稳定等方面的重要影响。最终，学生将能够具备分析和理解国际政治动态的基本能力，为未来在国际关系、外交事务、国际组织等领域的职业发展奠定坚实基础。</w:t>
      </w:r>
    </w:p>
    <w:p w14:paraId="50E6B12C" w14:textId="198CE9DC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Cs w:val="24"/>
        </w:rPr>
        <w:t>（二）课程目标：</w:t>
      </w:r>
      <w:r w:rsidRPr="00FB77A1">
        <w:rPr>
          <w:rFonts w:hAnsi="宋体" w:cs="宋体" w:hint="eastAsia"/>
        </w:rPr>
        <w:t>（小四号黑体）</w:t>
      </w:r>
    </w:p>
    <w:p w14:paraId="16D77BC0" w14:textId="5707DC6D" w:rsidR="0022083B" w:rsidRPr="0022083B" w:rsidRDefault="0022083B" w:rsidP="0022083B">
      <w:pPr>
        <w:pStyle w:val="a3"/>
        <w:spacing w:beforeLines="50" w:before="156" w:afterLines="50" w:after="156"/>
        <w:rPr>
          <w:sz w:val="21"/>
          <w:szCs w:val="21"/>
        </w:rPr>
      </w:pPr>
      <w:r w:rsidRPr="0022083B">
        <w:rPr>
          <w:rFonts w:hint="eastAsia"/>
          <w:b/>
          <w:bCs/>
          <w:sz w:val="21"/>
          <w:szCs w:val="21"/>
        </w:rPr>
        <w:t>课程目标1</w:t>
      </w:r>
      <w:r w:rsidRPr="0022083B">
        <w:rPr>
          <w:sz w:val="21"/>
          <w:szCs w:val="21"/>
        </w:rPr>
        <w:t>：国际政治的基本理论</w:t>
      </w:r>
    </w:p>
    <w:p w14:paraId="63B330EA" w14:textId="22BCB487" w:rsidR="0022083B" w:rsidRPr="0022083B" w:rsidRDefault="0022083B" w:rsidP="0022083B">
      <w:pPr>
        <w:pStyle w:val="a3"/>
        <w:spacing w:beforeLines="50" w:before="156" w:afterLines="50" w:after="156"/>
        <w:ind w:firstLineChars="200" w:firstLine="428"/>
        <w:rPr>
          <w:rFonts w:hAnsi="宋体"/>
          <w:b/>
          <w:bCs/>
          <w:sz w:val="21"/>
          <w:szCs w:val="21"/>
        </w:rPr>
      </w:pPr>
      <w:r w:rsidRPr="0022083B">
        <w:rPr>
          <w:rFonts w:hAnsi="宋体"/>
          <w:b/>
          <w:bCs/>
          <w:sz w:val="21"/>
          <w:szCs w:val="21"/>
        </w:rPr>
        <w:t>1.1</w:t>
      </w:r>
      <w:r w:rsidRPr="0022083B">
        <w:rPr>
          <w:rFonts w:hAnsi="宋体" w:hint="eastAsia"/>
          <w:b/>
          <w:bCs/>
          <w:sz w:val="21"/>
          <w:szCs w:val="21"/>
        </w:rPr>
        <w:t xml:space="preserve"> </w:t>
      </w:r>
      <w:r w:rsidRPr="0022083B">
        <w:rPr>
          <w:rFonts w:hAnsi="宋体"/>
          <w:b/>
          <w:bCs/>
          <w:sz w:val="21"/>
          <w:szCs w:val="21"/>
        </w:rPr>
        <w:t>理解国际政治学的基本概念和术语</w:t>
      </w:r>
    </w:p>
    <w:p w14:paraId="32AC55B4" w14:textId="3F5E289F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1.1.1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掌握主权国家、国际体系、外交政策等基本概念。</w:t>
      </w:r>
    </w:p>
    <w:p w14:paraId="7F5FEFBA" w14:textId="072C9484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1.1.2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熟悉国际政治学的主要研究方法。</w:t>
      </w:r>
    </w:p>
    <w:p w14:paraId="1E7CAC55" w14:textId="3F2573FF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1.1.3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分析国际政治学与其他社会科学的关联。</w:t>
      </w:r>
    </w:p>
    <w:p w14:paraId="2FEBF2CD" w14:textId="1718437B" w:rsidR="0022083B" w:rsidRPr="0022083B" w:rsidRDefault="0022083B" w:rsidP="0022083B">
      <w:pPr>
        <w:spacing w:before="100" w:beforeAutospacing="1" w:after="100" w:afterAutospacing="1"/>
        <w:ind w:firstLineChars="200" w:firstLine="428"/>
        <w:rPr>
          <w:sz w:val="21"/>
          <w:szCs w:val="21"/>
        </w:rPr>
      </w:pPr>
      <w:r w:rsidRPr="0022083B">
        <w:rPr>
          <w:b/>
          <w:bCs/>
          <w:sz w:val="21"/>
          <w:szCs w:val="21"/>
        </w:rPr>
        <w:t>1.2</w:t>
      </w:r>
      <w:r w:rsidRPr="0022083B">
        <w:rPr>
          <w:rFonts w:hint="eastAsia"/>
          <w:b/>
          <w:bCs/>
          <w:sz w:val="21"/>
          <w:szCs w:val="21"/>
        </w:rPr>
        <w:t xml:space="preserve"> </w:t>
      </w:r>
      <w:r w:rsidRPr="0022083B">
        <w:rPr>
          <w:b/>
          <w:bCs/>
          <w:sz w:val="21"/>
          <w:szCs w:val="21"/>
        </w:rPr>
        <w:t>掌握国际政治学的主要理论流派</w:t>
      </w:r>
    </w:p>
    <w:p w14:paraId="09CE659D" w14:textId="56A715F9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lastRenderedPageBreak/>
        <w:t>1.2.1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 xml:space="preserve"> 理解现实主义、自由主义、建构主义等主要理论的核心观点。</w:t>
      </w:r>
    </w:p>
    <w:p w14:paraId="4E1CE1EB" w14:textId="11EFD907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1.2.2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 xml:space="preserve"> 比较各流派对国际关系的不同解释框架。</w:t>
      </w:r>
    </w:p>
    <w:p w14:paraId="4513E2D1" w14:textId="5BF48930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1.2.3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 xml:space="preserve"> 评估各理论流派的优劣及其应用场景。</w:t>
      </w:r>
    </w:p>
    <w:p w14:paraId="26F13BBA" w14:textId="71A67E72" w:rsidR="0022083B" w:rsidRPr="0022083B" w:rsidRDefault="0022083B" w:rsidP="0022083B">
      <w:pPr>
        <w:spacing w:before="100" w:beforeAutospacing="1" w:after="100" w:afterAutospacing="1"/>
        <w:ind w:firstLineChars="200" w:firstLine="428"/>
        <w:rPr>
          <w:sz w:val="21"/>
          <w:szCs w:val="21"/>
        </w:rPr>
      </w:pPr>
      <w:r w:rsidRPr="0022083B">
        <w:rPr>
          <w:b/>
          <w:bCs/>
          <w:sz w:val="21"/>
          <w:szCs w:val="21"/>
        </w:rPr>
        <w:t>1.3</w:t>
      </w:r>
      <w:r w:rsidRPr="0022083B">
        <w:rPr>
          <w:rFonts w:hint="eastAsia"/>
          <w:b/>
          <w:bCs/>
          <w:sz w:val="21"/>
          <w:szCs w:val="21"/>
        </w:rPr>
        <w:t xml:space="preserve"> </w:t>
      </w:r>
      <w:r w:rsidRPr="0022083B">
        <w:rPr>
          <w:b/>
          <w:bCs/>
          <w:sz w:val="21"/>
          <w:szCs w:val="21"/>
        </w:rPr>
        <w:t xml:space="preserve"> 探讨国家行为的动机与目标。</w:t>
      </w:r>
    </w:p>
    <w:p w14:paraId="0F8D1335" w14:textId="633E5EE4" w:rsidR="0022083B" w:rsidRPr="0022083B" w:rsidRDefault="0022083B" w:rsidP="0022083B">
      <w:pPr>
        <w:spacing w:before="100" w:beforeAutospacing="1" w:after="100" w:afterAutospacing="1"/>
        <w:ind w:firstLineChars="200" w:firstLine="420"/>
        <w:rPr>
          <w:sz w:val="21"/>
          <w:szCs w:val="21"/>
        </w:rPr>
      </w:pPr>
      <w:r w:rsidRPr="0022083B">
        <w:rPr>
          <w:sz w:val="21"/>
          <w:szCs w:val="21"/>
        </w:rPr>
        <w:t>1.3.1</w:t>
      </w:r>
      <w:r w:rsidRPr="0022083B">
        <w:rPr>
          <w:rFonts w:hint="eastAsia"/>
          <w:sz w:val="21"/>
          <w:szCs w:val="21"/>
        </w:rPr>
        <w:t xml:space="preserve"> </w:t>
      </w:r>
      <w:r w:rsidRPr="0022083B">
        <w:rPr>
          <w:sz w:val="21"/>
          <w:szCs w:val="21"/>
        </w:rPr>
        <w:t xml:space="preserve"> 分析国家利益、权力与安全的关系。</w:t>
      </w:r>
    </w:p>
    <w:p w14:paraId="32269A6B" w14:textId="67BE8895" w:rsidR="0022083B" w:rsidRPr="0022083B" w:rsidRDefault="0022083B" w:rsidP="0022083B">
      <w:pPr>
        <w:spacing w:before="100" w:beforeAutospacing="1" w:after="100" w:afterAutospacing="1"/>
        <w:ind w:firstLineChars="200" w:firstLine="420"/>
        <w:rPr>
          <w:sz w:val="21"/>
          <w:szCs w:val="21"/>
        </w:rPr>
      </w:pPr>
      <w:r w:rsidRPr="0022083B">
        <w:rPr>
          <w:sz w:val="21"/>
          <w:szCs w:val="21"/>
        </w:rPr>
        <w:t>1.3.2</w:t>
      </w:r>
      <w:r w:rsidRPr="0022083B">
        <w:rPr>
          <w:rFonts w:hint="eastAsia"/>
          <w:sz w:val="21"/>
          <w:szCs w:val="21"/>
        </w:rPr>
        <w:t xml:space="preserve"> </w:t>
      </w:r>
      <w:r w:rsidRPr="0022083B">
        <w:rPr>
          <w:sz w:val="21"/>
          <w:szCs w:val="21"/>
        </w:rPr>
        <w:t xml:space="preserve"> 解释国家行为背后的理性选择理论。</w:t>
      </w:r>
    </w:p>
    <w:p w14:paraId="0DFEBD43" w14:textId="0E9D1618" w:rsidR="0022083B" w:rsidRPr="0022083B" w:rsidRDefault="0022083B" w:rsidP="0022083B">
      <w:pPr>
        <w:pStyle w:val="ae"/>
        <w:numPr>
          <w:ilvl w:val="2"/>
          <w:numId w:val="6"/>
        </w:numPr>
        <w:spacing w:before="100" w:beforeAutospacing="1" w:after="100" w:afterAutospacing="1"/>
        <w:ind w:firstLineChars="0"/>
        <w:rPr>
          <w:sz w:val="21"/>
          <w:szCs w:val="21"/>
        </w:rPr>
      </w:pPr>
      <w:r w:rsidRPr="0022083B">
        <w:rPr>
          <w:sz w:val="21"/>
          <w:szCs w:val="21"/>
        </w:rPr>
        <w:t xml:space="preserve"> 研究国家在国际体系中的角色和功能。</w:t>
      </w:r>
    </w:p>
    <w:p w14:paraId="00AF6446" w14:textId="0C561BA3" w:rsidR="0022083B" w:rsidRPr="0022083B" w:rsidRDefault="0022083B" w:rsidP="0022083B">
      <w:pPr>
        <w:spacing w:before="100" w:beforeAutospacing="1" w:after="100" w:afterAutospacing="1"/>
        <w:ind w:firstLineChars="171" w:firstLine="366"/>
        <w:rPr>
          <w:sz w:val="21"/>
          <w:szCs w:val="21"/>
        </w:rPr>
      </w:pPr>
      <w:r w:rsidRPr="0022083B">
        <w:rPr>
          <w:b/>
          <w:bCs/>
          <w:sz w:val="21"/>
          <w:szCs w:val="21"/>
        </w:rPr>
        <w:t>1.4</w:t>
      </w:r>
      <w:r w:rsidRPr="0022083B">
        <w:rPr>
          <w:rFonts w:hint="eastAsia"/>
          <w:sz w:val="21"/>
          <w:szCs w:val="21"/>
        </w:rPr>
        <w:t xml:space="preserve"> </w:t>
      </w:r>
      <w:r w:rsidRPr="0022083B">
        <w:rPr>
          <w:b/>
          <w:bCs/>
          <w:sz w:val="21"/>
          <w:szCs w:val="21"/>
        </w:rPr>
        <w:t>理解国际组织和全球治理的基本框架。</w:t>
      </w:r>
    </w:p>
    <w:p w14:paraId="63A675FE" w14:textId="202658B0" w:rsidR="0022083B" w:rsidRPr="0022083B" w:rsidRDefault="0022083B" w:rsidP="0022083B">
      <w:pPr>
        <w:spacing w:before="100" w:beforeAutospacing="1" w:after="100" w:afterAutospacing="1"/>
        <w:ind w:firstLineChars="200" w:firstLine="420"/>
        <w:rPr>
          <w:sz w:val="21"/>
          <w:szCs w:val="21"/>
        </w:rPr>
      </w:pPr>
      <w:r w:rsidRPr="0022083B">
        <w:rPr>
          <w:sz w:val="21"/>
          <w:szCs w:val="21"/>
        </w:rPr>
        <w:t>1.4.1识别主要国际组织及其功能。</w:t>
      </w:r>
    </w:p>
    <w:p w14:paraId="040983B2" w14:textId="7A252137" w:rsidR="0022083B" w:rsidRPr="0022083B" w:rsidRDefault="0022083B" w:rsidP="0022083B">
      <w:pPr>
        <w:spacing w:before="100" w:beforeAutospacing="1" w:after="100" w:afterAutospacing="1"/>
        <w:ind w:firstLineChars="200" w:firstLine="420"/>
        <w:rPr>
          <w:sz w:val="21"/>
          <w:szCs w:val="21"/>
        </w:rPr>
      </w:pPr>
      <w:r w:rsidRPr="0022083B">
        <w:rPr>
          <w:sz w:val="21"/>
          <w:szCs w:val="21"/>
        </w:rPr>
        <w:t>1.4.2分析全球治理的现状与挑战。</w:t>
      </w:r>
    </w:p>
    <w:p w14:paraId="7C0DEA40" w14:textId="7D782D8B" w:rsidR="0022083B" w:rsidRPr="0022083B" w:rsidRDefault="0022083B" w:rsidP="0022083B">
      <w:pPr>
        <w:spacing w:before="100" w:beforeAutospacing="1" w:after="100" w:afterAutospacing="1"/>
        <w:ind w:firstLineChars="200" w:firstLine="420"/>
        <w:rPr>
          <w:sz w:val="21"/>
          <w:szCs w:val="21"/>
        </w:rPr>
      </w:pPr>
      <w:r w:rsidRPr="0022083B">
        <w:rPr>
          <w:sz w:val="21"/>
          <w:szCs w:val="21"/>
        </w:rPr>
        <w:t>1.4.3评估国际组织在全球问题中的作用。</w:t>
      </w:r>
    </w:p>
    <w:p w14:paraId="3CE087FF" w14:textId="695432E4" w:rsidR="0022083B" w:rsidRPr="0022083B" w:rsidRDefault="0022083B" w:rsidP="0022083B">
      <w:pPr>
        <w:spacing w:before="100" w:beforeAutospacing="1" w:after="100" w:afterAutospacing="1"/>
        <w:outlineLvl w:val="3"/>
        <w:rPr>
          <w:b/>
          <w:bCs/>
          <w:sz w:val="21"/>
          <w:szCs w:val="21"/>
        </w:rPr>
      </w:pPr>
      <w:r w:rsidRPr="0022083B">
        <w:rPr>
          <w:rFonts w:hint="eastAsia"/>
          <w:b/>
          <w:bCs/>
          <w:sz w:val="21"/>
          <w:szCs w:val="21"/>
        </w:rPr>
        <w:t>课程目标2</w:t>
      </w:r>
      <w:r w:rsidRPr="0022083B">
        <w:rPr>
          <w:b/>
          <w:bCs/>
          <w:sz w:val="21"/>
          <w:szCs w:val="21"/>
        </w:rPr>
        <w:t>：国际关系中的冲突与合作</w:t>
      </w:r>
    </w:p>
    <w:p w14:paraId="0CCE06F3" w14:textId="66A42D1B" w:rsidR="0022083B" w:rsidRPr="0022083B" w:rsidRDefault="0022083B" w:rsidP="0022083B">
      <w:pPr>
        <w:spacing w:before="100" w:beforeAutospacing="1" w:after="100" w:afterAutospacing="1"/>
        <w:ind w:firstLineChars="150" w:firstLine="321"/>
        <w:rPr>
          <w:sz w:val="21"/>
          <w:szCs w:val="21"/>
        </w:rPr>
      </w:pPr>
      <w:r w:rsidRPr="0022083B">
        <w:rPr>
          <w:b/>
          <w:bCs/>
          <w:sz w:val="21"/>
          <w:szCs w:val="21"/>
        </w:rPr>
        <w:t>2.1</w:t>
      </w:r>
      <w:r w:rsidRPr="0022083B">
        <w:rPr>
          <w:rFonts w:hint="eastAsia"/>
          <w:sz w:val="21"/>
          <w:szCs w:val="21"/>
        </w:rPr>
        <w:t xml:space="preserve"> </w:t>
      </w:r>
      <w:r w:rsidRPr="0022083B">
        <w:rPr>
          <w:sz w:val="21"/>
          <w:szCs w:val="21"/>
        </w:rPr>
        <w:t>研究国际冲突的起因及其类型。</w:t>
      </w:r>
    </w:p>
    <w:p w14:paraId="56ED4C6D" w14:textId="4DD07B9C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2.1.1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识别不同类型的国际冲突（如战争、经济制裁、领土争端）。</w:t>
      </w:r>
    </w:p>
    <w:p w14:paraId="6899DB9E" w14:textId="1E628F6A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2.1.2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分析冲突的根源，包括政治、经济、文化等因素。</w:t>
      </w:r>
    </w:p>
    <w:p w14:paraId="718B3D6C" w14:textId="3482EA64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2.1.3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理解冲突的演变及其对国际关系的影响。</w:t>
      </w:r>
    </w:p>
    <w:p w14:paraId="05C05033" w14:textId="69DAACBD" w:rsidR="0022083B" w:rsidRPr="0022083B" w:rsidRDefault="0022083B" w:rsidP="0022083B">
      <w:pPr>
        <w:pStyle w:val="a3"/>
        <w:spacing w:beforeLines="50" w:before="156" w:afterLines="50" w:after="156"/>
        <w:ind w:firstLineChars="150" w:firstLine="321"/>
        <w:rPr>
          <w:rFonts w:hAnsi="宋体"/>
          <w:b/>
          <w:bCs/>
          <w:sz w:val="21"/>
          <w:szCs w:val="21"/>
        </w:rPr>
      </w:pPr>
      <w:r w:rsidRPr="0022083B">
        <w:rPr>
          <w:rFonts w:hAnsi="宋体"/>
          <w:b/>
          <w:bCs/>
          <w:sz w:val="21"/>
          <w:szCs w:val="21"/>
        </w:rPr>
        <w:t>2.2</w:t>
      </w:r>
      <w:r w:rsidRPr="0022083B">
        <w:rPr>
          <w:rFonts w:hAnsi="宋体" w:hint="eastAsia"/>
          <w:b/>
          <w:bCs/>
          <w:sz w:val="21"/>
          <w:szCs w:val="21"/>
        </w:rPr>
        <w:t xml:space="preserve"> </w:t>
      </w:r>
      <w:r w:rsidRPr="0022083B">
        <w:rPr>
          <w:rFonts w:hAnsi="宋体"/>
          <w:b/>
          <w:bCs/>
          <w:sz w:val="21"/>
          <w:szCs w:val="21"/>
        </w:rPr>
        <w:t>探讨国际合作的机制和模式。</w:t>
      </w:r>
    </w:p>
    <w:p w14:paraId="3DD160A9" w14:textId="48365EB9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2.2.1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识别国际合作的主要形式（如联盟、协议、国际条约）。</w:t>
      </w:r>
    </w:p>
    <w:p w14:paraId="24760CB6" w14:textId="78771EB9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2.2.2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分析合作的动因及其成功条件。</w:t>
      </w:r>
    </w:p>
    <w:p w14:paraId="5FD2695F" w14:textId="6DBF68AB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2.2.3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评估国际合作的成效与局限性。</w:t>
      </w:r>
    </w:p>
    <w:p w14:paraId="262157C0" w14:textId="74A334FA" w:rsidR="0022083B" w:rsidRPr="0022083B" w:rsidRDefault="0022083B" w:rsidP="0022083B">
      <w:pPr>
        <w:pStyle w:val="a3"/>
        <w:spacing w:beforeLines="50" w:before="156" w:afterLines="50" w:after="156"/>
        <w:ind w:firstLineChars="150" w:firstLine="321"/>
        <w:rPr>
          <w:rFonts w:hAnsi="宋体"/>
          <w:b/>
          <w:bCs/>
          <w:sz w:val="21"/>
          <w:szCs w:val="21"/>
        </w:rPr>
      </w:pPr>
      <w:r w:rsidRPr="0022083B">
        <w:rPr>
          <w:rFonts w:hAnsi="宋体"/>
          <w:b/>
          <w:bCs/>
          <w:sz w:val="21"/>
          <w:szCs w:val="21"/>
        </w:rPr>
        <w:t>2.3</w:t>
      </w:r>
      <w:r w:rsidRPr="0022083B">
        <w:rPr>
          <w:rFonts w:hAnsi="宋体" w:hint="eastAsia"/>
          <w:b/>
          <w:bCs/>
          <w:sz w:val="21"/>
          <w:szCs w:val="21"/>
        </w:rPr>
        <w:t xml:space="preserve"> </w:t>
      </w:r>
      <w:r w:rsidRPr="0022083B">
        <w:rPr>
          <w:rFonts w:hAnsi="宋体"/>
          <w:b/>
          <w:bCs/>
          <w:sz w:val="21"/>
          <w:szCs w:val="21"/>
        </w:rPr>
        <w:t>分析战争与和平的理论及其实践。</w:t>
      </w:r>
    </w:p>
    <w:p w14:paraId="68302C5A" w14:textId="1A4A85BB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2.3.1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理解战争的不同理论解释，如权力均衡理论。</w:t>
      </w:r>
    </w:p>
    <w:p w14:paraId="1B225D1A" w14:textId="689289FF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2.3.2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探讨和平的实现途径，如和平谈判、调停和国际干预。</w:t>
      </w:r>
    </w:p>
    <w:p w14:paraId="105A7136" w14:textId="32CD2373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2.3.3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评估和平进程中的挑战与机遇。</w:t>
      </w:r>
    </w:p>
    <w:p w14:paraId="78B5D205" w14:textId="52AA22EA" w:rsidR="0022083B" w:rsidRPr="0022083B" w:rsidRDefault="0022083B" w:rsidP="0022083B">
      <w:pPr>
        <w:pStyle w:val="a3"/>
        <w:spacing w:beforeLines="50" w:before="156" w:afterLines="50" w:after="156"/>
        <w:ind w:firstLineChars="150" w:firstLine="321"/>
        <w:rPr>
          <w:rFonts w:hAnsi="宋体"/>
          <w:b/>
          <w:bCs/>
          <w:sz w:val="21"/>
          <w:szCs w:val="21"/>
        </w:rPr>
      </w:pPr>
      <w:r w:rsidRPr="0022083B">
        <w:rPr>
          <w:rFonts w:hAnsi="宋体"/>
          <w:b/>
          <w:bCs/>
          <w:sz w:val="21"/>
          <w:szCs w:val="21"/>
        </w:rPr>
        <w:t>2.4</w:t>
      </w:r>
      <w:r w:rsidRPr="0022083B">
        <w:rPr>
          <w:rFonts w:hAnsi="宋体" w:hint="eastAsia"/>
          <w:b/>
          <w:bCs/>
          <w:sz w:val="21"/>
          <w:szCs w:val="21"/>
        </w:rPr>
        <w:t xml:space="preserve"> </w:t>
      </w:r>
      <w:r w:rsidRPr="0022083B">
        <w:rPr>
          <w:rFonts w:hAnsi="宋体"/>
          <w:b/>
          <w:bCs/>
          <w:sz w:val="21"/>
          <w:szCs w:val="21"/>
        </w:rPr>
        <w:t>理解国际政治中的非传统安全问题。</w:t>
      </w:r>
    </w:p>
    <w:p w14:paraId="72470CDD" w14:textId="7D03BE19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2.4.1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识别非传统安全威胁，如恐怖主义、气候变化、网络安全等。</w:t>
      </w:r>
    </w:p>
    <w:p w14:paraId="2AC56EA7" w14:textId="17FFC73D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2.4.2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分析非传统安全问题对国际关系的影响。</w:t>
      </w:r>
    </w:p>
    <w:p w14:paraId="7332B396" w14:textId="5C2E4482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lastRenderedPageBreak/>
        <w:t>2.4.3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评估全球应对非传统安全威胁的策略。</w:t>
      </w:r>
    </w:p>
    <w:p w14:paraId="7B208729" w14:textId="71A1DD09" w:rsidR="0022083B" w:rsidRPr="0022083B" w:rsidRDefault="0022083B" w:rsidP="0022083B">
      <w:pPr>
        <w:spacing w:before="100" w:beforeAutospacing="1" w:after="100" w:afterAutospacing="1"/>
        <w:outlineLvl w:val="3"/>
        <w:rPr>
          <w:b/>
          <w:bCs/>
          <w:sz w:val="21"/>
          <w:szCs w:val="21"/>
        </w:rPr>
      </w:pPr>
      <w:r w:rsidRPr="0022083B">
        <w:rPr>
          <w:rFonts w:hint="eastAsia"/>
          <w:b/>
          <w:bCs/>
          <w:sz w:val="21"/>
          <w:szCs w:val="21"/>
        </w:rPr>
        <w:t>课程目标3</w:t>
      </w:r>
      <w:r w:rsidRPr="0022083B">
        <w:rPr>
          <w:b/>
          <w:bCs/>
          <w:sz w:val="21"/>
          <w:szCs w:val="21"/>
        </w:rPr>
        <w:t>：全球化与国际政治</w:t>
      </w:r>
    </w:p>
    <w:p w14:paraId="29EE31E6" w14:textId="53B77649" w:rsidR="0022083B" w:rsidRPr="0022083B" w:rsidRDefault="0022083B" w:rsidP="0022083B">
      <w:pPr>
        <w:pStyle w:val="a3"/>
        <w:spacing w:beforeLines="50" w:before="156" w:afterLines="50" w:after="156"/>
        <w:ind w:firstLineChars="200" w:firstLine="428"/>
        <w:rPr>
          <w:rFonts w:hAnsi="宋体"/>
          <w:b/>
          <w:bCs/>
          <w:sz w:val="21"/>
          <w:szCs w:val="21"/>
        </w:rPr>
      </w:pPr>
      <w:r w:rsidRPr="0022083B">
        <w:rPr>
          <w:rFonts w:hAnsi="宋体"/>
          <w:b/>
          <w:bCs/>
          <w:sz w:val="21"/>
          <w:szCs w:val="21"/>
        </w:rPr>
        <w:t>3.1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b/>
          <w:bCs/>
          <w:sz w:val="21"/>
          <w:szCs w:val="21"/>
        </w:rPr>
        <w:t>探讨全球化对国际政治的影响。</w:t>
      </w:r>
    </w:p>
    <w:p w14:paraId="31FCFDBA" w14:textId="24B26411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3.1.1理解全球化的概念及其主要特征。</w:t>
      </w:r>
    </w:p>
    <w:p w14:paraId="519E92C0" w14:textId="4041BA57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3.1.2分析全球化对国家主权的挑战。</w:t>
      </w:r>
    </w:p>
    <w:p w14:paraId="4B70A2D8" w14:textId="10F5AE5F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3.1.3评估全球化背景下国家间相互依赖的变化。</w:t>
      </w:r>
    </w:p>
    <w:p w14:paraId="3B24232B" w14:textId="4076B5C3" w:rsidR="0022083B" w:rsidRPr="0022083B" w:rsidRDefault="0022083B" w:rsidP="0022083B">
      <w:pPr>
        <w:pStyle w:val="a3"/>
        <w:spacing w:beforeLines="50" w:before="156" w:afterLines="50" w:after="156"/>
        <w:ind w:firstLineChars="200" w:firstLine="428"/>
        <w:rPr>
          <w:rFonts w:hAnsi="宋体"/>
          <w:b/>
          <w:bCs/>
          <w:sz w:val="21"/>
          <w:szCs w:val="21"/>
        </w:rPr>
      </w:pPr>
      <w:r w:rsidRPr="0022083B">
        <w:rPr>
          <w:rFonts w:hAnsi="宋体"/>
          <w:b/>
          <w:bCs/>
          <w:sz w:val="21"/>
          <w:szCs w:val="21"/>
        </w:rPr>
        <w:t>3.2</w:t>
      </w:r>
      <w:r w:rsidRPr="0022083B">
        <w:rPr>
          <w:rFonts w:hAnsi="宋体" w:hint="eastAsia"/>
          <w:b/>
          <w:bCs/>
          <w:sz w:val="21"/>
          <w:szCs w:val="21"/>
        </w:rPr>
        <w:t xml:space="preserve"> </w:t>
      </w:r>
      <w:r w:rsidRPr="0022083B">
        <w:rPr>
          <w:rFonts w:hAnsi="宋体"/>
          <w:b/>
          <w:bCs/>
          <w:sz w:val="21"/>
          <w:szCs w:val="21"/>
        </w:rPr>
        <w:t>研究全球经济治理与国际政治的互动。</w:t>
      </w:r>
    </w:p>
    <w:p w14:paraId="7465F545" w14:textId="397A2C6E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3.2.1识别全球经济治理的主要机构及其功能。</w:t>
      </w:r>
    </w:p>
    <w:p w14:paraId="067F514E" w14:textId="17C6407F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3.2.2分析国际政治经济学的核心议题，如贸易、金融、发展援助。</w:t>
      </w:r>
    </w:p>
    <w:p w14:paraId="5D5ECCC4" w14:textId="482F47CA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3.2.3评估全球经济治理对国际秩序的影响。</w:t>
      </w:r>
    </w:p>
    <w:p w14:paraId="18E25438" w14:textId="3575000F" w:rsidR="0022083B" w:rsidRPr="0022083B" w:rsidRDefault="0022083B" w:rsidP="0022083B">
      <w:pPr>
        <w:spacing w:before="100" w:beforeAutospacing="1" w:after="100" w:afterAutospacing="1"/>
        <w:ind w:firstLineChars="200" w:firstLine="428"/>
        <w:rPr>
          <w:b/>
          <w:bCs/>
          <w:sz w:val="21"/>
          <w:szCs w:val="21"/>
        </w:rPr>
      </w:pPr>
      <w:r w:rsidRPr="0022083B">
        <w:rPr>
          <w:b/>
          <w:bCs/>
          <w:sz w:val="21"/>
          <w:szCs w:val="21"/>
        </w:rPr>
        <w:t>3.3理解跨国问题与全球公共政策。</w:t>
      </w:r>
    </w:p>
    <w:p w14:paraId="3DC5BA17" w14:textId="088D72AD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3.3.1识别主要跨国问题，如气候变化、难民危机、全球卫生问题。</w:t>
      </w:r>
    </w:p>
    <w:p w14:paraId="6580E4B6" w14:textId="0BD5DFE9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3.3.2分析跨国问题对国际政治的影响。</w:t>
      </w:r>
    </w:p>
    <w:p w14:paraId="1CD30A96" w14:textId="67805052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3.3.3评估国际社会在跨国问题上的合作与冲突。</w:t>
      </w:r>
    </w:p>
    <w:p w14:paraId="6749E89E" w14:textId="5E3EAE09" w:rsidR="0022083B" w:rsidRPr="0022083B" w:rsidRDefault="0022083B" w:rsidP="0022083B">
      <w:pPr>
        <w:spacing w:before="100" w:beforeAutospacing="1" w:after="100" w:afterAutospacing="1"/>
        <w:ind w:firstLineChars="200" w:firstLine="428"/>
        <w:rPr>
          <w:b/>
          <w:bCs/>
          <w:sz w:val="21"/>
          <w:szCs w:val="21"/>
        </w:rPr>
      </w:pPr>
      <w:r w:rsidRPr="0022083B">
        <w:rPr>
          <w:b/>
          <w:bCs/>
          <w:sz w:val="21"/>
          <w:szCs w:val="21"/>
        </w:rPr>
        <w:t>3.4</w:t>
      </w:r>
      <w:r w:rsidRPr="0022083B">
        <w:rPr>
          <w:sz w:val="21"/>
          <w:szCs w:val="21"/>
        </w:rPr>
        <w:t>：</w:t>
      </w:r>
      <w:r w:rsidRPr="0022083B">
        <w:rPr>
          <w:b/>
          <w:bCs/>
          <w:sz w:val="21"/>
          <w:szCs w:val="21"/>
        </w:rPr>
        <w:t>探讨国际政治中的文化与认同问题。</w:t>
      </w:r>
    </w:p>
    <w:p w14:paraId="196DE438" w14:textId="245220EA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3.4.1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理解文化、宗教和民族认同在国际政治中的作用。</w:t>
      </w:r>
    </w:p>
    <w:p w14:paraId="27D9049F" w14:textId="1B44BCD9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3.4.2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分析文化冲突与合作的实例。</w:t>
      </w:r>
    </w:p>
    <w:p w14:paraId="4B931E27" w14:textId="7084D367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3.4.3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评估全球化对文化认同的影响。</w:t>
      </w:r>
    </w:p>
    <w:p w14:paraId="65F8A890" w14:textId="5A1BFCED" w:rsidR="0022083B" w:rsidRPr="0022083B" w:rsidRDefault="0022083B" w:rsidP="0022083B">
      <w:pPr>
        <w:spacing w:before="100" w:beforeAutospacing="1" w:after="100" w:afterAutospacing="1"/>
        <w:outlineLvl w:val="3"/>
        <w:rPr>
          <w:b/>
          <w:bCs/>
          <w:sz w:val="21"/>
          <w:szCs w:val="21"/>
        </w:rPr>
      </w:pPr>
      <w:r w:rsidRPr="0022083B">
        <w:rPr>
          <w:rFonts w:hint="eastAsia"/>
          <w:b/>
          <w:bCs/>
          <w:sz w:val="21"/>
          <w:szCs w:val="21"/>
        </w:rPr>
        <w:t>课程目标4</w:t>
      </w:r>
      <w:r w:rsidRPr="0022083B">
        <w:rPr>
          <w:b/>
          <w:bCs/>
          <w:sz w:val="21"/>
          <w:szCs w:val="21"/>
        </w:rPr>
        <w:t>：当前国际政治中的热点问题</w:t>
      </w:r>
    </w:p>
    <w:p w14:paraId="0F6799D2" w14:textId="6B372974" w:rsidR="0022083B" w:rsidRPr="0022083B" w:rsidRDefault="0022083B" w:rsidP="0022083B">
      <w:pPr>
        <w:pStyle w:val="a3"/>
        <w:spacing w:beforeLines="50" w:before="156" w:afterLines="50" w:after="156"/>
        <w:ind w:firstLineChars="200" w:firstLine="428"/>
        <w:rPr>
          <w:rFonts w:hAnsi="宋体"/>
          <w:sz w:val="21"/>
          <w:szCs w:val="21"/>
        </w:rPr>
      </w:pPr>
      <w:r w:rsidRPr="0022083B">
        <w:rPr>
          <w:rFonts w:hAnsi="宋体"/>
          <w:b/>
          <w:bCs/>
          <w:sz w:val="21"/>
          <w:szCs w:val="21"/>
        </w:rPr>
        <w:t>4.1</w:t>
      </w:r>
      <w:r w:rsidRPr="0022083B">
        <w:rPr>
          <w:rFonts w:hAnsi="宋体"/>
          <w:sz w:val="21"/>
          <w:szCs w:val="21"/>
        </w:rPr>
        <w:t>分析当代国际体系的主要特征。</w:t>
      </w:r>
    </w:p>
    <w:p w14:paraId="1484CA49" w14:textId="6D73C88C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4.1.1理解后冷战时期国际秩序的变化。</w:t>
      </w:r>
    </w:p>
    <w:p w14:paraId="45510073" w14:textId="0DE19E7F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4.1.2分析多极化、单极化与全球治理的动态。</w:t>
      </w:r>
    </w:p>
    <w:p w14:paraId="4F8B22E1" w14:textId="13D28D41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4.1.3评估新兴大国对国际秩序的挑战与机遇。</w:t>
      </w:r>
    </w:p>
    <w:p w14:paraId="27C5E92E" w14:textId="5CF50FE5" w:rsidR="0022083B" w:rsidRPr="0022083B" w:rsidRDefault="0022083B" w:rsidP="0022083B">
      <w:pPr>
        <w:pStyle w:val="a3"/>
        <w:spacing w:beforeLines="50" w:before="156" w:afterLines="50" w:after="156"/>
        <w:ind w:firstLineChars="200" w:firstLine="428"/>
        <w:rPr>
          <w:rFonts w:hAnsi="宋体"/>
          <w:b/>
          <w:bCs/>
          <w:sz w:val="21"/>
          <w:szCs w:val="21"/>
        </w:rPr>
      </w:pPr>
      <w:r w:rsidRPr="0022083B">
        <w:rPr>
          <w:rFonts w:hAnsi="宋体"/>
          <w:b/>
          <w:bCs/>
          <w:sz w:val="21"/>
          <w:szCs w:val="21"/>
        </w:rPr>
        <w:t>4.2</w:t>
      </w:r>
      <w:r w:rsidRPr="0022083B">
        <w:rPr>
          <w:rFonts w:hAnsi="宋体" w:hint="eastAsia"/>
          <w:b/>
          <w:bCs/>
          <w:sz w:val="21"/>
          <w:szCs w:val="21"/>
        </w:rPr>
        <w:t xml:space="preserve"> </w:t>
      </w:r>
      <w:r w:rsidRPr="0022083B">
        <w:rPr>
          <w:rFonts w:hAnsi="宋体"/>
          <w:b/>
          <w:bCs/>
          <w:sz w:val="21"/>
          <w:szCs w:val="21"/>
        </w:rPr>
        <w:t>探讨区域冲突与地区安全的最新动向。</w:t>
      </w:r>
    </w:p>
    <w:p w14:paraId="6E8F6293" w14:textId="4ACE37D2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4.2.1识别当前全球主要区域冲突的热点地区。</w:t>
      </w:r>
    </w:p>
    <w:p w14:paraId="0DC58B94" w14:textId="02DC82D6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4.2.2分析区域冲突的根源与外部干预的影响。</w:t>
      </w:r>
    </w:p>
    <w:p w14:paraId="6E886F13" w14:textId="6D106A41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4.2.3评估地区安全机制的有效性。</w:t>
      </w:r>
    </w:p>
    <w:p w14:paraId="031A2298" w14:textId="13850A8C" w:rsidR="0022083B" w:rsidRPr="0022083B" w:rsidRDefault="0022083B" w:rsidP="0022083B">
      <w:pPr>
        <w:pStyle w:val="a3"/>
        <w:spacing w:beforeLines="50" w:before="156" w:afterLines="50" w:after="156"/>
        <w:ind w:firstLineChars="200" w:firstLine="428"/>
        <w:rPr>
          <w:rFonts w:hAnsi="宋体"/>
          <w:b/>
          <w:bCs/>
          <w:sz w:val="21"/>
          <w:szCs w:val="21"/>
        </w:rPr>
      </w:pPr>
      <w:r w:rsidRPr="0022083B">
        <w:rPr>
          <w:rFonts w:hAnsi="宋体"/>
          <w:b/>
          <w:bCs/>
          <w:sz w:val="21"/>
          <w:szCs w:val="21"/>
        </w:rPr>
        <w:t>4.3</w:t>
      </w:r>
      <w:r w:rsidRPr="0022083B">
        <w:rPr>
          <w:rFonts w:hAnsi="宋体" w:hint="eastAsia"/>
          <w:b/>
          <w:bCs/>
          <w:sz w:val="21"/>
          <w:szCs w:val="21"/>
        </w:rPr>
        <w:t xml:space="preserve"> </w:t>
      </w:r>
      <w:r w:rsidRPr="0022083B">
        <w:rPr>
          <w:rFonts w:hAnsi="宋体"/>
          <w:b/>
          <w:bCs/>
          <w:sz w:val="21"/>
          <w:szCs w:val="21"/>
        </w:rPr>
        <w:t>研究新兴技术对国际政治的影响。</w:t>
      </w:r>
    </w:p>
    <w:p w14:paraId="1CADC9E8" w14:textId="41394D14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lastRenderedPageBreak/>
        <w:t>4.3.1理解人工智能、网络技术等新兴技术对国际政治的挑战。</w:t>
      </w:r>
    </w:p>
    <w:p w14:paraId="522794F6" w14:textId="4E4EDFD1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4.3.2分析新兴技术对国家安全、经济和社会的影响。</w:t>
      </w:r>
    </w:p>
    <w:p w14:paraId="538A7D61" w14:textId="5B10A844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4.3.3评估国际社会在应对新兴技术威胁方面的合作与竞争。</w:t>
      </w:r>
    </w:p>
    <w:p w14:paraId="02F8CE2E" w14:textId="0874A156" w:rsidR="0022083B" w:rsidRPr="0022083B" w:rsidRDefault="0022083B" w:rsidP="0022083B">
      <w:pPr>
        <w:spacing w:before="100" w:beforeAutospacing="1" w:after="100" w:afterAutospacing="1"/>
        <w:ind w:firstLineChars="200" w:firstLine="428"/>
        <w:rPr>
          <w:sz w:val="21"/>
          <w:szCs w:val="21"/>
        </w:rPr>
      </w:pPr>
      <w:r w:rsidRPr="0022083B">
        <w:rPr>
          <w:b/>
          <w:bCs/>
          <w:sz w:val="21"/>
          <w:szCs w:val="21"/>
        </w:rPr>
        <w:t>4.4</w:t>
      </w:r>
      <w:r w:rsidRPr="0022083B">
        <w:rPr>
          <w:rFonts w:hint="eastAsia"/>
          <w:sz w:val="21"/>
          <w:szCs w:val="21"/>
        </w:rPr>
        <w:t xml:space="preserve"> </w:t>
      </w:r>
      <w:r w:rsidRPr="0022083B">
        <w:rPr>
          <w:sz w:val="21"/>
          <w:szCs w:val="21"/>
        </w:rPr>
        <w:t>理解全球环境治理中的政治博弈。</w:t>
      </w:r>
    </w:p>
    <w:p w14:paraId="1E0A6952" w14:textId="0E3728CF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4.4.1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识别全球环境问题的主要挑战。</w:t>
      </w:r>
    </w:p>
    <w:p w14:paraId="10772185" w14:textId="30F5811B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4.4.2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分析国际社会在环境治理中的利益冲突与合作。</w:t>
      </w:r>
    </w:p>
    <w:p w14:paraId="454DB4AC" w14:textId="630F62EC" w:rsidR="0022083B" w:rsidRPr="0022083B" w:rsidRDefault="0022083B" w:rsidP="0022083B">
      <w:pPr>
        <w:pStyle w:val="a3"/>
        <w:spacing w:beforeLines="50" w:before="156" w:afterLines="50" w:after="156"/>
        <w:ind w:firstLineChars="200" w:firstLine="420"/>
        <w:rPr>
          <w:rFonts w:hAnsi="宋体"/>
          <w:sz w:val="21"/>
          <w:szCs w:val="21"/>
        </w:rPr>
      </w:pPr>
      <w:r w:rsidRPr="0022083B">
        <w:rPr>
          <w:rFonts w:hAnsi="宋体"/>
          <w:sz w:val="21"/>
          <w:szCs w:val="21"/>
        </w:rPr>
        <w:t>4.4.3</w:t>
      </w:r>
      <w:r w:rsidRPr="0022083B">
        <w:rPr>
          <w:rFonts w:hAnsi="宋体" w:hint="eastAsia"/>
          <w:sz w:val="21"/>
          <w:szCs w:val="21"/>
        </w:rPr>
        <w:t xml:space="preserve"> </w:t>
      </w:r>
      <w:r w:rsidRPr="0022083B">
        <w:rPr>
          <w:rFonts w:hAnsi="宋体"/>
          <w:sz w:val="21"/>
          <w:szCs w:val="21"/>
        </w:rPr>
        <w:t>评估全球环境治理机制的成效。</w:t>
      </w:r>
    </w:p>
    <w:p w14:paraId="5470BE36" w14:textId="6052E38E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</w:p>
    <w:p w14:paraId="043E0459" w14:textId="77777777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Cs w:val="24"/>
        </w:rPr>
        <w:t>（三）课程目标与毕业要求</w:t>
      </w:r>
      <w:r>
        <w:rPr>
          <w:rFonts w:ascii="黑体" w:eastAsia="黑体" w:hAnsi="黑体" w:cs="宋体" w:hint="eastAsia"/>
          <w:szCs w:val="24"/>
        </w:rPr>
        <w:t>、课程内容</w:t>
      </w:r>
      <w:r w:rsidRPr="009C566C">
        <w:rPr>
          <w:rFonts w:ascii="黑体" w:eastAsia="黑体" w:hAnsi="黑体" w:cs="宋体" w:hint="eastAsia"/>
          <w:szCs w:val="24"/>
        </w:rPr>
        <w:t>的</w:t>
      </w:r>
      <w:r w:rsidR="00DD7B5F">
        <w:rPr>
          <w:rFonts w:ascii="黑体" w:eastAsia="黑体" w:hAnsi="黑体" w:cs="宋体" w:hint="eastAsia"/>
          <w:szCs w:val="24"/>
        </w:rPr>
        <w:t>对应</w:t>
      </w:r>
      <w:r w:rsidRPr="009C566C">
        <w:rPr>
          <w:rFonts w:ascii="黑体" w:eastAsia="黑体" w:hAnsi="黑体" w:cs="宋体" w:hint="eastAsia"/>
          <w:szCs w:val="24"/>
        </w:rPr>
        <w:t>关系</w:t>
      </w:r>
      <w:r>
        <w:rPr>
          <w:rFonts w:hAnsi="宋体" w:cs="宋体" w:hint="eastAsia"/>
        </w:rPr>
        <w:t>（小四号黑体）</w:t>
      </w:r>
    </w:p>
    <w:p w14:paraId="5A397EEE" w14:textId="77777777" w:rsidR="00E05E8B" w:rsidRPr="00EB7EB1" w:rsidRDefault="00DD7B5F" w:rsidP="00DD7B5F">
      <w:pPr>
        <w:pStyle w:val="a3"/>
        <w:spacing w:beforeLines="50" w:before="156" w:afterLines="50" w:after="156"/>
        <w:ind w:firstLineChars="200" w:firstLine="489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  <w:r w:rsidR="00D504B7" w:rsidRPr="00D504B7">
        <w:rPr>
          <w:rFonts w:ascii="黑体" w:hAnsi="宋体" w:hint="eastAsia"/>
          <w:bCs/>
          <w:szCs w:val="21"/>
        </w:rPr>
        <w:t>（五号宋体）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6CAC3D1B" w14:textId="77777777" w:rsidTr="00DD7B5F">
        <w:trPr>
          <w:jc w:val="center"/>
        </w:trPr>
        <w:tc>
          <w:tcPr>
            <w:tcW w:w="1302" w:type="dxa"/>
            <w:vAlign w:val="center"/>
          </w:tcPr>
          <w:p w14:paraId="6AC75DE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22083B" w14:paraId="66EEA943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 w14:textId="77777777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631D282" w14:textId="77777777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065B9D0" w14:textId="6207A5AB" w:rsidR="0022083B" w:rsidRP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22083B">
              <w:rPr>
                <w:sz w:val="21"/>
                <w:szCs w:val="21"/>
              </w:rPr>
              <w:t>国际政治的基本</w:t>
            </w:r>
            <w:r w:rsidRPr="0022083B">
              <w:rPr>
                <w:rFonts w:hint="eastAsia"/>
                <w:sz w:val="21"/>
                <w:szCs w:val="21"/>
              </w:rPr>
              <w:t>概念和术语</w:t>
            </w:r>
          </w:p>
        </w:tc>
        <w:tc>
          <w:tcPr>
            <w:tcW w:w="2688" w:type="dxa"/>
            <w:vAlign w:val="center"/>
          </w:tcPr>
          <w:p w14:paraId="099652AF" w14:textId="375F1C75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熟练掌握</w:t>
            </w:r>
          </w:p>
        </w:tc>
      </w:tr>
      <w:tr w:rsidR="0022083B" w14:paraId="13682B18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CE05730" w14:textId="77777777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 w14:textId="77777777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74B6519E" w14:textId="5A6B74ED" w:rsidR="0022083B" w:rsidRP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22083B">
              <w:rPr>
                <w:rFonts w:hAnsi="宋体"/>
                <w:sz w:val="21"/>
                <w:szCs w:val="21"/>
              </w:rPr>
              <w:t>国际关系中的冲突与合作</w:t>
            </w:r>
          </w:p>
        </w:tc>
        <w:tc>
          <w:tcPr>
            <w:tcW w:w="2688" w:type="dxa"/>
            <w:vAlign w:val="center"/>
          </w:tcPr>
          <w:p w14:paraId="11660F5D" w14:textId="64F82734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</w:p>
        </w:tc>
      </w:tr>
      <w:tr w:rsidR="0022083B" w14:paraId="50184A2A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13F50432" w14:textId="77777777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9AEB839" w14:textId="226D6259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7EDE362C" w14:textId="6E06AC64" w:rsidR="0022083B" w:rsidRP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sz w:val="21"/>
                <w:szCs w:val="21"/>
              </w:rPr>
            </w:pPr>
            <w:r w:rsidRPr="0022083B">
              <w:rPr>
                <w:rFonts w:hAnsi="宋体"/>
                <w:sz w:val="21"/>
                <w:szCs w:val="21"/>
              </w:rPr>
              <w:t>探讨国家行为的动机与目标</w:t>
            </w:r>
          </w:p>
        </w:tc>
        <w:tc>
          <w:tcPr>
            <w:tcW w:w="2688" w:type="dxa"/>
            <w:vAlign w:val="center"/>
          </w:tcPr>
          <w:p w14:paraId="2DD14386" w14:textId="00DE491F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</w:p>
        </w:tc>
      </w:tr>
      <w:tr w:rsidR="00E05E8B" w14:paraId="08A86D07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AB21B48" w14:textId="29822B87" w:rsidR="00E05E8B" w:rsidRP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22083B">
              <w:rPr>
                <w:rFonts w:hAnsi="宋体"/>
                <w:sz w:val="21"/>
                <w:szCs w:val="21"/>
              </w:rPr>
              <w:t>研究国际冲突的起因及其类型</w:t>
            </w:r>
          </w:p>
        </w:tc>
        <w:tc>
          <w:tcPr>
            <w:tcW w:w="2688" w:type="dxa"/>
            <w:vAlign w:val="center"/>
          </w:tcPr>
          <w:p w14:paraId="3DCD50FA" w14:textId="3FF301C9" w:rsidR="00E05E8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基本掌握</w:t>
            </w:r>
          </w:p>
        </w:tc>
      </w:tr>
      <w:tr w:rsidR="00E05E8B" w14:paraId="4E038CE5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06B4FBA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4475D85C" w14:textId="494D2EE8" w:rsidR="00E05E8B" w:rsidRP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22083B">
              <w:rPr>
                <w:rFonts w:hAnsi="宋体"/>
                <w:sz w:val="21"/>
                <w:szCs w:val="21"/>
              </w:rPr>
              <w:t>探讨国际合作的机制和模式</w:t>
            </w:r>
          </w:p>
        </w:tc>
        <w:tc>
          <w:tcPr>
            <w:tcW w:w="2688" w:type="dxa"/>
            <w:vAlign w:val="center"/>
          </w:tcPr>
          <w:p w14:paraId="77FA07A0" w14:textId="4F028CAB" w:rsidR="00E05E8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基本掌握</w:t>
            </w:r>
          </w:p>
        </w:tc>
      </w:tr>
      <w:tr w:rsidR="0022083B" w14:paraId="0C854D1B" w14:textId="77777777" w:rsidTr="0022083B">
        <w:trPr>
          <w:trHeight w:val="752"/>
          <w:jc w:val="center"/>
        </w:trPr>
        <w:tc>
          <w:tcPr>
            <w:tcW w:w="1302" w:type="dxa"/>
            <w:vMerge w:val="restart"/>
            <w:vAlign w:val="center"/>
          </w:tcPr>
          <w:p w14:paraId="79410C1F" w14:textId="77777777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4F7B06C9" w14:textId="552E2497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3.1</w:t>
            </w:r>
          </w:p>
        </w:tc>
        <w:tc>
          <w:tcPr>
            <w:tcW w:w="3118" w:type="dxa"/>
            <w:vAlign w:val="center"/>
          </w:tcPr>
          <w:p w14:paraId="7E4BACE0" w14:textId="1E863F55" w:rsidR="0022083B" w:rsidRPr="0022083B" w:rsidRDefault="0022083B" w:rsidP="0022083B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/>
                <w:sz w:val="21"/>
                <w:szCs w:val="21"/>
              </w:rPr>
            </w:pPr>
            <w:r w:rsidRPr="0022083B">
              <w:rPr>
                <w:rFonts w:hAnsi="宋体"/>
                <w:sz w:val="21"/>
                <w:szCs w:val="21"/>
              </w:rPr>
              <w:t>全球化对国际政治的影响</w:t>
            </w:r>
          </w:p>
          <w:p w14:paraId="3DC01ADF" w14:textId="77777777" w:rsidR="0022083B" w:rsidRP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0DD3AC4A" w14:textId="6B4D59DD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</w:t>
            </w:r>
          </w:p>
        </w:tc>
      </w:tr>
      <w:tr w:rsidR="0022083B" w14:paraId="190FF458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050908E3" w14:textId="77777777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6A6A63C" w14:textId="2BB90EF0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/>
              </w:rPr>
              <w:t>.2</w:t>
            </w:r>
          </w:p>
        </w:tc>
        <w:tc>
          <w:tcPr>
            <w:tcW w:w="3118" w:type="dxa"/>
            <w:vAlign w:val="center"/>
          </w:tcPr>
          <w:p w14:paraId="0244275D" w14:textId="6FFC0ACE" w:rsidR="0022083B" w:rsidRPr="0022083B" w:rsidRDefault="0022083B" w:rsidP="0022083B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/>
                <w:sz w:val="21"/>
                <w:szCs w:val="21"/>
              </w:rPr>
            </w:pPr>
            <w:r w:rsidRPr="0022083B">
              <w:rPr>
                <w:rFonts w:hAnsi="宋体" w:hint="eastAsia"/>
                <w:sz w:val="21"/>
                <w:szCs w:val="21"/>
              </w:rPr>
              <w:t>全球治理问题</w:t>
            </w:r>
          </w:p>
        </w:tc>
        <w:tc>
          <w:tcPr>
            <w:tcW w:w="2688" w:type="dxa"/>
            <w:vAlign w:val="center"/>
          </w:tcPr>
          <w:p w14:paraId="0BA6CCEA" w14:textId="63A2BF8A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</w:p>
        </w:tc>
      </w:tr>
      <w:tr w:rsidR="00E05E8B" w14:paraId="652B97A5" w14:textId="77777777" w:rsidTr="00DD7B5F">
        <w:trPr>
          <w:jc w:val="center"/>
        </w:trPr>
        <w:tc>
          <w:tcPr>
            <w:tcW w:w="1302" w:type="dxa"/>
            <w:vAlign w:val="center"/>
          </w:tcPr>
          <w:p w14:paraId="70EBBD74" w14:textId="3651A9C8" w:rsidR="00E05E8B" w:rsidRDefault="0022083B" w:rsidP="0022083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1959" w:type="dxa"/>
            <w:vAlign w:val="center"/>
          </w:tcPr>
          <w:p w14:paraId="1ECFF145" w14:textId="56F01FD7" w:rsidR="00E05E8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4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2A67ADB9" w14:textId="4867A1E6" w:rsidR="00E05E8B" w:rsidRP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22083B">
              <w:rPr>
                <w:rFonts w:hAnsi="宋体"/>
                <w:sz w:val="21"/>
                <w:szCs w:val="21"/>
              </w:rPr>
              <w:t>当代国际体系的主要特征</w:t>
            </w:r>
          </w:p>
        </w:tc>
        <w:tc>
          <w:tcPr>
            <w:tcW w:w="2688" w:type="dxa"/>
            <w:vAlign w:val="center"/>
          </w:tcPr>
          <w:p w14:paraId="66805AE3" w14:textId="0CD9493B" w:rsidR="00E05E8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</w:t>
            </w:r>
          </w:p>
        </w:tc>
      </w:tr>
      <w:tr w:rsidR="0022083B" w14:paraId="7A80C111" w14:textId="77777777" w:rsidTr="00DD7B5F">
        <w:trPr>
          <w:jc w:val="center"/>
        </w:trPr>
        <w:tc>
          <w:tcPr>
            <w:tcW w:w="1302" w:type="dxa"/>
            <w:vAlign w:val="center"/>
          </w:tcPr>
          <w:p w14:paraId="17C2EF00" w14:textId="77777777" w:rsidR="0022083B" w:rsidRDefault="0022083B" w:rsidP="0022083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C578E45" w14:textId="4D408032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4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35F9BA8B" w14:textId="4F8662AF" w:rsidR="0022083B" w:rsidRP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sz w:val="21"/>
                <w:szCs w:val="21"/>
              </w:rPr>
            </w:pPr>
            <w:r w:rsidRPr="0022083B">
              <w:rPr>
                <w:rFonts w:hAnsi="宋体"/>
                <w:sz w:val="21"/>
                <w:szCs w:val="21"/>
              </w:rPr>
              <w:t>区域冲突与地区安全的最新动向</w:t>
            </w:r>
          </w:p>
        </w:tc>
        <w:tc>
          <w:tcPr>
            <w:tcW w:w="2688" w:type="dxa"/>
            <w:vAlign w:val="center"/>
          </w:tcPr>
          <w:p w14:paraId="4876394B" w14:textId="25EA623A" w:rsidR="0022083B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</w:t>
            </w:r>
          </w:p>
        </w:tc>
      </w:tr>
    </w:tbl>
    <w:p w14:paraId="55B8F966" w14:textId="77777777" w:rsidR="00C00798" w:rsidRPr="007C62ED" w:rsidRDefault="007C62ED" w:rsidP="00DD7B5F">
      <w:pPr>
        <w:spacing w:beforeLines="50" w:before="156" w:afterLines="50" w:after="156"/>
        <w:ind w:firstLineChars="200" w:firstLine="571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  <w:r w:rsidRPr="007C62ED">
        <w:rPr>
          <w:rFonts w:hint="eastAsia"/>
          <w:szCs w:val="21"/>
        </w:rPr>
        <w:t>（四号黑体）</w:t>
      </w:r>
    </w:p>
    <w:p w14:paraId="0B413BFF" w14:textId="77777777" w:rsidR="0022083B" w:rsidRPr="0022083B" w:rsidRDefault="0022083B" w:rsidP="0022083B">
      <w:pPr>
        <w:pStyle w:val="ad"/>
        <w:spacing w:line="360" w:lineRule="auto"/>
        <w:rPr>
          <w:sz w:val="21"/>
          <w:szCs w:val="21"/>
        </w:rPr>
      </w:pPr>
      <w:r w:rsidRPr="0022083B">
        <w:rPr>
          <w:rStyle w:val="ac"/>
          <w:sz w:val="21"/>
          <w:szCs w:val="21"/>
        </w:rPr>
        <w:t>第一部分：国际政治学基础</w:t>
      </w:r>
    </w:p>
    <w:p w14:paraId="60A76912" w14:textId="77777777" w:rsidR="0022083B" w:rsidRPr="0022083B" w:rsidRDefault="0022083B" w:rsidP="0022083B">
      <w:pPr>
        <w:numPr>
          <w:ilvl w:val="0"/>
          <w:numId w:val="7"/>
        </w:numPr>
        <w:spacing w:before="100" w:beforeAutospacing="1" w:after="100" w:afterAutospacing="1" w:line="360" w:lineRule="auto"/>
        <w:rPr>
          <w:sz w:val="21"/>
          <w:szCs w:val="21"/>
        </w:rPr>
      </w:pPr>
      <w:r w:rsidRPr="0022083B">
        <w:rPr>
          <w:sz w:val="21"/>
          <w:szCs w:val="21"/>
        </w:rPr>
        <w:lastRenderedPageBreak/>
        <w:t>导论：国际政治学的研究对象与方法</w:t>
      </w:r>
    </w:p>
    <w:p w14:paraId="1176C3AA" w14:textId="77777777" w:rsidR="0022083B" w:rsidRPr="0022083B" w:rsidRDefault="0022083B" w:rsidP="0022083B">
      <w:pPr>
        <w:numPr>
          <w:ilvl w:val="0"/>
          <w:numId w:val="7"/>
        </w:numPr>
        <w:spacing w:before="100" w:beforeAutospacing="1" w:after="100" w:afterAutospacing="1" w:line="360" w:lineRule="auto"/>
        <w:rPr>
          <w:sz w:val="21"/>
          <w:szCs w:val="21"/>
        </w:rPr>
      </w:pPr>
      <w:r w:rsidRPr="0022083B">
        <w:rPr>
          <w:sz w:val="21"/>
          <w:szCs w:val="21"/>
        </w:rPr>
        <w:t>主要理论流派：现实主义、自由主义、建构主义</w:t>
      </w:r>
    </w:p>
    <w:p w14:paraId="143D085C" w14:textId="77777777" w:rsidR="0022083B" w:rsidRPr="0022083B" w:rsidRDefault="0022083B" w:rsidP="0022083B">
      <w:pPr>
        <w:numPr>
          <w:ilvl w:val="0"/>
          <w:numId w:val="7"/>
        </w:numPr>
        <w:spacing w:before="100" w:beforeAutospacing="1" w:after="100" w:afterAutospacing="1" w:line="360" w:lineRule="auto"/>
        <w:rPr>
          <w:sz w:val="21"/>
          <w:szCs w:val="21"/>
        </w:rPr>
      </w:pPr>
      <w:r w:rsidRPr="0022083B">
        <w:rPr>
          <w:sz w:val="21"/>
          <w:szCs w:val="21"/>
        </w:rPr>
        <w:t>国家行为与外交政策：国家利益、权力、安全</w:t>
      </w:r>
    </w:p>
    <w:p w14:paraId="04765C5C" w14:textId="77777777" w:rsidR="0022083B" w:rsidRPr="0022083B" w:rsidRDefault="0022083B" w:rsidP="0022083B">
      <w:pPr>
        <w:pStyle w:val="ad"/>
        <w:spacing w:line="360" w:lineRule="auto"/>
        <w:rPr>
          <w:sz w:val="21"/>
          <w:szCs w:val="21"/>
        </w:rPr>
      </w:pPr>
      <w:r w:rsidRPr="0022083B">
        <w:rPr>
          <w:rStyle w:val="ac"/>
          <w:sz w:val="21"/>
          <w:szCs w:val="21"/>
        </w:rPr>
        <w:t>第二部分：国际关系中的冲突与合作</w:t>
      </w:r>
    </w:p>
    <w:p w14:paraId="4BC1EBF8" w14:textId="77777777" w:rsidR="0022083B" w:rsidRPr="0022083B" w:rsidRDefault="0022083B" w:rsidP="0022083B">
      <w:pPr>
        <w:numPr>
          <w:ilvl w:val="0"/>
          <w:numId w:val="8"/>
        </w:numPr>
        <w:spacing w:before="100" w:beforeAutospacing="1" w:after="100" w:afterAutospacing="1" w:line="360" w:lineRule="auto"/>
        <w:rPr>
          <w:sz w:val="21"/>
          <w:szCs w:val="21"/>
        </w:rPr>
      </w:pPr>
      <w:r w:rsidRPr="0022083B">
        <w:rPr>
          <w:sz w:val="21"/>
          <w:szCs w:val="21"/>
        </w:rPr>
        <w:t>冲突与战争：起因、类型与后果</w:t>
      </w:r>
    </w:p>
    <w:p w14:paraId="69866BEC" w14:textId="77777777" w:rsidR="0022083B" w:rsidRPr="0022083B" w:rsidRDefault="0022083B" w:rsidP="0022083B">
      <w:pPr>
        <w:numPr>
          <w:ilvl w:val="0"/>
          <w:numId w:val="8"/>
        </w:numPr>
        <w:spacing w:before="100" w:beforeAutospacing="1" w:after="100" w:afterAutospacing="1" w:line="360" w:lineRule="auto"/>
        <w:rPr>
          <w:sz w:val="21"/>
          <w:szCs w:val="21"/>
        </w:rPr>
      </w:pPr>
      <w:r w:rsidRPr="0022083B">
        <w:rPr>
          <w:sz w:val="21"/>
          <w:szCs w:val="21"/>
        </w:rPr>
        <w:t>国际合作：联盟、国际条约与多边主义</w:t>
      </w:r>
    </w:p>
    <w:p w14:paraId="64E72CFA" w14:textId="77777777" w:rsidR="0022083B" w:rsidRPr="0022083B" w:rsidRDefault="0022083B" w:rsidP="0022083B">
      <w:pPr>
        <w:numPr>
          <w:ilvl w:val="0"/>
          <w:numId w:val="8"/>
        </w:numPr>
        <w:spacing w:before="100" w:beforeAutospacing="1" w:after="100" w:afterAutospacing="1" w:line="360" w:lineRule="auto"/>
        <w:rPr>
          <w:sz w:val="21"/>
          <w:szCs w:val="21"/>
        </w:rPr>
      </w:pPr>
      <w:r w:rsidRPr="0022083B">
        <w:rPr>
          <w:sz w:val="21"/>
          <w:szCs w:val="21"/>
        </w:rPr>
        <w:t>战争与和平理论：权力均衡、和平主义</w:t>
      </w:r>
    </w:p>
    <w:p w14:paraId="13B55069" w14:textId="77777777" w:rsidR="0022083B" w:rsidRPr="0022083B" w:rsidRDefault="0022083B" w:rsidP="0022083B">
      <w:pPr>
        <w:numPr>
          <w:ilvl w:val="0"/>
          <w:numId w:val="8"/>
        </w:numPr>
        <w:spacing w:before="100" w:beforeAutospacing="1" w:after="100" w:afterAutospacing="1" w:line="360" w:lineRule="auto"/>
        <w:rPr>
          <w:sz w:val="21"/>
          <w:szCs w:val="21"/>
        </w:rPr>
      </w:pPr>
      <w:r w:rsidRPr="0022083B">
        <w:rPr>
          <w:sz w:val="21"/>
          <w:szCs w:val="21"/>
        </w:rPr>
        <w:t>非传统安全威胁：恐怖主义、气候变化、网络安全</w:t>
      </w:r>
    </w:p>
    <w:p w14:paraId="2DDA7A9A" w14:textId="77777777" w:rsidR="0022083B" w:rsidRPr="0022083B" w:rsidRDefault="0022083B" w:rsidP="0022083B">
      <w:pPr>
        <w:pStyle w:val="ad"/>
        <w:spacing w:line="360" w:lineRule="auto"/>
        <w:rPr>
          <w:sz w:val="21"/>
          <w:szCs w:val="21"/>
        </w:rPr>
      </w:pPr>
      <w:r w:rsidRPr="0022083B">
        <w:rPr>
          <w:rStyle w:val="ac"/>
          <w:sz w:val="21"/>
          <w:szCs w:val="21"/>
        </w:rPr>
        <w:t>第三部分：全球化与国际政治</w:t>
      </w:r>
    </w:p>
    <w:p w14:paraId="319E3119" w14:textId="77777777" w:rsidR="0022083B" w:rsidRPr="0022083B" w:rsidRDefault="0022083B" w:rsidP="0022083B">
      <w:pPr>
        <w:numPr>
          <w:ilvl w:val="0"/>
          <w:numId w:val="9"/>
        </w:numPr>
        <w:spacing w:before="100" w:beforeAutospacing="1" w:after="100" w:afterAutospacing="1" w:line="360" w:lineRule="auto"/>
        <w:rPr>
          <w:sz w:val="21"/>
          <w:szCs w:val="21"/>
        </w:rPr>
      </w:pPr>
      <w:r w:rsidRPr="0022083B">
        <w:rPr>
          <w:sz w:val="21"/>
          <w:szCs w:val="21"/>
        </w:rPr>
        <w:t>全球化的概念与影响</w:t>
      </w:r>
    </w:p>
    <w:p w14:paraId="1CCE6D0B" w14:textId="77777777" w:rsidR="0022083B" w:rsidRPr="0022083B" w:rsidRDefault="0022083B" w:rsidP="0022083B">
      <w:pPr>
        <w:numPr>
          <w:ilvl w:val="0"/>
          <w:numId w:val="9"/>
        </w:numPr>
        <w:spacing w:before="100" w:beforeAutospacing="1" w:after="100" w:afterAutospacing="1" w:line="360" w:lineRule="auto"/>
        <w:rPr>
          <w:sz w:val="21"/>
          <w:szCs w:val="21"/>
        </w:rPr>
      </w:pPr>
      <w:r w:rsidRPr="0022083B">
        <w:rPr>
          <w:sz w:val="21"/>
          <w:szCs w:val="21"/>
        </w:rPr>
        <w:t>全球经济治理：世界贸易组织、国际货币基金组织等</w:t>
      </w:r>
    </w:p>
    <w:p w14:paraId="3639F41F" w14:textId="77777777" w:rsidR="0022083B" w:rsidRPr="0022083B" w:rsidRDefault="0022083B" w:rsidP="0022083B">
      <w:pPr>
        <w:numPr>
          <w:ilvl w:val="0"/>
          <w:numId w:val="9"/>
        </w:numPr>
        <w:spacing w:before="100" w:beforeAutospacing="1" w:after="100" w:afterAutospacing="1" w:line="360" w:lineRule="auto"/>
        <w:rPr>
          <w:sz w:val="21"/>
          <w:szCs w:val="21"/>
        </w:rPr>
      </w:pPr>
      <w:r w:rsidRPr="0022083B">
        <w:rPr>
          <w:sz w:val="21"/>
          <w:szCs w:val="21"/>
        </w:rPr>
        <w:t>跨国问题与全球公共政策：气候变化、难民危机</w:t>
      </w:r>
    </w:p>
    <w:p w14:paraId="68571AC8" w14:textId="77777777" w:rsidR="0022083B" w:rsidRPr="0022083B" w:rsidRDefault="0022083B" w:rsidP="0022083B">
      <w:pPr>
        <w:numPr>
          <w:ilvl w:val="0"/>
          <w:numId w:val="9"/>
        </w:numPr>
        <w:spacing w:before="100" w:beforeAutospacing="1" w:after="100" w:afterAutospacing="1" w:line="360" w:lineRule="auto"/>
        <w:rPr>
          <w:sz w:val="21"/>
          <w:szCs w:val="21"/>
        </w:rPr>
      </w:pPr>
      <w:r w:rsidRPr="0022083B">
        <w:rPr>
          <w:sz w:val="21"/>
          <w:szCs w:val="21"/>
        </w:rPr>
        <w:t>文化与国际政治：宗教、民族认同与全球化</w:t>
      </w:r>
    </w:p>
    <w:p w14:paraId="70AB5C78" w14:textId="77777777" w:rsidR="0022083B" w:rsidRPr="0022083B" w:rsidRDefault="0022083B" w:rsidP="0022083B">
      <w:pPr>
        <w:pStyle w:val="ad"/>
        <w:spacing w:line="360" w:lineRule="auto"/>
        <w:rPr>
          <w:sz w:val="21"/>
          <w:szCs w:val="21"/>
        </w:rPr>
      </w:pPr>
      <w:r w:rsidRPr="0022083B">
        <w:rPr>
          <w:rStyle w:val="ac"/>
          <w:sz w:val="21"/>
          <w:szCs w:val="21"/>
        </w:rPr>
        <w:t>第四部分：当前国际政治中的热点问题</w:t>
      </w:r>
    </w:p>
    <w:p w14:paraId="7907646C" w14:textId="77777777" w:rsidR="0022083B" w:rsidRPr="0022083B" w:rsidRDefault="0022083B" w:rsidP="0022083B">
      <w:pPr>
        <w:numPr>
          <w:ilvl w:val="0"/>
          <w:numId w:val="10"/>
        </w:numPr>
        <w:spacing w:before="100" w:beforeAutospacing="1" w:after="100" w:afterAutospacing="1" w:line="360" w:lineRule="auto"/>
        <w:rPr>
          <w:sz w:val="21"/>
          <w:szCs w:val="21"/>
        </w:rPr>
      </w:pPr>
      <w:r w:rsidRPr="0022083B">
        <w:rPr>
          <w:sz w:val="21"/>
          <w:szCs w:val="21"/>
        </w:rPr>
        <w:t>后冷战国际体系：单极化与多极化</w:t>
      </w:r>
    </w:p>
    <w:p w14:paraId="2BA4749A" w14:textId="77777777" w:rsidR="0022083B" w:rsidRPr="0022083B" w:rsidRDefault="0022083B" w:rsidP="0022083B">
      <w:pPr>
        <w:numPr>
          <w:ilvl w:val="0"/>
          <w:numId w:val="10"/>
        </w:numPr>
        <w:spacing w:before="100" w:beforeAutospacing="1" w:after="100" w:afterAutospacing="1" w:line="360" w:lineRule="auto"/>
        <w:rPr>
          <w:sz w:val="21"/>
          <w:szCs w:val="21"/>
        </w:rPr>
      </w:pPr>
      <w:r w:rsidRPr="0022083B">
        <w:rPr>
          <w:sz w:val="21"/>
          <w:szCs w:val="21"/>
        </w:rPr>
        <w:t>区域冲突与安全：中东、东亚、乌克兰等热点地区</w:t>
      </w:r>
    </w:p>
    <w:p w14:paraId="5F1A0B0A" w14:textId="77777777" w:rsidR="0022083B" w:rsidRPr="0022083B" w:rsidRDefault="0022083B" w:rsidP="0022083B">
      <w:pPr>
        <w:numPr>
          <w:ilvl w:val="0"/>
          <w:numId w:val="10"/>
        </w:numPr>
        <w:spacing w:before="100" w:beforeAutospacing="1" w:after="100" w:afterAutospacing="1" w:line="360" w:lineRule="auto"/>
        <w:rPr>
          <w:sz w:val="21"/>
          <w:szCs w:val="21"/>
        </w:rPr>
      </w:pPr>
      <w:r w:rsidRPr="0022083B">
        <w:rPr>
          <w:sz w:val="21"/>
          <w:szCs w:val="21"/>
        </w:rPr>
        <w:t>新兴技术与国际政治：人工智能、网络战</w:t>
      </w:r>
    </w:p>
    <w:p w14:paraId="05266956" w14:textId="77777777" w:rsidR="0022083B" w:rsidRPr="0022083B" w:rsidRDefault="0022083B" w:rsidP="0022083B">
      <w:pPr>
        <w:numPr>
          <w:ilvl w:val="0"/>
          <w:numId w:val="10"/>
        </w:numPr>
        <w:spacing w:before="100" w:beforeAutospacing="1" w:after="100" w:afterAutospacing="1" w:line="360" w:lineRule="auto"/>
        <w:rPr>
          <w:sz w:val="21"/>
          <w:szCs w:val="21"/>
        </w:rPr>
      </w:pPr>
      <w:r w:rsidRPr="0022083B">
        <w:rPr>
          <w:sz w:val="21"/>
          <w:szCs w:val="21"/>
        </w:rPr>
        <w:t>全球环境治理：气候协定与全球绿色发展</w:t>
      </w:r>
    </w:p>
    <w:p w14:paraId="1EBE4731" w14:textId="2C55F7BA" w:rsidR="00313A87" w:rsidRDefault="00313A87" w:rsidP="00DD7B5F">
      <w:pPr>
        <w:spacing w:beforeLines="50" w:before="156" w:afterLines="50" w:after="156"/>
        <w:ind w:firstLineChars="200" w:firstLine="571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4BDE2A5" w14:textId="46515C55" w:rsidR="00313A87" w:rsidRPr="00CA53B2" w:rsidRDefault="00DD7B5F" w:rsidP="00DD7B5F">
      <w:pPr>
        <w:spacing w:beforeLines="50" w:before="156" w:afterLines="50" w:after="156"/>
        <w:jc w:val="center"/>
        <w:rPr>
          <w:rFonts w:ascii="黑体" w:eastAsia="黑体" w:hAnsi="黑体"/>
          <w:b/>
        </w:rPr>
      </w:pPr>
      <w:r w:rsidRPr="00D504B7">
        <w:rPr>
          <w:rFonts w:hint="eastAsia"/>
          <w:b/>
          <w:szCs w:val="21"/>
        </w:rPr>
        <w:t>表2：</w:t>
      </w:r>
      <w:r w:rsidR="00CA53B2" w:rsidRPr="00D504B7">
        <w:rPr>
          <w:rFonts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3A919F8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3AC7E21" w14:textId="77777777" w:rsidR="00CA53B2" w:rsidRPr="0034254B" w:rsidRDefault="00CA53B2" w:rsidP="00DD7B5F">
            <w:pPr>
              <w:spacing w:beforeLines="50" w:before="156" w:afterLines="50" w:after="156"/>
              <w:jc w:val="center"/>
            </w:pPr>
            <w:r w:rsidRPr="0034254B">
              <w:rPr>
                <w:rFonts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 w14:textId="77777777" w:rsidR="00CA53B2" w:rsidRPr="0034254B" w:rsidRDefault="00CA53B2" w:rsidP="00DD7B5F">
            <w:pPr>
              <w:spacing w:beforeLines="50" w:before="156" w:afterLines="50" w:after="156"/>
              <w:jc w:val="center"/>
            </w:pPr>
            <w:r w:rsidRPr="0034254B">
              <w:rPr>
                <w:rFonts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 w14:textId="77777777" w:rsidR="00CA53B2" w:rsidRPr="0034254B" w:rsidRDefault="00CA53B2" w:rsidP="00DD7B5F">
            <w:pPr>
              <w:spacing w:beforeLines="50" w:before="156" w:afterLines="50" w:after="156"/>
              <w:jc w:val="center"/>
            </w:pPr>
            <w:r w:rsidRPr="0034254B">
              <w:rPr>
                <w:rFonts w:hint="eastAsia"/>
              </w:rPr>
              <w:t>学时分配</w:t>
            </w:r>
          </w:p>
        </w:tc>
      </w:tr>
      <w:tr w:rsidR="00CA53B2" w14:paraId="61CF4B7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FA2984B" w14:textId="77777777" w:rsidR="00CA53B2" w:rsidRPr="0034254B" w:rsidRDefault="00CA53B2" w:rsidP="00DD7B5F">
            <w:pPr>
              <w:spacing w:beforeLines="50" w:before="156" w:afterLines="50" w:after="156"/>
              <w:jc w:val="center"/>
            </w:pPr>
            <w:r w:rsidRPr="0034254B">
              <w:rPr>
                <w:rFonts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 w14:textId="04F51D1A" w:rsidR="00CA53B2" w:rsidRPr="0034254B" w:rsidRDefault="0022083B" w:rsidP="0022083B">
            <w:pPr>
              <w:spacing w:beforeLines="50" w:before="156" w:afterLines="50" w:after="156"/>
              <w:jc w:val="center"/>
            </w:pPr>
            <w:r w:rsidRPr="0022083B">
              <w:rPr>
                <w:rStyle w:val="ac"/>
                <w:sz w:val="21"/>
                <w:szCs w:val="21"/>
              </w:rPr>
              <w:t>国际政治学基础</w:t>
            </w:r>
          </w:p>
        </w:tc>
        <w:tc>
          <w:tcPr>
            <w:tcW w:w="2766" w:type="dxa"/>
            <w:vAlign w:val="center"/>
          </w:tcPr>
          <w:p w14:paraId="363D1EB1" w14:textId="1C674C09" w:rsidR="00CA53B2" w:rsidRPr="0034254B" w:rsidRDefault="0022083B" w:rsidP="00DD7B5F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CA53B2" w14:paraId="6CE0C94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88EBB91" w14:textId="77777777" w:rsidR="00CA53B2" w:rsidRPr="0034254B" w:rsidRDefault="00CA53B2" w:rsidP="00DD7B5F">
            <w:pPr>
              <w:spacing w:beforeLines="50" w:before="156" w:afterLines="50" w:after="156"/>
              <w:jc w:val="center"/>
            </w:pPr>
            <w:r w:rsidRPr="0034254B">
              <w:rPr>
                <w:rFonts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370F417A" w14:textId="77777777" w:rsidR="0022083B" w:rsidRPr="0022083B" w:rsidRDefault="0022083B" w:rsidP="0022083B">
            <w:pPr>
              <w:pStyle w:val="ad"/>
              <w:spacing w:line="360" w:lineRule="auto"/>
              <w:jc w:val="center"/>
              <w:rPr>
                <w:sz w:val="21"/>
                <w:szCs w:val="21"/>
              </w:rPr>
            </w:pPr>
            <w:r w:rsidRPr="0022083B">
              <w:rPr>
                <w:rStyle w:val="ac"/>
                <w:sz w:val="21"/>
                <w:szCs w:val="21"/>
              </w:rPr>
              <w:t>国际关系中的冲突与合作</w:t>
            </w:r>
          </w:p>
          <w:p w14:paraId="46BE9160" w14:textId="77777777" w:rsidR="00CA53B2" w:rsidRPr="0022083B" w:rsidRDefault="00CA53B2" w:rsidP="0022083B">
            <w:pPr>
              <w:spacing w:beforeLines="50" w:before="156" w:afterLines="50" w:after="156"/>
              <w:jc w:val="center"/>
            </w:pPr>
          </w:p>
        </w:tc>
        <w:tc>
          <w:tcPr>
            <w:tcW w:w="2766" w:type="dxa"/>
            <w:vAlign w:val="center"/>
          </w:tcPr>
          <w:p w14:paraId="17DBF8B4" w14:textId="5F4FB3FE" w:rsidR="00CA53B2" w:rsidRPr="0034254B" w:rsidRDefault="0022083B" w:rsidP="00DD7B5F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lastRenderedPageBreak/>
              <w:t>8</w:t>
            </w:r>
          </w:p>
        </w:tc>
      </w:tr>
      <w:tr w:rsidR="00CA53B2" w14:paraId="4322669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696E2B2" w14:textId="77777777" w:rsidR="00CA53B2" w:rsidRPr="0034254B" w:rsidRDefault="00CA53B2" w:rsidP="00DD7B5F">
            <w:pPr>
              <w:spacing w:beforeLines="50" w:before="156" w:afterLines="50" w:after="156"/>
              <w:jc w:val="center"/>
            </w:pPr>
            <w:r w:rsidRPr="0034254B">
              <w:rPr>
                <w:rFonts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5836CCD" w14:textId="492E475B" w:rsidR="00CA53B2" w:rsidRPr="0034254B" w:rsidRDefault="0022083B" w:rsidP="0022083B">
            <w:pPr>
              <w:spacing w:beforeLines="50" w:before="156" w:afterLines="50" w:after="156"/>
              <w:jc w:val="center"/>
            </w:pPr>
            <w:r w:rsidRPr="0022083B">
              <w:rPr>
                <w:rStyle w:val="ac"/>
                <w:sz w:val="21"/>
                <w:szCs w:val="21"/>
              </w:rPr>
              <w:t>全球化与国际政治</w:t>
            </w:r>
          </w:p>
        </w:tc>
        <w:tc>
          <w:tcPr>
            <w:tcW w:w="2766" w:type="dxa"/>
            <w:vAlign w:val="center"/>
          </w:tcPr>
          <w:p w14:paraId="7DF1DFC4" w14:textId="049094D7" w:rsidR="00CA53B2" w:rsidRPr="0034254B" w:rsidRDefault="0022083B" w:rsidP="00DD7B5F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8</w:t>
            </w:r>
          </w:p>
        </w:tc>
      </w:tr>
      <w:tr w:rsidR="00CA53B2" w14:paraId="7C79EA7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9C6FA4A" w14:textId="77777777" w:rsidR="00CA53B2" w:rsidRPr="0034254B" w:rsidRDefault="00CA53B2" w:rsidP="00DD7B5F">
            <w:pPr>
              <w:spacing w:beforeLines="50" w:before="156" w:afterLines="50" w:after="156"/>
              <w:jc w:val="center"/>
            </w:pPr>
            <w:r w:rsidRPr="0034254B">
              <w:rPr>
                <w:rFonts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1F272C50" w14:textId="77777777" w:rsidR="0022083B" w:rsidRPr="0022083B" w:rsidRDefault="0022083B" w:rsidP="0022083B">
            <w:pPr>
              <w:pStyle w:val="ad"/>
              <w:spacing w:line="360" w:lineRule="auto"/>
              <w:jc w:val="center"/>
              <w:rPr>
                <w:sz w:val="21"/>
                <w:szCs w:val="21"/>
              </w:rPr>
            </w:pPr>
            <w:r w:rsidRPr="0022083B">
              <w:rPr>
                <w:rStyle w:val="ac"/>
                <w:sz w:val="21"/>
                <w:szCs w:val="21"/>
              </w:rPr>
              <w:t>当前国际政治中的热点问题</w:t>
            </w:r>
          </w:p>
          <w:p w14:paraId="017CA248" w14:textId="77777777" w:rsidR="00CA53B2" w:rsidRPr="0022083B" w:rsidRDefault="00CA53B2" w:rsidP="0022083B">
            <w:pPr>
              <w:spacing w:beforeLines="50" w:before="156" w:afterLines="50" w:after="156"/>
              <w:jc w:val="center"/>
            </w:pPr>
          </w:p>
        </w:tc>
        <w:tc>
          <w:tcPr>
            <w:tcW w:w="2766" w:type="dxa"/>
            <w:vAlign w:val="center"/>
          </w:tcPr>
          <w:p w14:paraId="256A5CE1" w14:textId="2D592DC8" w:rsidR="00CA53B2" w:rsidRPr="0034254B" w:rsidRDefault="0022083B" w:rsidP="00DD7B5F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</w:tr>
    </w:tbl>
    <w:p w14:paraId="5891F7E7" w14:textId="77777777" w:rsidR="00CA53B2" w:rsidRDefault="0034254B" w:rsidP="00DD7B5F">
      <w:pPr>
        <w:spacing w:beforeLines="50" w:before="156" w:afterLines="50" w:after="156"/>
        <w:ind w:firstLineChars="200" w:firstLine="571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Pr="0034254B">
        <w:rPr>
          <w:rFonts w:hint="eastAsia"/>
        </w:rPr>
        <w:t>（四号黑体）</w:t>
      </w:r>
    </w:p>
    <w:p w14:paraId="72E039F3" w14:textId="77777777" w:rsidR="0034254B" w:rsidRPr="00D504B7" w:rsidRDefault="00DD7B5F" w:rsidP="00DD7B5F">
      <w:pPr>
        <w:spacing w:beforeLines="50" w:before="156" w:afterLines="50" w:after="156"/>
        <w:jc w:val="center"/>
        <w:rPr>
          <w:szCs w:val="21"/>
        </w:rPr>
      </w:pPr>
      <w:r w:rsidRPr="00D504B7">
        <w:rPr>
          <w:rFonts w:hint="eastAsia"/>
          <w:b/>
          <w:szCs w:val="21"/>
        </w:rPr>
        <w:t>表3：</w:t>
      </w:r>
      <w:r w:rsidR="007E39E3" w:rsidRPr="00D504B7">
        <w:rPr>
          <w:rFonts w:hint="eastAsia"/>
          <w:b/>
          <w:szCs w:val="21"/>
        </w:rPr>
        <w:t>教学进度表</w:t>
      </w:r>
      <w:r w:rsidR="00D504B7" w:rsidRPr="00D504B7">
        <w:rPr>
          <w:rFonts w:hint="eastAsia"/>
          <w:szCs w:val="21"/>
        </w:rPr>
        <w:t>（五</w:t>
      </w:r>
      <w:r w:rsidR="008128AD" w:rsidRPr="00D504B7">
        <w:rPr>
          <w:rFonts w:hint="eastAsia"/>
          <w:szCs w:val="21"/>
        </w:rPr>
        <w:t>号</w:t>
      </w:r>
      <w:r w:rsidR="00D504B7" w:rsidRPr="00D504B7">
        <w:rPr>
          <w:rFonts w:hint="eastAsia"/>
          <w:szCs w:val="21"/>
        </w:rPr>
        <w:t>宋</w:t>
      </w:r>
      <w:r w:rsidR="008128AD" w:rsidRPr="00D504B7">
        <w:rPr>
          <w:rFonts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1"/>
        <w:gridCol w:w="936"/>
        <w:gridCol w:w="1144"/>
        <w:gridCol w:w="1144"/>
        <w:gridCol w:w="1144"/>
        <w:gridCol w:w="1384"/>
        <w:gridCol w:w="903"/>
      </w:tblGrid>
      <w:tr w:rsidR="00D715F7" w:rsidRPr="00D715F7" w14:paraId="14500D56" w14:textId="77777777" w:rsidTr="0022083B">
        <w:trPr>
          <w:trHeight w:val="340"/>
          <w:jc w:val="center"/>
        </w:trPr>
        <w:tc>
          <w:tcPr>
            <w:tcW w:w="1641" w:type="dxa"/>
            <w:vAlign w:val="center"/>
          </w:tcPr>
          <w:p w14:paraId="1F1C01BC" w14:textId="77777777" w:rsidR="00D715F7" w:rsidRPr="00BA23F0" w:rsidRDefault="00D715F7" w:rsidP="00DD7B5F">
            <w:pPr>
              <w:spacing w:beforeLines="50" w:before="156" w:afterLines="50" w:after="156"/>
              <w:jc w:val="center"/>
              <w:rPr>
                <w:rFonts w:ascii="黑体" w:eastAsia="黑体" w:hAnsi="黑体"/>
              </w:rPr>
            </w:pPr>
            <w:r w:rsidRPr="00BA23F0">
              <w:rPr>
                <w:rFonts w:ascii="黑体" w:eastAsia="黑体" w:hAnsi="黑体" w:hint="eastAsia"/>
              </w:rPr>
              <w:t>周次</w:t>
            </w:r>
          </w:p>
        </w:tc>
        <w:tc>
          <w:tcPr>
            <w:tcW w:w="936" w:type="dxa"/>
            <w:vAlign w:val="center"/>
          </w:tcPr>
          <w:p w14:paraId="107B56DA" w14:textId="77777777" w:rsidR="00D715F7" w:rsidRPr="00BA23F0" w:rsidRDefault="00D715F7" w:rsidP="00DD7B5F">
            <w:pPr>
              <w:spacing w:beforeLines="50" w:before="156" w:afterLines="50" w:after="156"/>
              <w:jc w:val="center"/>
              <w:rPr>
                <w:rFonts w:ascii="黑体" w:eastAsia="黑体" w:hAnsi="黑体"/>
              </w:rPr>
            </w:pPr>
            <w:r w:rsidRPr="00BA23F0">
              <w:rPr>
                <w:rFonts w:ascii="黑体" w:eastAsia="黑体" w:hAnsi="黑体" w:hint="eastAsia"/>
              </w:rPr>
              <w:t>日期</w:t>
            </w:r>
          </w:p>
        </w:tc>
        <w:tc>
          <w:tcPr>
            <w:tcW w:w="1144" w:type="dxa"/>
            <w:vAlign w:val="center"/>
          </w:tcPr>
          <w:p w14:paraId="66BF9C98" w14:textId="77777777" w:rsidR="00D715F7" w:rsidRPr="00BA23F0" w:rsidRDefault="00D715F7" w:rsidP="00DD7B5F">
            <w:pPr>
              <w:spacing w:beforeLines="50" w:before="156" w:afterLines="50" w:after="156"/>
              <w:jc w:val="center"/>
              <w:rPr>
                <w:rFonts w:ascii="黑体" w:eastAsia="黑体" w:hAnsi="黑体"/>
              </w:rPr>
            </w:pPr>
            <w:r w:rsidRPr="00BA23F0">
              <w:rPr>
                <w:rFonts w:ascii="黑体" w:eastAsia="黑体" w:hAnsi="黑体" w:hint="eastAsia"/>
              </w:rPr>
              <w:t>章节名称</w:t>
            </w:r>
          </w:p>
        </w:tc>
        <w:tc>
          <w:tcPr>
            <w:tcW w:w="1144" w:type="dxa"/>
            <w:vAlign w:val="center"/>
          </w:tcPr>
          <w:p w14:paraId="5FE76449" w14:textId="77777777" w:rsidR="00D715F7" w:rsidRPr="00BA23F0" w:rsidRDefault="00D715F7" w:rsidP="00DD7B5F">
            <w:pPr>
              <w:spacing w:beforeLines="50" w:before="156" w:afterLines="50" w:after="156"/>
              <w:jc w:val="center"/>
              <w:rPr>
                <w:rFonts w:ascii="黑体" w:eastAsia="黑体" w:hAnsi="黑体"/>
              </w:rPr>
            </w:pPr>
            <w:r w:rsidRPr="00BA23F0">
              <w:rPr>
                <w:rFonts w:ascii="黑体" w:eastAsia="黑体" w:hAnsi="黑体" w:hint="eastAsia"/>
              </w:rPr>
              <w:t>内容提要</w:t>
            </w:r>
          </w:p>
        </w:tc>
        <w:tc>
          <w:tcPr>
            <w:tcW w:w="1144" w:type="dxa"/>
            <w:vAlign w:val="center"/>
          </w:tcPr>
          <w:p w14:paraId="4AFF2208" w14:textId="77777777" w:rsidR="00D715F7" w:rsidRPr="00BA23F0" w:rsidRDefault="00D715F7" w:rsidP="00DD7B5F">
            <w:pPr>
              <w:spacing w:beforeLines="50" w:before="156" w:afterLines="50" w:after="156"/>
              <w:jc w:val="center"/>
              <w:rPr>
                <w:rFonts w:ascii="黑体" w:eastAsia="黑体" w:hAnsi="黑体"/>
              </w:rPr>
            </w:pPr>
            <w:r w:rsidRPr="00BA23F0">
              <w:rPr>
                <w:rFonts w:ascii="黑体" w:eastAsia="黑体" w:hAnsi="黑体" w:hint="eastAsia"/>
              </w:rPr>
              <w:t>授课时数</w:t>
            </w:r>
          </w:p>
        </w:tc>
        <w:tc>
          <w:tcPr>
            <w:tcW w:w="1384" w:type="dxa"/>
            <w:vAlign w:val="center"/>
          </w:tcPr>
          <w:p w14:paraId="38C95AC2" w14:textId="77777777" w:rsidR="00D715F7" w:rsidRPr="00BA23F0" w:rsidRDefault="00D715F7" w:rsidP="00DD7B5F">
            <w:pPr>
              <w:spacing w:beforeLines="50" w:before="156" w:afterLines="50" w:after="156"/>
              <w:jc w:val="center"/>
              <w:rPr>
                <w:rFonts w:ascii="黑体" w:eastAsia="黑体" w:hAnsi="黑体"/>
              </w:rPr>
            </w:pPr>
            <w:r w:rsidRPr="00BA23F0">
              <w:rPr>
                <w:rFonts w:ascii="黑体" w:eastAsia="黑体" w:hAnsi="黑体" w:hint="eastAsia"/>
              </w:rPr>
              <w:t>作业及要求</w:t>
            </w:r>
          </w:p>
        </w:tc>
        <w:tc>
          <w:tcPr>
            <w:tcW w:w="903" w:type="dxa"/>
            <w:vAlign w:val="center"/>
          </w:tcPr>
          <w:p w14:paraId="1FAB93C1" w14:textId="77777777" w:rsidR="00D715F7" w:rsidRPr="00BA23F0" w:rsidRDefault="00D715F7" w:rsidP="00DD7B5F">
            <w:pPr>
              <w:spacing w:beforeLines="50" w:before="156" w:afterLines="50" w:after="156"/>
              <w:jc w:val="center"/>
              <w:rPr>
                <w:rFonts w:ascii="黑体" w:eastAsia="黑体" w:hAnsi="黑体"/>
              </w:rPr>
            </w:pPr>
            <w:r w:rsidRPr="00BA23F0">
              <w:rPr>
                <w:rFonts w:ascii="黑体" w:eastAsia="黑体" w:hAnsi="黑体" w:hint="eastAsia"/>
              </w:rPr>
              <w:t>备注</w:t>
            </w:r>
          </w:p>
        </w:tc>
      </w:tr>
      <w:tr w:rsidR="00D715F7" w:rsidRPr="00D715F7" w14:paraId="7216926E" w14:textId="77777777" w:rsidTr="0022083B">
        <w:trPr>
          <w:trHeight w:val="340"/>
          <w:jc w:val="center"/>
        </w:trPr>
        <w:tc>
          <w:tcPr>
            <w:tcW w:w="1641" w:type="dxa"/>
            <w:vAlign w:val="center"/>
          </w:tcPr>
          <w:p w14:paraId="5E1C54E3" w14:textId="77777777" w:rsidR="00D715F7" w:rsidRPr="00D715F7" w:rsidRDefault="00BA23F0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36" w:type="dxa"/>
            <w:vAlign w:val="center"/>
          </w:tcPr>
          <w:p w14:paraId="7FF16E97" w14:textId="0AA880D7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.5</w:t>
            </w:r>
          </w:p>
        </w:tc>
        <w:tc>
          <w:tcPr>
            <w:tcW w:w="1144" w:type="dxa"/>
            <w:vAlign w:val="center"/>
          </w:tcPr>
          <w:p w14:paraId="6C2C86CC" w14:textId="178D9B68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导论</w:t>
            </w:r>
          </w:p>
        </w:tc>
        <w:tc>
          <w:tcPr>
            <w:tcW w:w="1144" w:type="dxa"/>
            <w:vAlign w:val="center"/>
          </w:tcPr>
          <w:p w14:paraId="033C2857" w14:textId="3624CE2D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介绍国际政治</w:t>
            </w:r>
          </w:p>
        </w:tc>
        <w:tc>
          <w:tcPr>
            <w:tcW w:w="1144" w:type="dxa"/>
            <w:vAlign w:val="center"/>
          </w:tcPr>
          <w:p w14:paraId="35E43832" w14:textId="3D06662B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84" w:type="dxa"/>
            <w:vAlign w:val="center"/>
          </w:tcPr>
          <w:p w14:paraId="0F4C9E8D" w14:textId="76870243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课后思考</w:t>
            </w:r>
          </w:p>
        </w:tc>
        <w:tc>
          <w:tcPr>
            <w:tcW w:w="903" w:type="dxa"/>
            <w:vAlign w:val="center"/>
          </w:tcPr>
          <w:p w14:paraId="096B3D2D" w14:textId="77777777" w:rsidR="00D715F7" w:rsidRPr="00D715F7" w:rsidRDefault="00D715F7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</w:p>
        </w:tc>
      </w:tr>
      <w:tr w:rsidR="00D715F7" w:rsidRPr="00D715F7" w14:paraId="7C05D0CF" w14:textId="77777777" w:rsidTr="0022083B">
        <w:trPr>
          <w:trHeight w:val="340"/>
          <w:jc w:val="center"/>
        </w:trPr>
        <w:tc>
          <w:tcPr>
            <w:tcW w:w="1641" w:type="dxa"/>
            <w:vAlign w:val="center"/>
          </w:tcPr>
          <w:p w14:paraId="66FC70CF" w14:textId="04AA4028" w:rsidR="00D715F7" w:rsidRPr="00D715F7" w:rsidRDefault="00BA23F0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</w:t>
            </w:r>
            <w:r w:rsidR="0022083B">
              <w:rPr>
                <w:szCs w:val="21"/>
              </w:rPr>
              <w:t>5</w:t>
            </w:r>
          </w:p>
        </w:tc>
        <w:tc>
          <w:tcPr>
            <w:tcW w:w="936" w:type="dxa"/>
            <w:vAlign w:val="center"/>
          </w:tcPr>
          <w:p w14:paraId="7D808FEF" w14:textId="6B2FF0D1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.12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10.3</w:t>
            </w:r>
          </w:p>
        </w:tc>
        <w:tc>
          <w:tcPr>
            <w:tcW w:w="1144" w:type="dxa"/>
            <w:vAlign w:val="center"/>
          </w:tcPr>
          <w:p w14:paraId="481EC2C1" w14:textId="58CDA6D9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国际政治学基础</w:t>
            </w:r>
          </w:p>
        </w:tc>
        <w:tc>
          <w:tcPr>
            <w:tcW w:w="1144" w:type="dxa"/>
            <w:vAlign w:val="center"/>
          </w:tcPr>
          <w:p w14:paraId="5F223490" w14:textId="62112D65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基本概念和理论流派</w:t>
            </w:r>
          </w:p>
        </w:tc>
        <w:tc>
          <w:tcPr>
            <w:tcW w:w="1144" w:type="dxa"/>
            <w:vAlign w:val="center"/>
          </w:tcPr>
          <w:p w14:paraId="3E4758F8" w14:textId="29367F0F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384" w:type="dxa"/>
            <w:vAlign w:val="center"/>
          </w:tcPr>
          <w:p w14:paraId="522D0812" w14:textId="144D2F49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熟练掌握</w:t>
            </w:r>
          </w:p>
        </w:tc>
        <w:tc>
          <w:tcPr>
            <w:tcW w:w="903" w:type="dxa"/>
            <w:vAlign w:val="center"/>
          </w:tcPr>
          <w:p w14:paraId="249B7C8C" w14:textId="77777777" w:rsidR="00D715F7" w:rsidRPr="00D715F7" w:rsidRDefault="00D715F7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</w:p>
        </w:tc>
      </w:tr>
      <w:tr w:rsidR="00D715F7" w:rsidRPr="00D715F7" w14:paraId="77CA502A" w14:textId="77777777" w:rsidTr="0022083B">
        <w:trPr>
          <w:trHeight w:val="340"/>
          <w:jc w:val="center"/>
        </w:trPr>
        <w:tc>
          <w:tcPr>
            <w:tcW w:w="1641" w:type="dxa"/>
            <w:vAlign w:val="center"/>
          </w:tcPr>
          <w:p w14:paraId="0628A01F" w14:textId="5A0D8D74" w:rsidR="00D715F7" w:rsidRPr="00D715F7" w:rsidRDefault="00BA23F0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 w:rsidR="0022083B">
              <w:rPr>
                <w:szCs w:val="21"/>
              </w:rPr>
              <w:t>-10</w:t>
            </w:r>
          </w:p>
        </w:tc>
        <w:tc>
          <w:tcPr>
            <w:tcW w:w="936" w:type="dxa"/>
            <w:vAlign w:val="center"/>
          </w:tcPr>
          <w:p w14:paraId="5F936FBF" w14:textId="0525D9A2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0.10-10.31</w:t>
            </w:r>
          </w:p>
        </w:tc>
        <w:tc>
          <w:tcPr>
            <w:tcW w:w="1144" w:type="dxa"/>
            <w:vAlign w:val="center"/>
          </w:tcPr>
          <w:p w14:paraId="3632CBDA" w14:textId="75AA07B9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国际关系中的冲突与合作</w:t>
            </w:r>
          </w:p>
        </w:tc>
        <w:tc>
          <w:tcPr>
            <w:tcW w:w="1144" w:type="dxa"/>
            <w:vAlign w:val="center"/>
          </w:tcPr>
          <w:p w14:paraId="55C33F63" w14:textId="76A441A9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国际冲突和国际合作的概念、类型、表现</w:t>
            </w:r>
          </w:p>
        </w:tc>
        <w:tc>
          <w:tcPr>
            <w:tcW w:w="1144" w:type="dxa"/>
            <w:vAlign w:val="center"/>
          </w:tcPr>
          <w:p w14:paraId="3E63A6F6" w14:textId="3E258A45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384" w:type="dxa"/>
            <w:vAlign w:val="center"/>
          </w:tcPr>
          <w:p w14:paraId="1008F7B9" w14:textId="2AA8953F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了解</w:t>
            </w:r>
          </w:p>
        </w:tc>
        <w:tc>
          <w:tcPr>
            <w:tcW w:w="903" w:type="dxa"/>
            <w:vAlign w:val="center"/>
          </w:tcPr>
          <w:p w14:paraId="43142B34" w14:textId="77777777" w:rsidR="00D715F7" w:rsidRPr="00D715F7" w:rsidRDefault="00D715F7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</w:p>
        </w:tc>
      </w:tr>
      <w:tr w:rsidR="00D715F7" w:rsidRPr="00D715F7" w14:paraId="5C37E190" w14:textId="77777777" w:rsidTr="0022083B">
        <w:trPr>
          <w:trHeight w:val="340"/>
          <w:jc w:val="center"/>
        </w:trPr>
        <w:tc>
          <w:tcPr>
            <w:tcW w:w="1641" w:type="dxa"/>
            <w:vAlign w:val="center"/>
          </w:tcPr>
          <w:p w14:paraId="27725924" w14:textId="7F234E3A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1-14</w:t>
            </w:r>
          </w:p>
        </w:tc>
        <w:tc>
          <w:tcPr>
            <w:tcW w:w="936" w:type="dxa"/>
            <w:vAlign w:val="center"/>
          </w:tcPr>
          <w:p w14:paraId="68D2738C" w14:textId="384563B9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1.7-11.28</w:t>
            </w:r>
          </w:p>
        </w:tc>
        <w:tc>
          <w:tcPr>
            <w:tcW w:w="1144" w:type="dxa"/>
            <w:vAlign w:val="center"/>
          </w:tcPr>
          <w:p w14:paraId="6CA7A7E9" w14:textId="0A28338A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全球化与国际政治</w:t>
            </w:r>
          </w:p>
        </w:tc>
        <w:tc>
          <w:tcPr>
            <w:tcW w:w="1144" w:type="dxa"/>
            <w:vAlign w:val="center"/>
          </w:tcPr>
          <w:p w14:paraId="76E17E9E" w14:textId="7ED84897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了解全球化、全球治理和跨过问题</w:t>
            </w:r>
          </w:p>
        </w:tc>
        <w:tc>
          <w:tcPr>
            <w:tcW w:w="1144" w:type="dxa"/>
            <w:vAlign w:val="center"/>
          </w:tcPr>
          <w:p w14:paraId="43C35FAB" w14:textId="4A65C024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384" w:type="dxa"/>
            <w:vAlign w:val="center"/>
          </w:tcPr>
          <w:p w14:paraId="393A0F18" w14:textId="0964C165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了解</w:t>
            </w:r>
          </w:p>
        </w:tc>
        <w:tc>
          <w:tcPr>
            <w:tcW w:w="903" w:type="dxa"/>
            <w:vAlign w:val="center"/>
          </w:tcPr>
          <w:p w14:paraId="0361DBBF" w14:textId="77777777" w:rsidR="00D715F7" w:rsidRPr="00D715F7" w:rsidRDefault="00D715F7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</w:p>
        </w:tc>
      </w:tr>
      <w:tr w:rsidR="00D715F7" w:rsidRPr="00D715F7" w14:paraId="7B23B138" w14:textId="77777777" w:rsidTr="0022083B">
        <w:trPr>
          <w:trHeight w:val="340"/>
          <w:jc w:val="center"/>
        </w:trPr>
        <w:tc>
          <w:tcPr>
            <w:tcW w:w="1641" w:type="dxa"/>
            <w:vAlign w:val="center"/>
          </w:tcPr>
          <w:p w14:paraId="66D52D79" w14:textId="29B57723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5-17</w:t>
            </w:r>
          </w:p>
        </w:tc>
        <w:tc>
          <w:tcPr>
            <w:tcW w:w="936" w:type="dxa"/>
            <w:vAlign w:val="center"/>
          </w:tcPr>
          <w:p w14:paraId="1B3E64D5" w14:textId="48C1C53A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2.5-12.19</w:t>
            </w:r>
          </w:p>
        </w:tc>
        <w:tc>
          <w:tcPr>
            <w:tcW w:w="1144" w:type="dxa"/>
            <w:vAlign w:val="center"/>
          </w:tcPr>
          <w:p w14:paraId="43AF0C1B" w14:textId="053EBCE9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国际政治中的热点问题</w:t>
            </w:r>
          </w:p>
        </w:tc>
        <w:tc>
          <w:tcPr>
            <w:tcW w:w="1144" w:type="dxa"/>
            <w:vAlign w:val="center"/>
          </w:tcPr>
          <w:p w14:paraId="2D7041A6" w14:textId="020BC036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了解国际政治热点问题</w:t>
            </w:r>
          </w:p>
        </w:tc>
        <w:tc>
          <w:tcPr>
            <w:tcW w:w="1144" w:type="dxa"/>
            <w:vAlign w:val="center"/>
          </w:tcPr>
          <w:p w14:paraId="46934EFA" w14:textId="61011985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1384" w:type="dxa"/>
            <w:vAlign w:val="center"/>
          </w:tcPr>
          <w:p w14:paraId="1C49A636" w14:textId="4C6791D2" w:rsidR="00D715F7" w:rsidRPr="00D715F7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了解</w:t>
            </w:r>
          </w:p>
        </w:tc>
        <w:tc>
          <w:tcPr>
            <w:tcW w:w="903" w:type="dxa"/>
            <w:vAlign w:val="center"/>
          </w:tcPr>
          <w:p w14:paraId="507A33D7" w14:textId="77777777" w:rsidR="00D715F7" w:rsidRPr="00D715F7" w:rsidRDefault="00D715F7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</w:p>
        </w:tc>
      </w:tr>
    </w:tbl>
    <w:p w14:paraId="38555BEE" w14:textId="77777777" w:rsidR="00BA23F0" w:rsidRDefault="00BA23F0" w:rsidP="00022CBB">
      <w:pPr>
        <w:spacing w:beforeLines="50" w:before="156" w:afterLines="50" w:after="156"/>
        <w:ind w:firstLineChars="200" w:firstLine="571"/>
      </w:pPr>
      <w:r w:rsidRPr="00BA23F0"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  <w:r w:rsidRPr="0034254B">
        <w:rPr>
          <w:rFonts w:hint="eastAsia"/>
        </w:rPr>
        <w:t>（四号黑体）</w:t>
      </w:r>
    </w:p>
    <w:p w14:paraId="69123B68" w14:textId="77777777" w:rsidR="0022083B" w:rsidRPr="0022083B" w:rsidRDefault="0022083B" w:rsidP="0022083B">
      <w:pPr>
        <w:pStyle w:val="ad"/>
        <w:rPr>
          <w:sz w:val="21"/>
          <w:szCs w:val="21"/>
        </w:rPr>
      </w:pPr>
      <w:proofErr w:type="gramStart"/>
      <w:r w:rsidRPr="0022083B">
        <w:rPr>
          <w:sz w:val="21"/>
          <w:szCs w:val="21"/>
        </w:rPr>
        <w:t xml:space="preserve">  </w:t>
      </w:r>
      <w:r w:rsidRPr="0022083B">
        <w:rPr>
          <w:rStyle w:val="ac"/>
          <w:sz w:val="21"/>
          <w:szCs w:val="21"/>
        </w:rPr>
        <w:t>Hans</w:t>
      </w:r>
      <w:proofErr w:type="gramEnd"/>
      <w:r w:rsidRPr="0022083B">
        <w:rPr>
          <w:rStyle w:val="ac"/>
          <w:sz w:val="21"/>
          <w:szCs w:val="21"/>
        </w:rPr>
        <w:t xml:space="preserve"> Morgenthau</w:t>
      </w:r>
      <w:r w:rsidRPr="0022083B">
        <w:rPr>
          <w:sz w:val="21"/>
          <w:szCs w:val="21"/>
        </w:rPr>
        <w:t xml:space="preserve"> - </w:t>
      </w:r>
      <w:r w:rsidRPr="0022083B">
        <w:rPr>
          <w:rStyle w:val="af"/>
          <w:sz w:val="21"/>
          <w:szCs w:val="21"/>
        </w:rPr>
        <w:t>Politics Among Nations: The Struggle for Power and Peace</w:t>
      </w:r>
    </w:p>
    <w:p w14:paraId="7B7E06A1" w14:textId="77777777" w:rsidR="0022083B" w:rsidRPr="0022083B" w:rsidRDefault="0022083B" w:rsidP="0022083B">
      <w:pPr>
        <w:numPr>
          <w:ilvl w:val="0"/>
          <w:numId w:val="11"/>
        </w:numPr>
        <w:spacing w:before="100" w:beforeAutospacing="1" w:after="100" w:afterAutospacing="1"/>
        <w:rPr>
          <w:sz w:val="21"/>
          <w:szCs w:val="21"/>
        </w:rPr>
      </w:pPr>
      <w:r w:rsidRPr="0022083B">
        <w:rPr>
          <w:sz w:val="21"/>
          <w:szCs w:val="21"/>
        </w:rPr>
        <w:t>经典的现实主义国际关系理论著作，强调权力政治在国际关系中的核心地位。</w:t>
      </w:r>
    </w:p>
    <w:p w14:paraId="2CD14660" w14:textId="77777777" w:rsidR="0022083B" w:rsidRPr="0022083B" w:rsidRDefault="0022083B" w:rsidP="0022083B">
      <w:pPr>
        <w:pStyle w:val="ad"/>
        <w:rPr>
          <w:sz w:val="21"/>
          <w:szCs w:val="21"/>
        </w:rPr>
      </w:pPr>
      <w:proofErr w:type="gramStart"/>
      <w:r w:rsidRPr="0022083B">
        <w:rPr>
          <w:sz w:val="21"/>
          <w:szCs w:val="21"/>
        </w:rPr>
        <w:t xml:space="preserve">  </w:t>
      </w:r>
      <w:r w:rsidRPr="0022083B">
        <w:rPr>
          <w:rStyle w:val="ac"/>
          <w:sz w:val="21"/>
          <w:szCs w:val="21"/>
        </w:rPr>
        <w:t>Kenneth</w:t>
      </w:r>
      <w:proofErr w:type="gramEnd"/>
      <w:r w:rsidRPr="0022083B">
        <w:rPr>
          <w:rStyle w:val="ac"/>
          <w:sz w:val="21"/>
          <w:szCs w:val="21"/>
        </w:rPr>
        <w:t xml:space="preserve"> Waltz</w:t>
      </w:r>
      <w:r w:rsidRPr="0022083B">
        <w:rPr>
          <w:sz w:val="21"/>
          <w:szCs w:val="21"/>
        </w:rPr>
        <w:t xml:space="preserve"> - </w:t>
      </w:r>
      <w:r w:rsidRPr="0022083B">
        <w:rPr>
          <w:rStyle w:val="af"/>
          <w:sz w:val="21"/>
          <w:szCs w:val="21"/>
        </w:rPr>
        <w:t>Theory of International Politics</w:t>
      </w:r>
    </w:p>
    <w:p w14:paraId="73859C53" w14:textId="77777777" w:rsidR="0022083B" w:rsidRPr="0022083B" w:rsidRDefault="0022083B" w:rsidP="0022083B">
      <w:pPr>
        <w:numPr>
          <w:ilvl w:val="0"/>
          <w:numId w:val="12"/>
        </w:numPr>
        <w:spacing w:before="100" w:beforeAutospacing="1" w:after="100" w:afterAutospacing="1"/>
        <w:rPr>
          <w:sz w:val="21"/>
          <w:szCs w:val="21"/>
        </w:rPr>
      </w:pPr>
      <w:r w:rsidRPr="0022083B">
        <w:rPr>
          <w:sz w:val="21"/>
          <w:szCs w:val="21"/>
        </w:rPr>
        <w:t>新现实主义的奠基之作，提出了国际体系结构对国家行为的决定性影响。</w:t>
      </w:r>
    </w:p>
    <w:p w14:paraId="67CB18FB" w14:textId="77777777" w:rsidR="0022083B" w:rsidRPr="0022083B" w:rsidRDefault="0022083B" w:rsidP="0022083B">
      <w:pPr>
        <w:pStyle w:val="ad"/>
        <w:rPr>
          <w:sz w:val="21"/>
          <w:szCs w:val="21"/>
        </w:rPr>
      </w:pPr>
      <w:proofErr w:type="gramStart"/>
      <w:r w:rsidRPr="0022083B">
        <w:rPr>
          <w:sz w:val="21"/>
          <w:szCs w:val="21"/>
        </w:rPr>
        <w:t xml:space="preserve">  </w:t>
      </w:r>
      <w:r w:rsidRPr="0022083B">
        <w:rPr>
          <w:rStyle w:val="ac"/>
          <w:sz w:val="21"/>
          <w:szCs w:val="21"/>
        </w:rPr>
        <w:t>Robert</w:t>
      </w:r>
      <w:proofErr w:type="gramEnd"/>
      <w:r w:rsidRPr="0022083B">
        <w:rPr>
          <w:rStyle w:val="ac"/>
          <w:sz w:val="21"/>
          <w:szCs w:val="21"/>
        </w:rPr>
        <w:t xml:space="preserve"> Keohane &amp; Joseph Nye</w:t>
      </w:r>
      <w:r w:rsidRPr="0022083B">
        <w:rPr>
          <w:sz w:val="21"/>
          <w:szCs w:val="21"/>
        </w:rPr>
        <w:t xml:space="preserve"> - </w:t>
      </w:r>
      <w:r w:rsidRPr="0022083B">
        <w:rPr>
          <w:rStyle w:val="af"/>
          <w:sz w:val="21"/>
          <w:szCs w:val="21"/>
        </w:rPr>
        <w:t>Power and Interdependence</w:t>
      </w:r>
    </w:p>
    <w:p w14:paraId="758A468C" w14:textId="77777777" w:rsidR="0022083B" w:rsidRPr="0022083B" w:rsidRDefault="0022083B" w:rsidP="0022083B">
      <w:pPr>
        <w:numPr>
          <w:ilvl w:val="0"/>
          <w:numId w:val="13"/>
        </w:numPr>
        <w:spacing w:before="100" w:beforeAutospacing="1" w:after="100" w:afterAutospacing="1"/>
        <w:rPr>
          <w:sz w:val="21"/>
          <w:szCs w:val="21"/>
        </w:rPr>
      </w:pPr>
      <w:r w:rsidRPr="0022083B">
        <w:rPr>
          <w:sz w:val="21"/>
          <w:szCs w:val="21"/>
        </w:rPr>
        <w:t>自由主义理论的重要著作，讨论了复杂相互依赖和国际组织对国家行为的影响。</w:t>
      </w:r>
    </w:p>
    <w:p w14:paraId="54C1623E" w14:textId="77777777" w:rsidR="0022083B" w:rsidRPr="0022083B" w:rsidRDefault="0022083B" w:rsidP="0022083B">
      <w:pPr>
        <w:pStyle w:val="ad"/>
        <w:rPr>
          <w:sz w:val="21"/>
          <w:szCs w:val="21"/>
        </w:rPr>
      </w:pPr>
      <w:proofErr w:type="gramStart"/>
      <w:r w:rsidRPr="0022083B">
        <w:rPr>
          <w:sz w:val="21"/>
          <w:szCs w:val="21"/>
        </w:rPr>
        <w:t xml:space="preserve">  </w:t>
      </w:r>
      <w:r w:rsidRPr="0022083B">
        <w:rPr>
          <w:rStyle w:val="ac"/>
          <w:sz w:val="21"/>
          <w:szCs w:val="21"/>
        </w:rPr>
        <w:t>Alexander</w:t>
      </w:r>
      <w:proofErr w:type="gramEnd"/>
      <w:r w:rsidRPr="0022083B">
        <w:rPr>
          <w:rStyle w:val="ac"/>
          <w:sz w:val="21"/>
          <w:szCs w:val="21"/>
        </w:rPr>
        <w:t xml:space="preserve"> Wendt</w:t>
      </w:r>
      <w:r w:rsidRPr="0022083B">
        <w:rPr>
          <w:sz w:val="21"/>
          <w:szCs w:val="21"/>
        </w:rPr>
        <w:t xml:space="preserve"> - </w:t>
      </w:r>
      <w:r w:rsidRPr="0022083B">
        <w:rPr>
          <w:rStyle w:val="af"/>
          <w:sz w:val="21"/>
          <w:szCs w:val="21"/>
        </w:rPr>
        <w:t>Social Theory of International Politics</w:t>
      </w:r>
    </w:p>
    <w:p w14:paraId="19E2C841" w14:textId="77777777" w:rsidR="0022083B" w:rsidRPr="0022083B" w:rsidRDefault="0022083B" w:rsidP="0022083B">
      <w:pPr>
        <w:numPr>
          <w:ilvl w:val="0"/>
          <w:numId w:val="14"/>
        </w:numPr>
        <w:spacing w:before="100" w:beforeAutospacing="1" w:after="100" w:afterAutospacing="1"/>
        <w:rPr>
          <w:sz w:val="21"/>
          <w:szCs w:val="21"/>
        </w:rPr>
      </w:pPr>
      <w:r w:rsidRPr="0022083B">
        <w:rPr>
          <w:sz w:val="21"/>
          <w:szCs w:val="21"/>
        </w:rPr>
        <w:t>建构主义的经典著作，强调国际政治中社会结构和国家身份的作用。</w:t>
      </w:r>
    </w:p>
    <w:p w14:paraId="2C293663" w14:textId="77777777" w:rsidR="0022083B" w:rsidRPr="0022083B" w:rsidRDefault="0022083B" w:rsidP="0022083B">
      <w:pPr>
        <w:pStyle w:val="ad"/>
        <w:rPr>
          <w:sz w:val="21"/>
          <w:szCs w:val="21"/>
        </w:rPr>
      </w:pPr>
      <w:proofErr w:type="gramStart"/>
      <w:r w:rsidRPr="0022083B">
        <w:rPr>
          <w:sz w:val="21"/>
          <w:szCs w:val="21"/>
        </w:rPr>
        <w:t xml:space="preserve">  </w:t>
      </w:r>
      <w:r w:rsidRPr="0022083B">
        <w:rPr>
          <w:rStyle w:val="ac"/>
          <w:sz w:val="21"/>
          <w:szCs w:val="21"/>
        </w:rPr>
        <w:t>John</w:t>
      </w:r>
      <w:proofErr w:type="gramEnd"/>
      <w:r w:rsidRPr="0022083B">
        <w:rPr>
          <w:rStyle w:val="ac"/>
          <w:sz w:val="21"/>
          <w:szCs w:val="21"/>
        </w:rPr>
        <w:t xml:space="preserve"> Mearsheimer</w:t>
      </w:r>
      <w:r w:rsidRPr="0022083B">
        <w:rPr>
          <w:sz w:val="21"/>
          <w:szCs w:val="21"/>
        </w:rPr>
        <w:t xml:space="preserve"> - </w:t>
      </w:r>
      <w:r w:rsidRPr="0022083B">
        <w:rPr>
          <w:rStyle w:val="af"/>
          <w:sz w:val="21"/>
          <w:szCs w:val="21"/>
        </w:rPr>
        <w:t>The Tragedy of Great Power Politics</w:t>
      </w:r>
    </w:p>
    <w:p w14:paraId="44184676" w14:textId="77777777" w:rsidR="0022083B" w:rsidRPr="0022083B" w:rsidRDefault="0022083B" w:rsidP="0022083B">
      <w:pPr>
        <w:numPr>
          <w:ilvl w:val="0"/>
          <w:numId w:val="15"/>
        </w:numPr>
        <w:spacing w:before="100" w:beforeAutospacing="1" w:after="100" w:afterAutospacing="1"/>
        <w:rPr>
          <w:sz w:val="21"/>
          <w:szCs w:val="21"/>
        </w:rPr>
      </w:pPr>
      <w:r w:rsidRPr="0022083B">
        <w:rPr>
          <w:sz w:val="21"/>
          <w:szCs w:val="21"/>
        </w:rPr>
        <w:t>攻势现实主义的代表作，探讨大国之间的权力斗争和战争不可避免的逻辑。</w:t>
      </w:r>
    </w:p>
    <w:p w14:paraId="7253F62E" w14:textId="77777777" w:rsidR="0022083B" w:rsidRPr="0022083B" w:rsidRDefault="0022083B" w:rsidP="0022083B">
      <w:pPr>
        <w:pStyle w:val="ad"/>
        <w:rPr>
          <w:sz w:val="21"/>
          <w:szCs w:val="21"/>
        </w:rPr>
      </w:pPr>
      <w:proofErr w:type="gramStart"/>
      <w:r w:rsidRPr="0022083B">
        <w:rPr>
          <w:sz w:val="21"/>
          <w:szCs w:val="21"/>
        </w:rPr>
        <w:t xml:space="preserve">  </w:t>
      </w:r>
      <w:r w:rsidRPr="0022083B">
        <w:rPr>
          <w:rStyle w:val="ac"/>
          <w:sz w:val="21"/>
          <w:szCs w:val="21"/>
        </w:rPr>
        <w:t>Samuel</w:t>
      </w:r>
      <w:proofErr w:type="gramEnd"/>
      <w:r w:rsidRPr="0022083B">
        <w:rPr>
          <w:rStyle w:val="ac"/>
          <w:sz w:val="21"/>
          <w:szCs w:val="21"/>
        </w:rPr>
        <w:t xml:space="preserve"> Huntington</w:t>
      </w:r>
      <w:r w:rsidRPr="0022083B">
        <w:rPr>
          <w:sz w:val="21"/>
          <w:szCs w:val="21"/>
        </w:rPr>
        <w:t xml:space="preserve"> - </w:t>
      </w:r>
      <w:r w:rsidRPr="0022083B">
        <w:rPr>
          <w:rStyle w:val="af"/>
          <w:sz w:val="21"/>
          <w:szCs w:val="21"/>
        </w:rPr>
        <w:t>The Clash of Civilizations and the Remaking of World Order</w:t>
      </w:r>
    </w:p>
    <w:p w14:paraId="1A183055" w14:textId="77777777" w:rsidR="0022083B" w:rsidRPr="0022083B" w:rsidRDefault="0022083B" w:rsidP="0022083B">
      <w:pPr>
        <w:numPr>
          <w:ilvl w:val="0"/>
          <w:numId w:val="16"/>
        </w:numPr>
        <w:spacing w:before="100" w:beforeAutospacing="1" w:after="100" w:afterAutospacing="1"/>
        <w:rPr>
          <w:sz w:val="21"/>
          <w:szCs w:val="21"/>
        </w:rPr>
      </w:pPr>
      <w:r w:rsidRPr="0022083B">
        <w:rPr>
          <w:sz w:val="21"/>
          <w:szCs w:val="21"/>
        </w:rPr>
        <w:t>探讨了文化和文明冲突对当代国际政治的影响，提出了文明冲突理论。</w:t>
      </w:r>
    </w:p>
    <w:p w14:paraId="2D02FCD4" w14:textId="77777777" w:rsidR="0022083B" w:rsidRPr="0022083B" w:rsidRDefault="0022083B" w:rsidP="0022083B">
      <w:pPr>
        <w:pStyle w:val="ad"/>
        <w:rPr>
          <w:sz w:val="21"/>
          <w:szCs w:val="21"/>
        </w:rPr>
      </w:pPr>
      <w:proofErr w:type="gramStart"/>
      <w:r w:rsidRPr="0022083B">
        <w:rPr>
          <w:sz w:val="21"/>
          <w:szCs w:val="21"/>
        </w:rPr>
        <w:t xml:space="preserve">  </w:t>
      </w:r>
      <w:r w:rsidRPr="0022083B">
        <w:rPr>
          <w:rStyle w:val="ac"/>
          <w:sz w:val="21"/>
          <w:szCs w:val="21"/>
        </w:rPr>
        <w:t>Francis</w:t>
      </w:r>
      <w:proofErr w:type="gramEnd"/>
      <w:r w:rsidRPr="0022083B">
        <w:rPr>
          <w:rStyle w:val="ac"/>
          <w:sz w:val="21"/>
          <w:szCs w:val="21"/>
        </w:rPr>
        <w:t xml:space="preserve"> Fukuyama</w:t>
      </w:r>
      <w:r w:rsidRPr="0022083B">
        <w:rPr>
          <w:sz w:val="21"/>
          <w:szCs w:val="21"/>
        </w:rPr>
        <w:t xml:space="preserve"> - </w:t>
      </w:r>
      <w:r w:rsidRPr="0022083B">
        <w:rPr>
          <w:rStyle w:val="af"/>
          <w:sz w:val="21"/>
          <w:szCs w:val="21"/>
        </w:rPr>
        <w:t>The End of History and the Last Man</w:t>
      </w:r>
    </w:p>
    <w:p w14:paraId="66AA2396" w14:textId="77777777" w:rsidR="0022083B" w:rsidRPr="0022083B" w:rsidRDefault="0022083B" w:rsidP="0022083B">
      <w:pPr>
        <w:numPr>
          <w:ilvl w:val="0"/>
          <w:numId w:val="17"/>
        </w:numPr>
        <w:spacing w:before="100" w:beforeAutospacing="1" w:after="100" w:afterAutospacing="1"/>
        <w:rPr>
          <w:sz w:val="21"/>
          <w:szCs w:val="21"/>
        </w:rPr>
      </w:pPr>
      <w:r w:rsidRPr="0022083B">
        <w:rPr>
          <w:sz w:val="21"/>
          <w:szCs w:val="21"/>
        </w:rPr>
        <w:t>自由民主主义的历史终结论，讨论了冷战后世界秩序的演变。</w:t>
      </w:r>
    </w:p>
    <w:p w14:paraId="282411C7" w14:textId="77777777" w:rsidR="0022083B" w:rsidRPr="0022083B" w:rsidRDefault="0022083B" w:rsidP="0022083B">
      <w:pPr>
        <w:pStyle w:val="ad"/>
        <w:rPr>
          <w:sz w:val="21"/>
          <w:szCs w:val="21"/>
        </w:rPr>
      </w:pPr>
      <w:proofErr w:type="gramStart"/>
      <w:r w:rsidRPr="0022083B">
        <w:rPr>
          <w:sz w:val="21"/>
          <w:szCs w:val="21"/>
        </w:rPr>
        <w:t xml:space="preserve">  </w:t>
      </w:r>
      <w:r w:rsidRPr="0022083B">
        <w:rPr>
          <w:rStyle w:val="ac"/>
          <w:sz w:val="21"/>
          <w:szCs w:val="21"/>
        </w:rPr>
        <w:t>Barry</w:t>
      </w:r>
      <w:proofErr w:type="gramEnd"/>
      <w:r w:rsidRPr="0022083B">
        <w:rPr>
          <w:rStyle w:val="ac"/>
          <w:sz w:val="21"/>
          <w:szCs w:val="21"/>
        </w:rPr>
        <w:t xml:space="preserve"> Buzan, Ole Wæver, and Jaap de Wilde</w:t>
      </w:r>
      <w:r w:rsidRPr="0022083B">
        <w:rPr>
          <w:sz w:val="21"/>
          <w:szCs w:val="21"/>
        </w:rPr>
        <w:t xml:space="preserve"> - </w:t>
      </w:r>
      <w:r w:rsidRPr="0022083B">
        <w:rPr>
          <w:rStyle w:val="af"/>
          <w:sz w:val="21"/>
          <w:szCs w:val="21"/>
        </w:rPr>
        <w:t>Security: A New Framework for Analysis</w:t>
      </w:r>
    </w:p>
    <w:p w14:paraId="0ACAC26F" w14:textId="77777777" w:rsidR="0022083B" w:rsidRPr="0022083B" w:rsidRDefault="0022083B" w:rsidP="0022083B">
      <w:pPr>
        <w:numPr>
          <w:ilvl w:val="0"/>
          <w:numId w:val="18"/>
        </w:numPr>
        <w:spacing w:before="100" w:beforeAutospacing="1" w:after="100" w:afterAutospacing="1"/>
        <w:rPr>
          <w:sz w:val="21"/>
          <w:szCs w:val="21"/>
        </w:rPr>
      </w:pPr>
      <w:r w:rsidRPr="0022083B">
        <w:rPr>
          <w:sz w:val="21"/>
          <w:szCs w:val="21"/>
        </w:rPr>
        <w:t>安全研究的经典文本，引入了安全化理论，扩展了安全问题的分析范围。</w:t>
      </w:r>
    </w:p>
    <w:p w14:paraId="1F91C636" w14:textId="77777777" w:rsidR="0022083B" w:rsidRPr="0022083B" w:rsidRDefault="0022083B" w:rsidP="0022083B">
      <w:pPr>
        <w:pStyle w:val="ad"/>
        <w:rPr>
          <w:sz w:val="21"/>
          <w:szCs w:val="21"/>
        </w:rPr>
      </w:pPr>
      <w:proofErr w:type="gramStart"/>
      <w:r w:rsidRPr="0022083B">
        <w:rPr>
          <w:sz w:val="21"/>
          <w:szCs w:val="21"/>
        </w:rPr>
        <w:t xml:space="preserve">  </w:t>
      </w:r>
      <w:r w:rsidRPr="0022083B">
        <w:rPr>
          <w:rStyle w:val="ac"/>
          <w:sz w:val="21"/>
          <w:szCs w:val="21"/>
        </w:rPr>
        <w:t>Henry</w:t>
      </w:r>
      <w:proofErr w:type="gramEnd"/>
      <w:r w:rsidRPr="0022083B">
        <w:rPr>
          <w:rStyle w:val="ac"/>
          <w:sz w:val="21"/>
          <w:szCs w:val="21"/>
        </w:rPr>
        <w:t xml:space="preserve"> Kissinger</w:t>
      </w:r>
      <w:r w:rsidRPr="0022083B">
        <w:rPr>
          <w:sz w:val="21"/>
          <w:szCs w:val="21"/>
        </w:rPr>
        <w:t xml:space="preserve"> - </w:t>
      </w:r>
      <w:r w:rsidRPr="0022083B">
        <w:rPr>
          <w:rStyle w:val="af"/>
          <w:sz w:val="21"/>
          <w:szCs w:val="21"/>
        </w:rPr>
        <w:t>Diplomacy</w:t>
      </w:r>
    </w:p>
    <w:p w14:paraId="366DCDB3" w14:textId="77777777" w:rsidR="0022083B" w:rsidRPr="0022083B" w:rsidRDefault="0022083B" w:rsidP="0022083B">
      <w:pPr>
        <w:numPr>
          <w:ilvl w:val="0"/>
          <w:numId w:val="19"/>
        </w:numPr>
        <w:spacing w:before="100" w:beforeAutospacing="1" w:after="100" w:afterAutospacing="1"/>
        <w:rPr>
          <w:sz w:val="21"/>
          <w:szCs w:val="21"/>
        </w:rPr>
      </w:pPr>
      <w:r w:rsidRPr="0022083B">
        <w:rPr>
          <w:sz w:val="21"/>
          <w:szCs w:val="21"/>
        </w:rPr>
        <w:t>前美国国务卿基辛格的外交回忆录和分析，提供了对20世纪国际关系的深刻见解。</w:t>
      </w:r>
    </w:p>
    <w:p w14:paraId="2D791BD4" w14:textId="77777777" w:rsidR="0022083B" w:rsidRPr="0022083B" w:rsidRDefault="0022083B" w:rsidP="0022083B">
      <w:pPr>
        <w:pStyle w:val="ad"/>
        <w:rPr>
          <w:sz w:val="21"/>
          <w:szCs w:val="21"/>
        </w:rPr>
      </w:pPr>
      <w:proofErr w:type="gramStart"/>
      <w:r w:rsidRPr="0022083B">
        <w:rPr>
          <w:sz w:val="21"/>
          <w:szCs w:val="21"/>
        </w:rPr>
        <w:t xml:space="preserve">  </w:t>
      </w:r>
      <w:r w:rsidRPr="0022083B">
        <w:rPr>
          <w:rStyle w:val="ac"/>
          <w:sz w:val="21"/>
          <w:szCs w:val="21"/>
        </w:rPr>
        <w:t>Joseph</w:t>
      </w:r>
      <w:proofErr w:type="gramEnd"/>
      <w:r w:rsidRPr="0022083B">
        <w:rPr>
          <w:rStyle w:val="ac"/>
          <w:sz w:val="21"/>
          <w:szCs w:val="21"/>
        </w:rPr>
        <w:t xml:space="preserve"> Nye</w:t>
      </w:r>
      <w:r w:rsidRPr="0022083B">
        <w:rPr>
          <w:sz w:val="21"/>
          <w:szCs w:val="21"/>
        </w:rPr>
        <w:t xml:space="preserve"> - </w:t>
      </w:r>
      <w:r w:rsidRPr="0022083B">
        <w:rPr>
          <w:rStyle w:val="af"/>
          <w:sz w:val="21"/>
          <w:szCs w:val="21"/>
        </w:rPr>
        <w:t>Soft Power: The Means to Success in World Politics</w:t>
      </w:r>
    </w:p>
    <w:p w14:paraId="489296B9" w14:textId="1274D765" w:rsidR="00D417A1" w:rsidRPr="00E76E34" w:rsidRDefault="0022083B" w:rsidP="0022083B">
      <w:pPr>
        <w:numPr>
          <w:ilvl w:val="0"/>
          <w:numId w:val="20"/>
        </w:numPr>
        <w:spacing w:before="100" w:beforeAutospacing="1" w:after="100" w:afterAutospacing="1"/>
      </w:pPr>
      <w:r w:rsidRPr="0022083B">
        <w:rPr>
          <w:sz w:val="21"/>
          <w:szCs w:val="21"/>
        </w:rPr>
        <w:t>软实力概念的奠基著作，分析了文化、价值观和外交在国际关系中的作用。</w:t>
      </w:r>
      <w:r w:rsidR="00022CBB" w:rsidRPr="0022083B">
        <w:rPr>
          <w:rFonts w:hint="eastAsia"/>
          <w:sz w:val="21"/>
          <w:szCs w:val="21"/>
        </w:rPr>
        <w:t xml:space="preserve"> </w:t>
      </w:r>
      <w:r w:rsidR="00022CBB">
        <w:t xml:space="preserve">   </w:t>
      </w:r>
    </w:p>
    <w:p w14:paraId="3AAD0535" w14:textId="77777777" w:rsidR="00E76E34" w:rsidRDefault="00E76E34" w:rsidP="00022CBB">
      <w:pPr>
        <w:spacing w:beforeLines="50" w:before="156" w:afterLines="50" w:after="156"/>
        <w:ind w:firstLineChars="200" w:firstLine="571"/>
      </w:pPr>
      <w:r w:rsidRPr="00E76E34">
        <w:rPr>
          <w:rFonts w:ascii="黑体" w:eastAsia="黑体" w:hAnsi="黑体" w:hint="eastAsia"/>
          <w:b/>
          <w:sz w:val="28"/>
          <w:szCs w:val="28"/>
        </w:rPr>
        <w:lastRenderedPageBreak/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Pr="0034254B">
        <w:rPr>
          <w:rFonts w:hint="eastAsia"/>
        </w:rPr>
        <w:t>（四号黑体）</w:t>
      </w:r>
    </w:p>
    <w:p w14:paraId="1AAD9F78" w14:textId="77777777" w:rsidR="00E76E34" w:rsidRDefault="00D417A1" w:rsidP="00022CBB">
      <w:pPr>
        <w:spacing w:beforeLines="50" w:before="156" w:afterLines="50" w:after="156"/>
        <w:ind w:firstLineChars="200" w:firstLine="480"/>
      </w:pPr>
      <w:r>
        <w:rPr>
          <w:rFonts w:hint="eastAsia"/>
        </w:rPr>
        <w:t>（讲授法、讨论法、案例教学法等，按规范方式列举，并进行简要说明）（五号宋体）</w:t>
      </w:r>
    </w:p>
    <w:p w14:paraId="415D14C8" w14:textId="517C3B50" w:rsidR="0022083B" w:rsidRPr="0022083B" w:rsidRDefault="0022083B" w:rsidP="0022083B">
      <w:pPr>
        <w:spacing w:beforeLines="50" w:before="156" w:afterLines="50" w:after="156"/>
        <w:jc w:val="both"/>
        <w:rPr>
          <w:sz w:val="21"/>
          <w:szCs w:val="21"/>
        </w:rPr>
      </w:pPr>
      <w:r w:rsidRPr="0022083B">
        <w:rPr>
          <w:sz w:val="21"/>
          <w:szCs w:val="21"/>
        </w:rPr>
        <w:t xml:space="preserve">1. </w:t>
      </w:r>
      <w:r w:rsidRPr="0022083B">
        <w:rPr>
          <w:rStyle w:val="ac"/>
          <w:sz w:val="21"/>
          <w:szCs w:val="21"/>
        </w:rPr>
        <w:t>讲授法（Lecture Method）</w:t>
      </w:r>
    </w:p>
    <w:p w14:paraId="12210CFB" w14:textId="77777777" w:rsidR="0022083B" w:rsidRPr="0022083B" w:rsidRDefault="0022083B" w:rsidP="0022083B">
      <w:pPr>
        <w:numPr>
          <w:ilvl w:val="0"/>
          <w:numId w:val="21"/>
        </w:numPr>
        <w:spacing w:before="100" w:beforeAutospacing="1" w:after="100" w:afterAutospacing="1"/>
        <w:jc w:val="both"/>
        <w:rPr>
          <w:sz w:val="21"/>
          <w:szCs w:val="21"/>
        </w:rPr>
      </w:pPr>
      <w:r w:rsidRPr="0022083B">
        <w:rPr>
          <w:rStyle w:val="ac"/>
          <w:sz w:val="21"/>
          <w:szCs w:val="21"/>
        </w:rPr>
        <w:t>适用内容</w:t>
      </w:r>
      <w:r w:rsidRPr="0022083B">
        <w:rPr>
          <w:sz w:val="21"/>
          <w:szCs w:val="21"/>
        </w:rPr>
        <w:t>：国际政治的基本理论、历史背景、主要流派等。</w:t>
      </w:r>
    </w:p>
    <w:p w14:paraId="18FBB1D5" w14:textId="77777777" w:rsidR="0022083B" w:rsidRPr="0022083B" w:rsidRDefault="0022083B" w:rsidP="0022083B">
      <w:pPr>
        <w:numPr>
          <w:ilvl w:val="0"/>
          <w:numId w:val="21"/>
        </w:numPr>
        <w:spacing w:before="100" w:beforeAutospacing="1" w:after="100" w:afterAutospacing="1"/>
        <w:jc w:val="both"/>
        <w:rPr>
          <w:sz w:val="21"/>
          <w:szCs w:val="21"/>
        </w:rPr>
      </w:pPr>
      <w:r w:rsidRPr="0022083B">
        <w:rPr>
          <w:rStyle w:val="ac"/>
          <w:sz w:val="21"/>
          <w:szCs w:val="21"/>
        </w:rPr>
        <w:t>实施方式</w:t>
      </w:r>
      <w:r w:rsidRPr="0022083B">
        <w:rPr>
          <w:sz w:val="21"/>
          <w:szCs w:val="21"/>
        </w:rPr>
        <w:t>：教师系统讲授核心理论和概念，结合多媒体资源（如幻灯片、视频）增强学生的理解。讲授内容应结构清晰，理论与实例结合，帮助学生构建扎实的知识基础。</w:t>
      </w:r>
    </w:p>
    <w:p w14:paraId="0AE1F825" w14:textId="77777777" w:rsidR="0022083B" w:rsidRPr="0022083B" w:rsidRDefault="0022083B" w:rsidP="0022083B">
      <w:pPr>
        <w:pStyle w:val="3"/>
        <w:jc w:val="both"/>
        <w:rPr>
          <w:sz w:val="21"/>
          <w:szCs w:val="21"/>
        </w:rPr>
      </w:pPr>
      <w:r w:rsidRPr="0022083B">
        <w:rPr>
          <w:sz w:val="21"/>
          <w:szCs w:val="21"/>
        </w:rPr>
        <w:t xml:space="preserve">2. </w:t>
      </w:r>
      <w:r w:rsidRPr="0022083B">
        <w:rPr>
          <w:rStyle w:val="ac"/>
          <w:b/>
          <w:bCs/>
          <w:sz w:val="21"/>
          <w:szCs w:val="21"/>
        </w:rPr>
        <w:t>案例分析法（Case Study Method）</w:t>
      </w:r>
    </w:p>
    <w:p w14:paraId="19F96D06" w14:textId="77777777" w:rsidR="0022083B" w:rsidRPr="0022083B" w:rsidRDefault="0022083B" w:rsidP="0022083B">
      <w:pPr>
        <w:numPr>
          <w:ilvl w:val="0"/>
          <w:numId w:val="22"/>
        </w:numPr>
        <w:spacing w:before="100" w:beforeAutospacing="1" w:after="100" w:afterAutospacing="1"/>
        <w:jc w:val="both"/>
        <w:rPr>
          <w:sz w:val="21"/>
          <w:szCs w:val="21"/>
        </w:rPr>
      </w:pPr>
      <w:r w:rsidRPr="0022083B">
        <w:rPr>
          <w:rStyle w:val="ac"/>
          <w:sz w:val="21"/>
          <w:szCs w:val="21"/>
        </w:rPr>
        <w:t>适用内容</w:t>
      </w:r>
      <w:r w:rsidRPr="0022083B">
        <w:rPr>
          <w:sz w:val="21"/>
          <w:szCs w:val="21"/>
        </w:rPr>
        <w:t>：具体国际事件、外交政策、战争与和平案例。</w:t>
      </w:r>
    </w:p>
    <w:p w14:paraId="10D840E5" w14:textId="77777777" w:rsidR="0022083B" w:rsidRPr="0022083B" w:rsidRDefault="0022083B" w:rsidP="0022083B">
      <w:pPr>
        <w:numPr>
          <w:ilvl w:val="0"/>
          <w:numId w:val="22"/>
        </w:numPr>
        <w:spacing w:before="100" w:beforeAutospacing="1" w:after="100" w:afterAutospacing="1"/>
        <w:jc w:val="both"/>
        <w:rPr>
          <w:sz w:val="21"/>
          <w:szCs w:val="21"/>
        </w:rPr>
      </w:pPr>
      <w:r w:rsidRPr="0022083B">
        <w:rPr>
          <w:rStyle w:val="ac"/>
          <w:sz w:val="21"/>
          <w:szCs w:val="21"/>
        </w:rPr>
        <w:t>实施方式</w:t>
      </w:r>
      <w:r w:rsidRPr="0022083B">
        <w:rPr>
          <w:sz w:val="21"/>
          <w:szCs w:val="21"/>
        </w:rPr>
        <w:t>：选择经典或当前的国际政治案例，组织学生进行小组讨论和分析。学生需运用所学理论对案例进行多角度解读，探讨国家行为的动机、战略选择及其影响。</w:t>
      </w:r>
    </w:p>
    <w:p w14:paraId="59B62131" w14:textId="77777777" w:rsidR="00D417A1" w:rsidRPr="00F56396" w:rsidRDefault="00022CBB" w:rsidP="00DD7B5F">
      <w:pPr>
        <w:spacing w:beforeLines="50" w:before="156" w:afterLines="50" w:after="156"/>
        <w:rPr>
          <w:rFonts w:ascii="黑体" w:eastAsia="黑体" w:hAnsi="黑体"/>
          <w:b/>
          <w:sz w:val="28"/>
          <w:szCs w:val="28"/>
        </w:rPr>
      </w:pPr>
      <w:r>
        <w:rPr>
          <w:rFonts w:hint="eastAsia"/>
        </w:rPr>
        <w:t xml:space="preserve"> </w:t>
      </w:r>
      <w: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 w:rsidR="00F56396" w:rsidRPr="0034254B">
        <w:rPr>
          <w:rFonts w:hint="eastAsia"/>
        </w:rPr>
        <w:t>（四号黑体）</w:t>
      </w:r>
    </w:p>
    <w:p w14:paraId="3B2441E6" w14:textId="77777777" w:rsidR="00D417A1" w:rsidRPr="00DD7B5F" w:rsidRDefault="00DD7B5F" w:rsidP="00022CBB">
      <w:pPr>
        <w:spacing w:beforeLines="50" w:before="156" w:afterLines="50" w:after="156"/>
        <w:ind w:firstLineChars="200" w:firstLine="489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（一）</w:t>
      </w:r>
      <w:r w:rsidR="00D417A1" w:rsidRPr="00DD7B5F">
        <w:rPr>
          <w:rFonts w:ascii="黑体" w:eastAsia="黑体" w:hAnsi="黑体" w:hint="eastAsia"/>
          <w:b/>
        </w:rPr>
        <w:t>课程考核与课程目标的对应关系</w:t>
      </w:r>
      <w:r>
        <w:rPr>
          <w:rFonts w:ascii="黑体" w:eastAsia="黑体" w:hAnsi="黑体" w:hint="eastAsia"/>
          <w:b/>
        </w:rPr>
        <w:t xml:space="preserve"> </w:t>
      </w:r>
      <w:r w:rsidRPr="00CA53B2">
        <w:rPr>
          <w:rFonts w:hint="eastAsia"/>
          <w:szCs w:val="21"/>
        </w:rPr>
        <w:t>（小四号黑体）</w:t>
      </w:r>
    </w:p>
    <w:p w14:paraId="7900DA03" w14:textId="77777777" w:rsidR="00D417A1" w:rsidRPr="00D504B7" w:rsidRDefault="00022CBB" w:rsidP="00022CBB">
      <w:pPr>
        <w:spacing w:beforeLines="50" w:before="156" w:afterLines="50" w:after="156"/>
        <w:jc w:val="center"/>
        <w:rPr>
          <w:szCs w:val="21"/>
        </w:rPr>
      </w:pPr>
      <w:r w:rsidRPr="00D504B7">
        <w:rPr>
          <w:rFonts w:hint="eastAsia"/>
          <w:b/>
          <w:szCs w:val="21"/>
        </w:rPr>
        <w:t>表4：课程考核与课程目标的对应关系表</w:t>
      </w:r>
      <w:r w:rsidR="00D504B7">
        <w:rPr>
          <w:rFonts w:hint="eastAsia"/>
          <w:szCs w:val="21"/>
        </w:rPr>
        <w:t>（五</w:t>
      </w:r>
      <w:r w:rsidRPr="00D504B7">
        <w:rPr>
          <w:rFonts w:hint="eastAsia"/>
          <w:szCs w:val="21"/>
        </w:rPr>
        <w:t>号</w:t>
      </w:r>
      <w:r w:rsidR="00D504B7">
        <w:rPr>
          <w:rFonts w:hint="eastAsia"/>
          <w:szCs w:val="21"/>
        </w:rPr>
        <w:t>宋</w:t>
      </w:r>
      <w:r w:rsidRPr="00D504B7">
        <w:rPr>
          <w:rFonts w:hint="eastAsia"/>
          <w:szCs w:val="21"/>
        </w:rPr>
        <w:t>体）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2C99193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30B88D8B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0058413F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59E25E5C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 w14:textId="025FB27A" w:rsidR="00D417A1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22083B">
              <w:rPr>
                <w:sz w:val="21"/>
                <w:szCs w:val="21"/>
              </w:rPr>
              <w:t>国际政治的基本理论</w:t>
            </w:r>
          </w:p>
        </w:tc>
        <w:tc>
          <w:tcPr>
            <w:tcW w:w="2849" w:type="dxa"/>
            <w:vAlign w:val="center"/>
          </w:tcPr>
          <w:p w14:paraId="4039B16C" w14:textId="2F2E0457" w:rsidR="00D417A1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论文</w:t>
            </w:r>
          </w:p>
        </w:tc>
      </w:tr>
      <w:tr w:rsidR="00D417A1" w14:paraId="56723FCC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54CBCC87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 w14:textId="1E5DF58C" w:rsidR="00D417A1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22083B">
              <w:rPr>
                <w:rFonts w:hAnsi="宋体"/>
                <w:b/>
                <w:bCs/>
                <w:sz w:val="21"/>
                <w:szCs w:val="21"/>
              </w:rPr>
              <w:t>国际关系中的冲突与合作</w:t>
            </w:r>
          </w:p>
        </w:tc>
        <w:tc>
          <w:tcPr>
            <w:tcW w:w="2849" w:type="dxa"/>
            <w:vAlign w:val="center"/>
          </w:tcPr>
          <w:p w14:paraId="1BEFB7FE" w14:textId="1B7B4346" w:rsidR="00D417A1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讨论</w:t>
            </w:r>
          </w:p>
        </w:tc>
      </w:tr>
      <w:tr w:rsidR="00D417A1" w14:paraId="3FA7707C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78065B9C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5760E13E" w14:textId="77777777" w:rsidR="0022083B" w:rsidRPr="0022083B" w:rsidRDefault="0022083B" w:rsidP="0022083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  <w:bCs/>
                <w:sz w:val="21"/>
                <w:szCs w:val="21"/>
              </w:rPr>
            </w:pPr>
            <w:r w:rsidRPr="0022083B">
              <w:rPr>
                <w:rFonts w:hAnsi="宋体"/>
                <w:b/>
                <w:bCs/>
                <w:sz w:val="21"/>
                <w:szCs w:val="21"/>
              </w:rPr>
              <w:t>全球化与国际政治</w:t>
            </w:r>
          </w:p>
          <w:p w14:paraId="26F55C18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</w:p>
        </w:tc>
        <w:tc>
          <w:tcPr>
            <w:tcW w:w="2849" w:type="dxa"/>
            <w:vAlign w:val="center"/>
          </w:tcPr>
          <w:p w14:paraId="2DDAD844" w14:textId="7932FDB7" w:rsidR="00D417A1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讨论</w:t>
            </w:r>
          </w:p>
        </w:tc>
      </w:tr>
      <w:tr w:rsidR="00D417A1" w14:paraId="5F110F40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15931F57" w14:textId="508589DA" w:rsidR="00D417A1" w:rsidRPr="00285327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课程目标4</w:t>
            </w:r>
          </w:p>
        </w:tc>
        <w:tc>
          <w:tcPr>
            <w:tcW w:w="2849" w:type="dxa"/>
            <w:vAlign w:val="center"/>
          </w:tcPr>
          <w:p w14:paraId="4825FB5C" w14:textId="44EDEEF0" w:rsidR="00D417A1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22083B">
              <w:rPr>
                <w:rFonts w:hAnsi="宋体"/>
                <w:b/>
                <w:bCs/>
                <w:sz w:val="21"/>
                <w:szCs w:val="21"/>
              </w:rPr>
              <w:t>当前国际政治中的热点问题</w:t>
            </w:r>
          </w:p>
        </w:tc>
        <w:tc>
          <w:tcPr>
            <w:tcW w:w="2849" w:type="dxa"/>
            <w:vAlign w:val="center"/>
          </w:tcPr>
          <w:p w14:paraId="7428DF72" w14:textId="0ADC6B28" w:rsidR="00D417A1" w:rsidRDefault="0022083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论文</w:t>
            </w:r>
          </w:p>
        </w:tc>
      </w:tr>
    </w:tbl>
    <w:p w14:paraId="2C82E763" w14:textId="77777777" w:rsidR="00DD7B5F" w:rsidRDefault="00DD7B5F" w:rsidP="00DD7B5F">
      <w:pPr>
        <w:spacing w:beforeLines="50" w:before="156" w:afterLines="50" w:after="156"/>
        <w:ind w:firstLineChars="200" w:firstLine="489"/>
        <w:rPr>
          <w:rFonts w:ascii="黑体" w:eastAsia="黑体" w:hAnsi="黑体"/>
          <w:b/>
        </w:rPr>
      </w:pPr>
      <w:r w:rsidRPr="00DD7B5F">
        <w:rPr>
          <w:rFonts w:ascii="黑体" w:eastAsia="黑体" w:hAnsi="黑体" w:hint="eastAsia"/>
          <w:b/>
        </w:rPr>
        <w:t>（二）</w:t>
      </w:r>
      <w:r w:rsidR="00D02F99" w:rsidRPr="00DD7B5F">
        <w:rPr>
          <w:rFonts w:ascii="黑体" w:eastAsia="黑体" w:hAnsi="黑体" w:hint="eastAsia"/>
          <w:b/>
        </w:rPr>
        <w:t>评</w:t>
      </w:r>
      <w:r w:rsidR="00B03909" w:rsidRPr="00DD7B5F">
        <w:rPr>
          <w:rFonts w:ascii="黑体" w:eastAsia="黑体" w:hAnsi="黑体" w:hint="eastAsia"/>
          <w:b/>
        </w:rPr>
        <w:t>定方法</w:t>
      </w:r>
      <w:r>
        <w:rPr>
          <w:rFonts w:ascii="黑体" w:eastAsia="黑体" w:hAnsi="黑体" w:hint="eastAsia"/>
          <w:b/>
        </w:rPr>
        <w:t xml:space="preserve"> </w:t>
      </w:r>
      <w:r w:rsidRPr="00CA53B2">
        <w:rPr>
          <w:rFonts w:hint="eastAsia"/>
          <w:szCs w:val="21"/>
        </w:rPr>
        <w:t>（小四号黑体）</w:t>
      </w:r>
    </w:p>
    <w:p w14:paraId="34F39257" w14:textId="77777777" w:rsidR="00C54636" w:rsidRPr="00DD7B5F" w:rsidRDefault="00DD7B5F" w:rsidP="00DD7B5F">
      <w:pPr>
        <w:spacing w:beforeLines="50" w:before="156" w:afterLines="50" w:after="156"/>
        <w:ind w:firstLineChars="200" w:firstLine="489"/>
        <w:rPr>
          <w:rFonts w:ascii="黑体" w:eastAsia="黑体" w:hAnsi="黑体"/>
          <w:b/>
        </w:rPr>
      </w:pPr>
      <w:r w:rsidRPr="00DD7B5F">
        <w:rPr>
          <w:rFonts w:hint="eastAsia"/>
          <w:b/>
        </w:rPr>
        <w:t>1．</w:t>
      </w:r>
      <w:r w:rsidR="00C54636" w:rsidRPr="00DD7B5F">
        <w:rPr>
          <w:rFonts w:hint="eastAsia"/>
          <w:b/>
        </w:rPr>
        <w:t>评定方法</w:t>
      </w:r>
      <w:r>
        <w:rPr>
          <w:rFonts w:hint="eastAsia"/>
          <w:b/>
        </w:rPr>
        <w:t xml:space="preserve"> </w:t>
      </w:r>
      <w:r w:rsidRPr="00DD7B5F">
        <w:rPr>
          <w:rFonts w:hint="eastAsia"/>
        </w:rPr>
        <w:t>（五号宋体）</w:t>
      </w:r>
    </w:p>
    <w:p w14:paraId="7F41D11E" w14:textId="536671B5" w:rsidR="00C54636" w:rsidRDefault="00C54636" w:rsidP="0022083B">
      <w:pPr>
        <w:spacing w:beforeLines="50" w:before="156" w:afterLines="50" w:after="156"/>
        <w:ind w:firstLineChars="200" w:firstLine="480"/>
      </w:pPr>
      <w:r>
        <w:rPr>
          <w:rFonts w:hint="eastAsia"/>
        </w:rPr>
        <w:t>平时成绩：1</w:t>
      </w:r>
      <w:r>
        <w:t>0%</w:t>
      </w:r>
      <w:r>
        <w:rPr>
          <w:rFonts w:hint="eastAsia"/>
        </w:rPr>
        <w:t>，期中考试：3</w:t>
      </w:r>
      <w:r>
        <w:t>0%</w:t>
      </w:r>
      <w:r>
        <w:rPr>
          <w:rFonts w:hint="eastAsia"/>
        </w:rPr>
        <w:t>，期末考试6</w:t>
      </w:r>
      <w:r>
        <w:t>0%</w:t>
      </w:r>
    </w:p>
    <w:p w14:paraId="1B0070F9" w14:textId="77777777" w:rsidR="00B03909" w:rsidRDefault="00DD7B5F" w:rsidP="00DD7B5F">
      <w:pPr>
        <w:spacing w:beforeLines="50" w:before="156" w:afterLines="50" w:after="156"/>
        <w:ind w:firstLineChars="200" w:firstLine="489"/>
      </w:pPr>
      <w:r w:rsidRPr="00DD7B5F">
        <w:rPr>
          <w:rFonts w:hint="eastAsia"/>
          <w:b/>
        </w:rPr>
        <w:t>2．</w:t>
      </w:r>
      <w:r w:rsidR="00285327" w:rsidRPr="00DD7B5F">
        <w:rPr>
          <w:rFonts w:hint="eastAsia"/>
          <w:b/>
        </w:rPr>
        <w:t>课程目标的考核占比与达成度分析</w:t>
      </w:r>
      <w:r>
        <w:rPr>
          <w:rFonts w:hint="eastAsia"/>
          <w:b/>
        </w:rPr>
        <w:t xml:space="preserve"> </w:t>
      </w:r>
      <w:r w:rsidRPr="00DD7B5F">
        <w:rPr>
          <w:rFonts w:hint="eastAsia"/>
        </w:rPr>
        <w:t>（五号宋体）</w:t>
      </w:r>
    </w:p>
    <w:p w14:paraId="7AFACAB5" w14:textId="77777777" w:rsidR="00D504B7" w:rsidRPr="00DD7B5F" w:rsidRDefault="00D504B7" w:rsidP="0022083B">
      <w:pPr>
        <w:spacing w:beforeLines="50" w:before="156" w:afterLines="50" w:after="156"/>
        <w:ind w:firstLineChars="200" w:firstLine="489"/>
        <w:rPr>
          <w:b/>
        </w:rPr>
      </w:pPr>
      <w:r w:rsidRPr="00D504B7">
        <w:rPr>
          <w:rFonts w:hint="eastAsia"/>
          <w:b/>
        </w:rPr>
        <w:t>表5：课程目标的考核占比与达成度分析表</w:t>
      </w:r>
      <w:r>
        <w:rPr>
          <w:rFonts w:hint="eastAsia"/>
        </w:rPr>
        <w:t>（五号宋体）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34789D92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23F822F" w14:textId="77777777" w:rsidR="00285327" w:rsidRPr="00322986" w:rsidRDefault="00285327" w:rsidP="00DD7B5F">
            <w:pPr>
              <w:spacing w:beforeLines="50" w:before="156" w:afterLines="50" w:after="156"/>
              <w:rPr>
                <w:b/>
                <w:bCs/>
                <w:szCs w:val="21"/>
              </w:rPr>
            </w:pPr>
            <w:r w:rsidRPr="00322986">
              <w:rPr>
                <w:rFonts w:hint="eastAsia"/>
                <w:b/>
                <w:bCs/>
                <w:szCs w:val="21"/>
              </w:rPr>
              <w:lastRenderedPageBreak/>
              <w:t xml:space="preserve"> </w:t>
            </w:r>
            <w:r w:rsidRPr="00322986">
              <w:rPr>
                <w:b/>
                <w:bCs/>
                <w:szCs w:val="21"/>
              </w:rPr>
              <w:t xml:space="preserve"> </w:t>
            </w:r>
            <w:r w:rsidRPr="00322986">
              <w:rPr>
                <w:rFonts w:hint="eastAsia"/>
                <w:b/>
                <w:bCs/>
                <w:szCs w:val="21"/>
              </w:rPr>
              <w:t xml:space="preserve"> </w:t>
            </w:r>
            <w:r w:rsidRPr="00322986">
              <w:rPr>
                <w:b/>
                <w:bCs/>
                <w:szCs w:val="21"/>
              </w:rPr>
              <w:t xml:space="preserve">    </w:t>
            </w:r>
            <w:r w:rsidRPr="00322986">
              <w:rPr>
                <w:rFonts w:hint="eastAsia"/>
                <w:b/>
                <w:bCs/>
                <w:szCs w:val="21"/>
              </w:rPr>
              <w:t>考核占比</w:t>
            </w:r>
          </w:p>
          <w:p w14:paraId="59720570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22"/>
              <w:rPr>
                <w:b/>
                <w:bCs/>
                <w:szCs w:val="21"/>
              </w:rPr>
            </w:pPr>
            <w:r w:rsidRPr="00322986">
              <w:rPr>
                <w:rFonts w:hint="eastAsia"/>
                <w:b/>
                <w:bCs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322986">
              <w:rPr>
                <w:b/>
                <w:bCs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322986">
              <w:rPr>
                <w:b/>
                <w:bCs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322986">
              <w:rPr>
                <w:b/>
                <w:bCs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322986">
              <w:rPr>
                <w:b/>
                <w:bCs/>
                <w:szCs w:val="21"/>
              </w:rPr>
              <w:t>总评达成度</w:t>
            </w:r>
          </w:p>
        </w:tc>
      </w:tr>
      <w:tr w:rsidR="0022083B" w:rsidRPr="002F4D99" w14:paraId="61B15610" w14:textId="77777777" w:rsidTr="00200EA2">
        <w:trPr>
          <w:trHeight w:val="2843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2E92ADA" w14:textId="77777777" w:rsidR="0022083B" w:rsidRPr="00322986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 w:rsidRPr="00322986">
              <w:rPr>
                <w:rFonts w:hint="eastAsia"/>
                <w:szCs w:val="21"/>
              </w:rPr>
              <w:t>课程目标1</w:t>
            </w:r>
          </w:p>
          <w:p w14:paraId="561DE1B5" w14:textId="77777777" w:rsidR="0022083B" w:rsidRPr="00322986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 w:rsidRPr="00322986">
              <w:rPr>
                <w:rFonts w:hint="eastAsia"/>
                <w:szCs w:val="21"/>
              </w:rPr>
              <w:t>课程目标2</w:t>
            </w:r>
          </w:p>
          <w:p w14:paraId="5368C7E7" w14:textId="77777777" w:rsidR="0022083B" w:rsidRPr="00322986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 w:rsidRPr="00322986">
              <w:rPr>
                <w:rFonts w:hint="eastAsia"/>
                <w:szCs w:val="21"/>
              </w:rPr>
              <w:t>课程目标3</w:t>
            </w:r>
          </w:p>
          <w:p w14:paraId="1241A8C2" w14:textId="75C9B903" w:rsidR="0022083B" w:rsidRPr="00322986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课程目标4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 w14:textId="15F9B704" w:rsidR="0022083B" w:rsidRPr="00322986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 w14:textId="1B07C654" w:rsidR="0022083B" w:rsidRPr="00322986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67076DAB" w14:textId="37E3912B" w:rsidR="0022083B" w:rsidRPr="00322986" w:rsidRDefault="0022083B" w:rsidP="00DD7B5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0%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30714B0" w14:textId="7B7DE0C1" w:rsidR="0022083B" w:rsidRPr="00322986" w:rsidRDefault="0022083B" w:rsidP="00DD7B5F">
            <w:pPr>
              <w:spacing w:beforeLines="50" w:before="156" w:afterLines="50" w:after="156"/>
              <w:rPr>
                <w:szCs w:val="21"/>
              </w:rPr>
            </w:pPr>
            <w:r w:rsidRPr="00322986">
              <w:rPr>
                <w:rFonts w:hint="eastAsia"/>
                <w:szCs w:val="21"/>
              </w:rPr>
              <w:t>（例：</w:t>
            </w:r>
            <w:r>
              <w:rPr>
                <w:rFonts w:hint="eastAsia"/>
                <w:szCs w:val="21"/>
              </w:rPr>
              <w:t>课程</w:t>
            </w:r>
            <w:r w:rsidRPr="00322986">
              <w:rPr>
                <w:szCs w:val="21"/>
              </w:rPr>
              <w:t>目标</w:t>
            </w:r>
            <w:r>
              <w:rPr>
                <w:rFonts w:hint="eastAsia"/>
                <w:szCs w:val="21"/>
              </w:rPr>
              <w:t>1</w:t>
            </w:r>
            <w:r w:rsidRPr="00322986">
              <w:rPr>
                <w:szCs w:val="21"/>
              </w:rPr>
              <w:t>达成度={0.</w:t>
            </w:r>
            <w:r>
              <w:rPr>
                <w:szCs w:val="21"/>
              </w:rPr>
              <w:t>1</w:t>
            </w:r>
            <w:r w:rsidRPr="00322986">
              <w:rPr>
                <w:szCs w:val="21"/>
              </w:rPr>
              <w:t>ｘ平时目标成绩+0.</w:t>
            </w:r>
            <w:r>
              <w:rPr>
                <w:szCs w:val="21"/>
              </w:rPr>
              <w:t>3</w:t>
            </w:r>
            <w:r w:rsidRPr="00322986">
              <w:rPr>
                <w:szCs w:val="21"/>
              </w:rPr>
              <w:t>ｘ期中目标成绩+0.</w:t>
            </w:r>
            <w:r>
              <w:rPr>
                <w:szCs w:val="21"/>
              </w:rPr>
              <w:t>6</w:t>
            </w:r>
            <w:r w:rsidRPr="00322986">
              <w:rPr>
                <w:szCs w:val="21"/>
              </w:rPr>
              <w:t>ｘ期末目标成绩}/目标</w:t>
            </w:r>
            <w:r>
              <w:rPr>
                <w:rFonts w:hint="eastAsia"/>
                <w:szCs w:val="21"/>
              </w:rPr>
              <w:t>1</w:t>
            </w:r>
            <w:r w:rsidRPr="00322986">
              <w:rPr>
                <w:szCs w:val="21"/>
              </w:rPr>
              <w:t>总分</w:t>
            </w:r>
            <w:r>
              <w:rPr>
                <w:rFonts w:hint="eastAsia"/>
                <w:szCs w:val="21"/>
              </w:rPr>
              <w:t>。</w:t>
            </w:r>
            <w:r w:rsidRPr="00322986">
              <w:rPr>
                <w:rFonts w:hint="eastAsia"/>
                <w:szCs w:val="21"/>
              </w:rPr>
              <w:t>按课程考核实际情况描述）</w:t>
            </w:r>
          </w:p>
        </w:tc>
      </w:tr>
    </w:tbl>
    <w:p w14:paraId="30E94498" w14:textId="77777777" w:rsidR="00285327" w:rsidRPr="00DD7B5F" w:rsidRDefault="00DD7B5F" w:rsidP="00DD7B5F">
      <w:pPr>
        <w:spacing w:beforeLines="50" w:before="156" w:afterLines="50" w:after="156"/>
        <w:ind w:firstLineChars="200" w:firstLine="489"/>
        <w:rPr>
          <w:rFonts w:ascii="黑体" w:eastAsia="黑体" w:hAnsi="黑体"/>
          <w:b/>
        </w:rPr>
      </w:pPr>
      <w:r w:rsidRPr="00DD7B5F">
        <w:rPr>
          <w:rFonts w:ascii="黑体" w:eastAsia="黑体" w:hAnsi="黑体" w:hint="eastAsia"/>
          <w:b/>
        </w:rPr>
        <w:t>（三）</w:t>
      </w:r>
      <w:r w:rsidR="00F56396" w:rsidRPr="00DD7B5F">
        <w:rPr>
          <w:rFonts w:ascii="黑体" w:eastAsia="黑体" w:hAnsi="黑体" w:hint="eastAsia"/>
          <w:b/>
        </w:rPr>
        <w:t>评分标准</w:t>
      </w:r>
      <w:r>
        <w:rPr>
          <w:rFonts w:ascii="黑体" w:eastAsia="黑体" w:hAnsi="黑体" w:hint="eastAsia"/>
          <w:b/>
        </w:rPr>
        <w:t xml:space="preserve"> </w:t>
      </w:r>
      <w:r w:rsidRPr="00CA53B2">
        <w:rPr>
          <w:rFonts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5675ED0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5BB9" w14:textId="77777777" w:rsidR="00DE7849" w:rsidRPr="00F56396" w:rsidRDefault="00DE7849" w:rsidP="00DD7B5F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56396">
              <w:rPr>
                <w:b/>
                <w:bCs/>
                <w:szCs w:val="21"/>
              </w:rPr>
              <w:t>课程</w:t>
            </w:r>
          </w:p>
          <w:p w14:paraId="1C40C69D" w14:textId="77777777" w:rsidR="00DE7849" w:rsidRPr="00F56396" w:rsidRDefault="00DE7849" w:rsidP="00DD7B5F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56396">
              <w:rPr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38FE" w14:textId="77777777" w:rsidR="00DE7849" w:rsidRPr="00FB77A1" w:rsidRDefault="00DE7849" w:rsidP="00DD7B5F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b/>
                <w:bCs/>
                <w:szCs w:val="21"/>
              </w:rPr>
              <w:t>评分标准</w:t>
            </w:r>
          </w:p>
        </w:tc>
      </w:tr>
      <w:tr w:rsidR="00DE7849" w:rsidRPr="002F4D99" w14:paraId="6EECC2A4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12D3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0A8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FF9C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A1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DC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E0C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rFonts w:hint="eastAsia"/>
                <w:b/>
                <w:bCs/>
                <w:szCs w:val="21"/>
              </w:rPr>
              <w:t>＜6</w:t>
            </w:r>
            <w:r w:rsidRPr="00FB77A1">
              <w:rPr>
                <w:b/>
                <w:bCs/>
                <w:szCs w:val="21"/>
              </w:rPr>
              <w:t>0</w:t>
            </w:r>
          </w:p>
        </w:tc>
      </w:tr>
      <w:tr w:rsidR="00DE7849" w:rsidRPr="002F4D99" w14:paraId="7D3371F9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F715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A84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0A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31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2D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rFonts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683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rFonts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C15A572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B1D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28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rFonts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B2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rFonts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AE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rFonts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A6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rFonts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AE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B77A1">
              <w:rPr>
                <w:rFonts w:hint="eastAsia"/>
                <w:b/>
                <w:bCs/>
                <w:szCs w:val="21"/>
              </w:rPr>
              <w:t>F</w:t>
            </w:r>
          </w:p>
        </w:tc>
      </w:tr>
      <w:tr w:rsidR="0022083B" w:rsidRPr="002F4D99" w14:paraId="65776407" w14:textId="77777777" w:rsidTr="00434EA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DBFB" w14:textId="77777777" w:rsidR="0022083B" w:rsidRDefault="0022083B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56396">
              <w:rPr>
                <w:rFonts w:hint="eastAsia"/>
                <w:b/>
                <w:bCs/>
                <w:szCs w:val="21"/>
              </w:rPr>
              <w:t>课程</w:t>
            </w:r>
          </w:p>
          <w:p w14:paraId="389C16A8" w14:textId="77777777" w:rsidR="0022083B" w:rsidRPr="00F56396" w:rsidRDefault="0022083B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56396">
              <w:rPr>
                <w:b/>
                <w:bCs/>
                <w:szCs w:val="21"/>
              </w:rPr>
              <w:t>目标1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E0937" w14:textId="2549CB4C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>熟练掌握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4692F" w14:textId="5464FC88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>基本掌握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4009F" w14:textId="42A85199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>掌握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8B7B8" w14:textId="7E06357B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>了解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CCD28" w14:textId="08C602DA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>不了解</w:t>
            </w:r>
          </w:p>
        </w:tc>
      </w:tr>
      <w:tr w:rsidR="0022083B" w:rsidRPr="002F4D99" w14:paraId="6EC07432" w14:textId="77777777" w:rsidTr="00434EA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3AFC" w14:textId="77777777" w:rsidR="0022083B" w:rsidRDefault="0022083B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56396">
              <w:rPr>
                <w:rFonts w:hint="eastAsia"/>
                <w:b/>
                <w:bCs/>
                <w:szCs w:val="21"/>
              </w:rPr>
              <w:t>课程</w:t>
            </w:r>
          </w:p>
          <w:p w14:paraId="6AF4923D" w14:textId="77777777" w:rsidR="0022083B" w:rsidRPr="00F56396" w:rsidRDefault="0022083B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56396">
              <w:rPr>
                <w:b/>
                <w:bCs/>
                <w:szCs w:val="21"/>
              </w:rPr>
              <w:t>目标</w:t>
            </w:r>
            <w:r>
              <w:rPr>
                <w:b/>
                <w:bCs/>
                <w:szCs w:val="21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B0CF2" w14:textId="77777777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4C7136" w14:textId="77777777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00187" w14:textId="77777777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1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77AE0" w14:textId="77777777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1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1AD41" w14:textId="77777777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</w:p>
        </w:tc>
      </w:tr>
      <w:tr w:rsidR="0022083B" w:rsidRPr="002F4D99" w14:paraId="2090AC59" w14:textId="77777777" w:rsidTr="00434EA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9D6B" w14:textId="77777777" w:rsidR="0022083B" w:rsidRDefault="0022083B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56396">
              <w:rPr>
                <w:rFonts w:hint="eastAsia"/>
                <w:b/>
                <w:bCs/>
                <w:szCs w:val="21"/>
              </w:rPr>
              <w:t>课程</w:t>
            </w:r>
          </w:p>
          <w:p w14:paraId="12420A6F" w14:textId="77777777" w:rsidR="0022083B" w:rsidRPr="00F56396" w:rsidRDefault="0022083B" w:rsidP="00DE7849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56396">
              <w:rPr>
                <w:b/>
                <w:bCs/>
                <w:szCs w:val="21"/>
              </w:rPr>
              <w:t>目标</w:t>
            </w:r>
            <w:r>
              <w:rPr>
                <w:b/>
                <w:bCs/>
                <w:szCs w:val="21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701C5" w14:textId="77777777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B93F1" w14:textId="77777777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7794A" w14:textId="77777777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1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4E593" w14:textId="77777777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1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7FC24" w14:textId="77777777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</w:p>
        </w:tc>
      </w:tr>
      <w:tr w:rsidR="0022083B" w:rsidRPr="002F4D99" w14:paraId="40F56CB4" w14:textId="77777777" w:rsidTr="00434EA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9A9D" w14:textId="77777777" w:rsidR="0022083B" w:rsidRDefault="0022083B" w:rsidP="0022083B">
            <w:pPr>
              <w:spacing w:beforeLines="50" w:before="156" w:afterLines="50" w:after="156"/>
              <w:jc w:val="center"/>
              <w:rPr>
                <w:b/>
                <w:bCs/>
                <w:szCs w:val="21"/>
              </w:rPr>
            </w:pPr>
            <w:r w:rsidRPr="00F56396">
              <w:rPr>
                <w:rFonts w:hint="eastAsia"/>
                <w:b/>
                <w:bCs/>
                <w:szCs w:val="21"/>
              </w:rPr>
              <w:t>课程</w:t>
            </w:r>
          </w:p>
          <w:p w14:paraId="096F9B00" w14:textId="4B4B9E10" w:rsidR="0022083B" w:rsidRPr="00DD7B5F" w:rsidRDefault="0022083B" w:rsidP="0022083B">
            <w:pPr>
              <w:spacing w:beforeLines="50" w:before="156" w:afterLines="50" w:after="156"/>
              <w:jc w:val="center"/>
              <w:rPr>
                <w:bCs/>
                <w:szCs w:val="21"/>
              </w:rPr>
            </w:pPr>
            <w:r w:rsidRPr="00F56396">
              <w:rPr>
                <w:b/>
                <w:bCs/>
                <w:szCs w:val="21"/>
              </w:rPr>
              <w:t>目标</w:t>
            </w:r>
            <w:r>
              <w:rPr>
                <w:b/>
                <w:bCs/>
                <w:szCs w:val="21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F777" w14:textId="77777777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4701" w14:textId="77777777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2BD" w14:textId="77777777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1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8A2E" w14:textId="77777777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1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BF0F" w14:textId="77777777" w:rsidR="0022083B" w:rsidRPr="00F56396" w:rsidRDefault="0022083B" w:rsidP="00DE7849">
            <w:pPr>
              <w:spacing w:beforeLines="50" w:before="156" w:afterLines="50" w:after="156"/>
              <w:rPr>
                <w:szCs w:val="21"/>
              </w:rPr>
            </w:pPr>
          </w:p>
        </w:tc>
      </w:tr>
    </w:tbl>
    <w:p w14:paraId="22580F75" w14:textId="77777777" w:rsidR="00F56396" w:rsidRPr="00F56396" w:rsidRDefault="00F56396" w:rsidP="00B03909"/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9E439" w14:textId="77777777" w:rsidR="005C37BE" w:rsidRDefault="005C37BE" w:rsidP="00AA630A">
      <w:r>
        <w:separator/>
      </w:r>
    </w:p>
  </w:endnote>
  <w:endnote w:type="continuationSeparator" w:id="0">
    <w:p w14:paraId="4815289D" w14:textId="77777777" w:rsidR="005C37BE" w:rsidRDefault="005C37BE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368BE" w14:textId="77777777" w:rsidR="005C37BE" w:rsidRDefault="005C37BE" w:rsidP="00AA630A">
      <w:r>
        <w:separator/>
      </w:r>
    </w:p>
  </w:footnote>
  <w:footnote w:type="continuationSeparator" w:id="0">
    <w:p w14:paraId="1AEDCFCC" w14:textId="77777777" w:rsidR="005C37BE" w:rsidRDefault="005C37BE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929E3"/>
    <w:multiLevelType w:val="multilevel"/>
    <w:tmpl w:val="45962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F453BE"/>
    <w:multiLevelType w:val="multilevel"/>
    <w:tmpl w:val="CAA4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674D14"/>
    <w:multiLevelType w:val="multilevel"/>
    <w:tmpl w:val="62969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AB58D7"/>
    <w:multiLevelType w:val="multilevel"/>
    <w:tmpl w:val="F65CD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017ADC"/>
    <w:multiLevelType w:val="multilevel"/>
    <w:tmpl w:val="2C786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A018EA"/>
    <w:multiLevelType w:val="multilevel"/>
    <w:tmpl w:val="FF948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C31D3D"/>
    <w:multiLevelType w:val="multilevel"/>
    <w:tmpl w:val="DDB89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8D5819"/>
    <w:multiLevelType w:val="multilevel"/>
    <w:tmpl w:val="E7729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9" w15:restartNumberingAfterBreak="0">
    <w:nsid w:val="3DA23FBA"/>
    <w:multiLevelType w:val="multilevel"/>
    <w:tmpl w:val="00C0F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231851"/>
    <w:multiLevelType w:val="multilevel"/>
    <w:tmpl w:val="16123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66634A"/>
    <w:multiLevelType w:val="multilevel"/>
    <w:tmpl w:val="9DE2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405362"/>
    <w:multiLevelType w:val="multilevel"/>
    <w:tmpl w:val="2F3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6C292C"/>
    <w:multiLevelType w:val="multilevel"/>
    <w:tmpl w:val="7FB0D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510207"/>
    <w:multiLevelType w:val="multilevel"/>
    <w:tmpl w:val="D1CE7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433346"/>
    <w:multiLevelType w:val="multilevel"/>
    <w:tmpl w:val="8090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372BBA"/>
    <w:multiLevelType w:val="multilevel"/>
    <w:tmpl w:val="5314B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1769CC"/>
    <w:multiLevelType w:val="multilevel"/>
    <w:tmpl w:val="E71CA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1B6C10"/>
    <w:multiLevelType w:val="multilevel"/>
    <w:tmpl w:val="BC94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840AD5"/>
    <w:multiLevelType w:val="multilevel"/>
    <w:tmpl w:val="7B947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950BBC"/>
    <w:multiLevelType w:val="multilevel"/>
    <w:tmpl w:val="C61EE6E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abstractNum w:abstractNumId="21" w15:restartNumberingAfterBreak="0">
    <w:nsid w:val="7DE468F3"/>
    <w:multiLevelType w:val="multilevel"/>
    <w:tmpl w:val="0EA40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3904737">
    <w:abstractNumId w:val="8"/>
  </w:num>
  <w:num w:numId="2" w16cid:durableId="605578047">
    <w:abstractNumId w:val="14"/>
  </w:num>
  <w:num w:numId="3" w16cid:durableId="1611813838">
    <w:abstractNumId w:val="6"/>
  </w:num>
  <w:num w:numId="4" w16cid:durableId="974793663">
    <w:abstractNumId w:val="10"/>
  </w:num>
  <w:num w:numId="5" w16cid:durableId="22367354">
    <w:abstractNumId w:val="21"/>
  </w:num>
  <w:num w:numId="6" w16cid:durableId="1639338074">
    <w:abstractNumId w:val="20"/>
  </w:num>
  <w:num w:numId="7" w16cid:durableId="1752658996">
    <w:abstractNumId w:val="12"/>
  </w:num>
  <w:num w:numId="8" w16cid:durableId="840004968">
    <w:abstractNumId w:val="5"/>
  </w:num>
  <w:num w:numId="9" w16cid:durableId="1066026613">
    <w:abstractNumId w:val="18"/>
  </w:num>
  <w:num w:numId="10" w16cid:durableId="226260734">
    <w:abstractNumId w:val="11"/>
  </w:num>
  <w:num w:numId="11" w16cid:durableId="132723058">
    <w:abstractNumId w:val="17"/>
  </w:num>
  <w:num w:numId="12" w16cid:durableId="817454126">
    <w:abstractNumId w:val="1"/>
  </w:num>
  <w:num w:numId="13" w16cid:durableId="556166501">
    <w:abstractNumId w:val="2"/>
  </w:num>
  <w:num w:numId="14" w16cid:durableId="1574200794">
    <w:abstractNumId w:val="19"/>
  </w:num>
  <w:num w:numId="15" w16cid:durableId="442503399">
    <w:abstractNumId w:val="3"/>
  </w:num>
  <w:num w:numId="16" w16cid:durableId="1423335435">
    <w:abstractNumId w:val="0"/>
  </w:num>
  <w:num w:numId="17" w16cid:durableId="1422872782">
    <w:abstractNumId w:val="13"/>
  </w:num>
  <w:num w:numId="18" w16cid:durableId="1669746418">
    <w:abstractNumId w:val="7"/>
  </w:num>
  <w:num w:numId="19" w16cid:durableId="1423258248">
    <w:abstractNumId w:val="15"/>
  </w:num>
  <w:num w:numId="20" w16cid:durableId="1473717003">
    <w:abstractNumId w:val="9"/>
  </w:num>
  <w:num w:numId="21" w16cid:durableId="103621878">
    <w:abstractNumId w:val="16"/>
  </w:num>
  <w:num w:numId="22" w16cid:durableId="3285604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A400B"/>
    <w:rsid w:val="000F054A"/>
    <w:rsid w:val="001C25D8"/>
    <w:rsid w:val="001E5724"/>
    <w:rsid w:val="0022083B"/>
    <w:rsid w:val="00242673"/>
    <w:rsid w:val="00285327"/>
    <w:rsid w:val="002A7568"/>
    <w:rsid w:val="00313A87"/>
    <w:rsid w:val="003206BD"/>
    <w:rsid w:val="003226F9"/>
    <w:rsid w:val="00322986"/>
    <w:rsid w:val="0034254B"/>
    <w:rsid w:val="0038665C"/>
    <w:rsid w:val="004070CF"/>
    <w:rsid w:val="00443C38"/>
    <w:rsid w:val="00470FB4"/>
    <w:rsid w:val="005A0378"/>
    <w:rsid w:val="005A6FCB"/>
    <w:rsid w:val="005C37BE"/>
    <w:rsid w:val="00665621"/>
    <w:rsid w:val="006D367B"/>
    <w:rsid w:val="006E4F82"/>
    <w:rsid w:val="006F64C9"/>
    <w:rsid w:val="007639A2"/>
    <w:rsid w:val="007C379D"/>
    <w:rsid w:val="007C62ED"/>
    <w:rsid w:val="007E096B"/>
    <w:rsid w:val="007E39E3"/>
    <w:rsid w:val="008128AD"/>
    <w:rsid w:val="008560E2"/>
    <w:rsid w:val="00886EBF"/>
    <w:rsid w:val="00972FA8"/>
    <w:rsid w:val="00974E8D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C00798"/>
    <w:rsid w:val="00C54636"/>
    <w:rsid w:val="00CA53B2"/>
    <w:rsid w:val="00D02F99"/>
    <w:rsid w:val="00D13271"/>
    <w:rsid w:val="00D14471"/>
    <w:rsid w:val="00D330E1"/>
    <w:rsid w:val="00D417A1"/>
    <w:rsid w:val="00D504B7"/>
    <w:rsid w:val="00D715F7"/>
    <w:rsid w:val="00DD7B5F"/>
    <w:rsid w:val="00DE7849"/>
    <w:rsid w:val="00E05E8B"/>
    <w:rsid w:val="00E26EE5"/>
    <w:rsid w:val="00E366AB"/>
    <w:rsid w:val="00E76E34"/>
    <w:rsid w:val="00ED7F81"/>
    <w:rsid w:val="00F56396"/>
    <w:rsid w:val="00FB77A1"/>
    <w:rsid w:val="00FC24B5"/>
    <w:rsid w:val="00FC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A15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083B"/>
    <w:rPr>
      <w:rFonts w:ascii="宋体" w:eastAsia="宋体" w:hAnsi="宋体" w:cs="宋体"/>
      <w:kern w:val="0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08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link w:val="40"/>
    <w:uiPriority w:val="9"/>
    <w:qFormat/>
    <w:rsid w:val="0022083B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rsid w:val="0022083B"/>
    <w:rPr>
      <w:rFonts w:ascii="宋体" w:eastAsia="宋体" w:hAnsi="宋体" w:cs="宋体"/>
      <w:b/>
      <w:bCs/>
      <w:kern w:val="0"/>
      <w:sz w:val="24"/>
      <w:szCs w:val="24"/>
    </w:rPr>
  </w:style>
  <w:style w:type="character" w:styleId="ac">
    <w:name w:val="Strong"/>
    <w:basedOn w:val="a0"/>
    <w:uiPriority w:val="22"/>
    <w:qFormat/>
    <w:rsid w:val="0022083B"/>
    <w:rPr>
      <w:b/>
      <w:bCs/>
    </w:rPr>
  </w:style>
  <w:style w:type="paragraph" w:styleId="ad">
    <w:name w:val="Normal (Web)"/>
    <w:basedOn w:val="a"/>
    <w:uiPriority w:val="99"/>
    <w:semiHidden/>
    <w:unhideWhenUsed/>
    <w:rsid w:val="0022083B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22083B"/>
    <w:pPr>
      <w:ind w:firstLineChars="200" w:firstLine="420"/>
    </w:pPr>
  </w:style>
  <w:style w:type="character" w:styleId="af">
    <w:name w:val="Emphasis"/>
    <w:basedOn w:val="a0"/>
    <w:uiPriority w:val="20"/>
    <w:qFormat/>
    <w:rsid w:val="0022083B"/>
    <w:rPr>
      <w:i/>
      <w:iCs/>
    </w:rPr>
  </w:style>
  <w:style w:type="character" w:customStyle="1" w:styleId="30">
    <w:name w:val="标题 3 字符"/>
    <w:basedOn w:val="a0"/>
    <w:link w:val="3"/>
    <w:uiPriority w:val="9"/>
    <w:semiHidden/>
    <w:rsid w:val="0022083B"/>
    <w:rPr>
      <w:rFonts w:ascii="宋体" w:eastAsia="宋体" w:hAnsi="宋体" w:cs="宋体"/>
      <w:b/>
      <w:bCs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6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2346</Words>
  <Characters>2652</Characters>
  <Application>Microsoft Office Word</Application>
  <DocSecurity>0</DocSecurity>
  <Lines>98</Lines>
  <Paragraphs>56</Paragraphs>
  <ScaleCrop>false</ScaleCrop>
  <Company>P R C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攀 吴</cp:lastModifiedBy>
  <cp:revision>4</cp:revision>
  <cp:lastPrinted>2020-12-24T07:17:00Z</cp:lastPrinted>
  <dcterms:created xsi:type="dcterms:W3CDTF">2024-08-30T02:45:00Z</dcterms:created>
  <dcterms:modified xsi:type="dcterms:W3CDTF">2024-09-02T02:23:00Z</dcterms:modified>
</cp:coreProperties>
</file>