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39A7397C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F14E95">
        <w:rPr>
          <w:rFonts w:ascii="黑体" w:eastAsia="黑体" w:hAnsi="黑体" w:hint="eastAsia"/>
          <w:sz w:val="32"/>
          <w:szCs w:val="32"/>
        </w:rPr>
        <w:t>中国政治思想史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67438689" w:rsidR="00D13271" w:rsidRDefault="00E05E8B" w:rsidP="00DD7B5F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63788B8C" w:rsidR="00D13271" w:rsidRPr="00DD7B5F" w:rsidRDefault="00F14E95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14E95">
              <w:rPr>
                <w:rFonts w:ascii="宋体" w:eastAsia="宋体" w:hAnsi="宋体" w:hint="eastAsia"/>
              </w:rPr>
              <w:t>History of Chinese political thoughts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0482E5D6" w:rsidR="00D13271" w:rsidRPr="00DD7B5F" w:rsidRDefault="000A512C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PP331001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44C22BF3" w:rsidR="00D13271" w:rsidRPr="00DD7B5F" w:rsidRDefault="00EB2E5A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专业核心课程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24B25300" w:rsidR="00D13271" w:rsidRPr="00DD7B5F" w:rsidRDefault="00F14E95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PPE</w:t>
            </w:r>
            <w:r w:rsidR="00EB2E5A">
              <w:rPr>
                <w:rFonts w:ascii="宋体" w:eastAsia="宋体" w:hAnsi="宋体" w:hint="eastAsia"/>
              </w:rPr>
              <w:t>实验班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010EB4B0" w:rsidR="00D13271" w:rsidRPr="00DD7B5F" w:rsidRDefault="00F14E95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7AA151DF" w:rsidR="00D13271" w:rsidRPr="00DD7B5F" w:rsidRDefault="000A512C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121E0E54" w:rsidR="00D13271" w:rsidRPr="00DD7B5F" w:rsidRDefault="00F14E95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杨丙乾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34BEC35A" w:rsidR="00D13271" w:rsidRPr="00DD7B5F" w:rsidRDefault="00F14E95" w:rsidP="00EB7E10">
            <w:pPr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2024.08．30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13FD7ACA" w:rsidR="00D13271" w:rsidRPr="00DD7B5F" w:rsidRDefault="00E35C2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E35C2C">
              <w:rPr>
                <w:rFonts w:ascii="宋体" w:eastAsia="宋体" w:hAnsi="宋体" w:hint="eastAsia"/>
              </w:rPr>
              <w:t>马工程教材编写组：《中国政治思想史》（第二版），高等教育出版社，2019 年版。</w:t>
            </w:r>
          </w:p>
        </w:tc>
      </w:tr>
    </w:tbl>
    <w:p w14:paraId="17AEB187" w14:textId="516C0A5F" w:rsidR="00E05E8B" w:rsidRDefault="00E05E8B" w:rsidP="00DD7B5F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4FDCDE28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</w:t>
      </w:r>
      <w:r w:rsidR="00792497" w:rsidRPr="00C8492C">
        <w:rPr>
          <w:rFonts w:ascii="黑体" w:eastAsia="黑体" w:hAnsi="黑体" w:cs="宋体" w:hint="eastAsia"/>
          <w:b/>
          <w:sz w:val="24"/>
          <w:szCs w:val="24"/>
        </w:rPr>
        <w:t xml:space="preserve"> </w:t>
      </w:r>
    </w:p>
    <w:p w14:paraId="7872384C" w14:textId="5F8330FB" w:rsidR="00E05E8B" w:rsidRDefault="007145E6" w:rsidP="00825E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7145E6">
        <w:rPr>
          <w:rFonts w:hAnsi="宋体" w:cs="宋体"/>
        </w:rPr>
        <w:t>中国政治思想史是政治学</w:t>
      </w:r>
      <w:r w:rsidR="00792497">
        <w:rPr>
          <w:rFonts w:hAnsi="宋体" w:cs="宋体" w:hint="eastAsia"/>
        </w:rPr>
        <w:t>学科体系</w:t>
      </w:r>
      <w:r w:rsidRPr="007145E6">
        <w:rPr>
          <w:rFonts w:hAnsi="宋体" w:cs="宋体"/>
        </w:rPr>
        <w:t>的基础</w:t>
      </w:r>
      <w:r>
        <w:rPr>
          <w:rFonts w:hAnsi="宋体" w:cs="宋体" w:hint="eastAsia"/>
        </w:rPr>
        <w:t>课程，</w:t>
      </w:r>
      <w:r w:rsidR="001B57F1">
        <w:rPr>
          <w:rFonts w:hAnsi="宋体" w:cs="宋体" w:hint="eastAsia"/>
        </w:rPr>
        <w:t>该</w:t>
      </w:r>
      <w:r w:rsidRPr="007145E6">
        <w:rPr>
          <w:rFonts w:hAnsi="宋体" w:cs="宋体"/>
        </w:rPr>
        <w:t>课程</w:t>
      </w:r>
      <w:r>
        <w:rPr>
          <w:rFonts w:hAnsi="宋体" w:cs="宋体" w:hint="eastAsia"/>
        </w:rPr>
        <w:t>主要探讨中国</w:t>
      </w:r>
      <w:r w:rsidRPr="007145E6">
        <w:rPr>
          <w:rFonts w:hAnsi="宋体" w:cs="宋体"/>
        </w:rPr>
        <w:t>政治思想</w:t>
      </w:r>
      <w:r>
        <w:rPr>
          <w:rFonts w:hAnsi="宋体" w:cs="宋体" w:hint="eastAsia"/>
        </w:rPr>
        <w:t>的</w:t>
      </w:r>
      <w:r w:rsidRPr="007145E6">
        <w:rPr>
          <w:rFonts w:hAnsi="宋体" w:cs="宋体"/>
        </w:rPr>
        <w:t>发展演变</w:t>
      </w:r>
      <w:r>
        <w:rPr>
          <w:rFonts w:hAnsi="宋体" w:cs="宋体" w:hint="eastAsia"/>
        </w:rPr>
        <w:t>，</w:t>
      </w:r>
      <w:r w:rsidR="00825E7F">
        <w:rPr>
          <w:rFonts w:hAnsi="宋体" w:cs="宋体" w:hint="eastAsia"/>
        </w:rPr>
        <w:t>课程</w:t>
      </w:r>
      <w:r w:rsidR="00FB4E5A">
        <w:rPr>
          <w:rFonts w:hAnsi="宋体" w:cs="宋体" w:hint="eastAsia"/>
        </w:rPr>
        <w:t>涵括</w:t>
      </w:r>
      <w:r w:rsidR="003B45C8">
        <w:rPr>
          <w:rFonts w:hAnsi="宋体" w:cs="宋体" w:hint="eastAsia"/>
        </w:rPr>
        <w:t>了</w:t>
      </w:r>
      <w:r w:rsidR="00ED2821">
        <w:rPr>
          <w:rFonts w:hAnsi="宋体" w:cs="宋体" w:hint="eastAsia"/>
        </w:rPr>
        <w:t>中国在</w:t>
      </w:r>
      <w:r>
        <w:rPr>
          <w:rFonts w:hAnsi="宋体" w:cs="宋体" w:hint="eastAsia"/>
        </w:rPr>
        <w:t>不同历史</w:t>
      </w:r>
      <w:r w:rsidR="00792497">
        <w:rPr>
          <w:rFonts w:hAnsi="宋体" w:cs="宋体" w:hint="eastAsia"/>
        </w:rPr>
        <w:t>阶段</w:t>
      </w:r>
      <w:r>
        <w:rPr>
          <w:rFonts w:hAnsi="宋体" w:cs="宋体" w:hint="eastAsia"/>
        </w:rPr>
        <w:t>的</w:t>
      </w:r>
      <w:r w:rsidR="00792497">
        <w:rPr>
          <w:rFonts w:hAnsi="宋体" w:cs="宋体" w:hint="eastAsia"/>
        </w:rPr>
        <w:t>重要</w:t>
      </w:r>
      <w:r>
        <w:rPr>
          <w:rFonts w:hAnsi="宋体" w:cs="宋体" w:hint="eastAsia"/>
        </w:rPr>
        <w:t>政治思想</w:t>
      </w:r>
      <w:r w:rsidR="00ED2821">
        <w:rPr>
          <w:rFonts w:hAnsi="宋体" w:cs="宋体" w:hint="eastAsia"/>
        </w:rPr>
        <w:t>主张</w:t>
      </w:r>
      <w:r>
        <w:rPr>
          <w:rFonts w:hAnsi="宋体" w:cs="宋体" w:hint="eastAsia"/>
        </w:rPr>
        <w:t>，</w:t>
      </w:r>
      <w:r w:rsidR="00ED2821">
        <w:rPr>
          <w:rFonts w:hAnsi="宋体" w:cs="宋体" w:hint="eastAsia"/>
        </w:rPr>
        <w:t>包括</w:t>
      </w:r>
      <w:r w:rsidR="00792497">
        <w:rPr>
          <w:rFonts w:hAnsi="宋体" w:cs="宋体" w:hint="eastAsia"/>
        </w:rPr>
        <w:t>先秦时期的</w:t>
      </w:r>
      <w:r w:rsidR="00ED2821">
        <w:rPr>
          <w:rFonts w:hAnsi="宋体" w:cs="宋体" w:hint="eastAsia"/>
        </w:rPr>
        <w:t>孔孟荀韩墨，到汉初的独尊儒术、明末的民本主义以及晚清改革派的政治思想</w:t>
      </w:r>
      <w:r w:rsidR="00792497">
        <w:rPr>
          <w:rFonts w:hAnsi="宋体" w:cs="宋体" w:hint="eastAsia"/>
        </w:rPr>
        <w:t>，</w:t>
      </w:r>
      <w:r w:rsidR="00FB4E5A">
        <w:rPr>
          <w:rFonts w:hAnsi="宋体" w:cs="宋体" w:hint="eastAsia"/>
        </w:rPr>
        <w:t>涉及</w:t>
      </w:r>
      <w:r w:rsidR="00825E7F">
        <w:rPr>
          <w:rFonts w:hAnsi="宋体" w:cs="宋体" w:hint="eastAsia"/>
        </w:rPr>
        <w:t>贯穿中国数千年历史</w:t>
      </w:r>
      <w:r>
        <w:rPr>
          <w:rFonts w:hAnsi="宋体" w:cs="宋体" w:hint="eastAsia"/>
        </w:rPr>
        <w:t>的</w:t>
      </w:r>
      <w:r w:rsidR="003B45C8">
        <w:rPr>
          <w:rFonts w:hAnsi="宋体" w:cs="宋体" w:hint="eastAsia"/>
        </w:rPr>
        <w:t>政治</w:t>
      </w:r>
      <w:r w:rsidR="00792497">
        <w:rPr>
          <w:rFonts w:hAnsi="宋体" w:cs="宋体" w:hint="eastAsia"/>
        </w:rPr>
        <w:t>观念</w:t>
      </w:r>
      <w:r>
        <w:rPr>
          <w:rFonts w:hAnsi="宋体" w:cs="宋体" w:hint="eastAsia"/>
        </w:rPr>
        <w:t>与</w:t>
      </w:r>
      <w:r w:rsidR="003B45C8">
        <w:rPr>
          <w:rFonts w:hAnsi="宋体" w:cs="宋体" w:hint="eastAsia"/>
        </w:rPr>
        <w:t>思想</w:t>
      </w:r>
      <w:r>
        <w:rPr>
          <w:rFonts w:hAnsi="宋体" w:cs="宋体" w:hint="eastAsia"/>
        </w:rPr>
        <w:t>主题</w:t>
      </w:r>
      <w:r w:rsidR="00825E7F">
        <w:rPr>
          <w:rFonts w:hAnsi="宋体" w:cs="宋体" w:hint="eastAsia"/>
        </w:rPr>
        <w:t>。</w:t>
      </w:r>
      <w:r w:rsidR="00EE248F">
        <w:rPr>
          <w:rFonts w:hAnsi="宋体" w:cs="宋体" w:hint="eastAsia"/>
        </w:rPr>
        <w:t>学习</w:t>
      </w:r>
      <w:r w:rsidR="00854823">
        <w:rPr>
          <w:rFonts w:hAnsi="宋体" w:cs="宋体" w:hint="eastAsia"/>
        </w:rPr>
        <w:t>该门课程</w:t>
      </w:r>
      <w:r w:rsidR="00EE248F">
        <w:rPr>
          <w:rFonts w:hAnsi="宋体" w:cs="宋体" w:hint="eastAsia"/>
        </w:rPr>
        <w:t>，有利于学生</w:t>
      </w:r>
      <w:r w:rsidR="00AC1359">
        <w:rPr>
          <w:rFonts w:hAnsi="宋体" w:cs="宋体" w:hint="eastAsia"/>
        </w:rPr>
        <w:t>了解</w:t>
      </w:r>
      <w:r w:rsidR="00AC1359" w:rsidRPr="00FD49E4">
        <w:rPr>
          <w:rFonts w:hAnsi="宋体" w:cs="宋体" w:hint="eastAsia"/>
        </w:rPr>
        <w:t>中国政治</w:t>
      </w:r>
      <w:r w:rsidR="00AC1359">
        <w:rPr>
          <w:rFonts w:hAnsi="宋体" w:cs="宋体" w:hint="eastAsia"/>
        </w:rPr>
        <w:t>思想</w:t>
      </w:r>
      <w:r w:rsidR="00D52A66">
        <w:rPr>
          <w:rFonts w:hAnsi="宋体" w:cs="宋体" w:hint="eastAsia"/>
        </w:rPr>
        <w:t>史</w:t>
      </w:r>
      <w:r w:rsidR="00792497">
        <w:rPr>
          <w:rFonts w:hAnsi="宋体" w:cs="宋体" w:hint="eastAsia"/>
        </w:rPr>
        <w:t>的基本</w:t>
      </w:r>
      <w:r w:rsidR="00AC1359">
        <w:rPr>
          <w:rFonts w:hAnsi="宋体" w:cs="宋体" w:hint="eastAsia"/>
        </w:rPr>
        <w:t>概况</w:t>
      </w:r>
      <w:r w:rsidR="00792497">
        <w:rPr>
          <w:rFonts w:hAnsi="宋体" w:cs="宋体" w:hint="eastAsia"/>
        </w:rPr>
        <w:t>与</w:t>
      </w:r>
      <w:r w:rsidR="00AC1359">
        <w:rPr>
          <w:rFonts w:hAnsi="宋体" w:cs="宋体" w:hint="eastAsia"/>
        </w:rPr>
        <w:t>历史</w:t>
      </w:r>
      <w:r w:rsidR="002A50A1" w:rsidRPr="00F14E95">
        <w:rPr>
          <w:rFonts w:hAnsi="宋体" w:cs="宋体" w:hint="eastAsia"/>
        </w:rPr>
        <w:t>脉络</w:t>
      </w:r>
      <w:r w:rsidR="00AC1359">
        <w:rPr>
          <w:rFonts w:hAnsi="宋体" w:cs="宋体" w:hint="eastAsia"/>
        </w:rPr>
        <w:t>，</w:t>
      </w:r>
      <w:r w:rsidR="00EE248F">
        <w:rPr>
          <w:rFonts w:hAnsi="宋体" w:cs="宋体" w:hint="eastAsia"/>
        </w:rPr>
        <w:t>把握</w:t>
      </w:r>
      <w:r w:rsidR="00792497">
        <w:rPr>
          <w:rFonts w:hAnsi="宋体" w:cs="宋体" w:hint="eastAsia"/>
        </w:rPr>
        <w:t>塑造中国</w:t>
      </w:r>
      <w:r w:rsidR="003B45C8">
        <w:rPr>
          <w:rFonts w:hAnsi="宋体" w:cs="宋体" w:hint="eastAsia"/>
        </w:rPr>
        <w:t>政治思想史</w:t>
      </w:r>
      <w:r w:rsidR="00792497">
        <w:rPr>
          <w:rFonts w:hAnsi="宋体" w:cs="宋体" w:hint="eastAsia"/>
        </w:rPr>
        <w:t>的核心价值与问题关切</w:t>
      </w:r>
      <w:r w:rsidR="00EE248F">
        <w:rPr>
          <w:rFonts w:hAnsi="宋体" w:cs="宋体" w:hint="eastAsia"/>
        </w:rPr>
        <w:t>，帮助学生理解思想</w:t>
      </w:r>
      <w:r w:rsidR="00FB4E5A" w:rsidRPr="00854823">
        <w:rPr>
          <w:rFonts w:hAnsi="宋体" w:cs="宋体" w:hint="eastAsia"/>
        </w:rPr>
        <w:t>观念</w:t>
      </w:r>
      <w:r w:rsidR="00FB4E5A" w:rsidRPr="00854823">
        <w:rPr>
          <w:rFonts w:hAnsi="宋体" w:cs="宋体"/>
        </w:rPr>
        <w:t>与</w:t>
      </w:r>
      <w:r w:rsidR="00FB4E5A" w:rsidRPr="00854823">
        <w:rPr>
          <w:rFonts w:hAnsi="宋体" w:cs="宋体" w:hint="eastAsia"/>
        </w:rPr>
        <w:t>社会现实的双向塑造关系，</w:t>
      </w:r>
      <w:r w:rsidR="00EE248F" w:rsidRPr="00854823">
        <w:rPr>
          <w:rFonts w:hAnsi="宋体" w:cs="宋体" w:hint="eastAsia"/>
        </w:rPr>
        <w:t>使</w:t>
      </w:r>
      <w:r w:rsidR="00F14E95" w:rsidRPr="00F14E95">
        <w:rPr>
          <w:rFonts w:hAnsi="宋体" w:cs="宋体" w:hint="eastAsia"/>
        </w:rPr>
        <w:t>学生</w:t>
      </w:r>
      <w:r w:rsidR="00EE248F">
        <w:rPr>
          <w:rFonts w:hAnsi="宋体" w:cs="宋体" w:hint="eastAsia"/>
        </w:rPr>
        <w:t>学会</w:t>
      </w:r>
      <w:r w:rsidR="00D52A66">
        <w:rPr>
          <w:rFonts w:hAnsi="宋体" w:cs="宋体" w:hint="eastAsia"/>
        </w:rPr>
        <w:t>以</w:t>
      </w:r>
      <w:r w:rsidR="002A50A1">
        <w:rPr>
          <w:rFonts w:hAnsi="宋体" w:cs="宋体" w:hint="eastAsia"/>
        </w:rPr>
        <w:t>批判性</w:t>
      </w:r>
      <w:r w:rsidR="00EE248F">
        <w:rPr>
          <w:rFonts w:hAnsi="宋体" w:cs="宋体" w:hint="eastAsia"/>
        </w:rPr>
        <w:t>的</w:t>
      </w:r>
      <w:r w:rsidR="00AC1359">
        <w:rPr>
          <w:rFonts w:hAnsi="宋体" w:cs="宋体" w:hint="eastAsia"/>
        </w:rPr>
        <w:t>思维来</w:t>
      </w:r>
      <w:r w:rsidR="00D52A66">
        <w:rPr>
          <w:rFonts w:hAnsi="宋体" w:cs="宋体" w:hint="eastAsia"/>
        </w:rPr>
        <w:t>审视</w:t>
      </w:r>
      <w:r w:rsidR="00FB4E5A">
        <w:rPr>
          <w:rFonts w:hAnsi="宋体" w:cs="宋体" w:hint="eastAsia"/>
        </w:rPr>
        <w:t>传统</w:t>
      </w:r>
      <w:r w:rsidR="00AC1359">
        <w:rPr>
          <w:rFonts w:hAnsi="宋体" w:cs="宋体" w:hint="eastAsia"/>
        </w:rPr>
        <w:t>，</w:t>
      </w:r>
      <w:r w:rsidR="00792497">
        <w:rPr>
          <w:rFonts w:hAnsi="宋体" w:cs="宋体" w:hint="eastAsia"/>
        </w:rPr>
        <w:t>并</w:t>
      </w:r>
      <w:r w:rsidR="00854823">
        <w:rPr>
          <w:rFonts w:hAnsi="宋体" w:cs="宋体" w:hint="eastAsia"/>
        </w:rPr>
        <w:t>能从传统中国政治思想中</w:t>
      </w:r>
      <w:r w:rsidR="00D52A66">
        <w:rPr>
          <w:rFonts w:hAnsi="宋体" w:cs="宋体" w:hint="eastAsia"/>
        </w:rPr>
        <w:t>寻找到促进</w:t>
      </w:r>
      <w:r w:rsidR="004E37B1">
        <w:rPr>
          <w:rFonts w:hAnsi="宋体" w:cs="宋体" w:hint="eastAsia"/>
        </w:rPr>
        <w:t>当代</w:t>
      </w:r>
      <w:r w:rsidR="00825E7F" w:rsidRPr="007145E6">
        <w:rPr>
          <w:rFonts w:hAnsi="宋体" w:cs="宋体"/>
        </w:rPr>
        <w:t>中国</w:t>
      </w:r>
      <w:r w:rsidR="004E37B1">
        <w:rPr>
          <w:rFonts w:hAnsi="宋体" w:cs="宋体" w:hint="eastAsia"/>
        </w:rPr>
        <w:t>社会</w:t>
      </w:r>
      <w:r w:rsidR="00825E7F" w:rsidRPr="007145E6">
        <w:rPr>
          <w:rFonts w:hAnsi="宋体" w:cs="宋体"/>
        </w:rPr>
        <w:t>发展的思想资源</w:t>
      </w:r>
      <w:r w:rsidR="00825E7F">
        <w:rPr>
          <w:rFonts w:hAnsi="宋体" w:cs="宋体" w:hint="eastAsia"/>
        </w:rPr>
        <w:t>，</w:t>
      </w:r>
      <w:r w:rsidR="00792497">
        <w:rPr>
          <w:rFonts w:hAnsi="宋体" w:cs="宋体" w:hint="eastAsia"/>
        </w:rPr>
        <w:t>推动</w:t>
      </w:r>
      <w:r w:rsidR="00AC1359">
        <w:rPr>
          <w:rFonts w:hAnsi="宋体" w:cs="宋体" w:hint="eastAsia"/>
        </w:rPr>
        <w:t>传统</w:t>
      </w:r>
      <w:r w:rsidR="004E37B1">
        <w:rPr>
          <w:rFonts w:hAnsi="宋体" w:cs="宋体" w:hint="eastAsia"/>
        </w:rPr>
        <w:t>政治</w:t>
      </w:r>
      <w:r w:rsidR="003B45C8">
        <w:rPr>
          <w:rFonts w:hAnsi="宋体" w:cs="宋体" w:hint="eastAsia"/>
        </w:rPr>
        <w:t>思想资源</w:t>
      </w:r>
      <w:r w:rsidR="00AC1359">
        <w:rPr>
          <w:rFonts w:hAnsi="宋体" w:cs="宋体" w:hint="eastAsia"/>
        </w:rPr>
        <w:t>的</w:t>
      </w:r>
      <w:r w:rsidR="006577B6">
        <w:rPr>
          <w:rFonts w:hAnsi="宋体" w:cs="宋体" w:hint="eastAsia"/>
        </w:rPr>
        <w:t>当代</w:t>
      </w:r>
      <w:r w:rsidR="00AC1359">
        <w:rPr>
          <w:rFonts w:hAnsi="宋体" w:cs="宋体" w:hint="eastAsia"/>
        </w:rPr>
        <w:t>转化</w:t>
      </w:r>
      <w:r w:rsidR="00FD49E4" w:rsidRPr="00FD49E4">
        <w:rPr>
          <w:rFonts w:hAnsi="宋体" w:cs="宋体" w:hint="eastAsia"/>
        </w:rPr>
        <w:t>。</w:t>
      </w:r>
    </w:p>
    <w:p w14:paraId="50E6B12C" w14:textId="32ACE22D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F14E95" w:rsidRPr="00FB77A1">
        <w:rPr>
          <w:rFonts w:hAnsi="宋体" w:cs="宋体" w:hint="eastAsia"/>
        </w:rPr>
        <w:t xml:space="preserve"> </w:t>
      </w:r>
    </w:p>
    <w:p w14:paraId="38CAB695" w14:textId="1250B9DD" w:rsidR="00E05E8B" w:rsidRPr="000C2D1F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F14E95" w:rsidRPr="00F14E95">
        <w:rPr>
          <w:rFonts w:hAnsi="宋体" w:cs="宋体" w:hint="eastAsia"/>
        </w:rPr>
        <w:t>了解中国政治思想史的发展概况与历史脉络。</w:t>
      </w:r>
    </w:p>
    <w:p w14:paraId="60E80C88" w14:textId="2A96A4A4" w:rsidR="00E05E8B" w:rsidRDefault="00E05E8B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课程目标2：</w:t>
      </w:r>
      <w:r w:rsidR="00854823">
        <w:rPr>
          <w:rFonts w:hAnsi="宋体" w:cs="宋体" w:hint="eastAsia"/>
        </w:rPr>
        <w:t>把握中国</w:t>
      </w:r>
      <w:r w:rsidR="00D52A66">
        <w:rPr>
          <w:rFonts w:hAnsi="宋体" w:cs="宋体" w:hint="eastAsia"/>
        </w:rPr>
        <w:t>历史上出现过的重要</w:t>
      </w:r>
      <w:r w:rsidR="00854823">
        <w:rPr>
          <w:rFonts w:hAnsi="宋体" w:cs="宋体" w:hint="eastAsia"/>
        </w:rPr>
        <w:t>思想</w:t>
      </w:r>
      <w:r w:rsidR="00854823" w:rsidRPr="00F14E95">
        <w:rPr>
          <w:rFonts w:hAnsi="宋体" w:cs="宋体" w:hint="eastAsia"/>
        </w:rPr>
        <w:t>流派与代表</w:t>
      </w:r>
      <w:r w:rsidR="00854823">
        <w:rPr>
          <w:rFonts w:hAnsi="宋体" w:cs="宋体" w:hint="eastAsia"/>
        </w:rPr>
        <w:t>性的主张</w:t>
      </w:r>
      <w:r w:rsidR="00F14E95" w:rsidRPr="00F14E95">
        <w:rPr>
          <w:rFonts w:hAnsi="宋体" w:cs="宋体" w:hint="eastAsia"/>
        </w:rPr>
        <w:t>。</w:t>
      </w:r>
    </w:p>
    <w:p w14:paraId="0618B1DC" w14:textId="5C125F82" w:rsidR="00854823" w:rsidRPr="000C2D1F" w:rsidRDefault="00854823" w:rsidP="00DD7B5F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3</w:t>
      </w:r>
      <w:r w:rsidRPr="000C2D1F">
        <w:rPr>
          <w:rFonts w:hAnsi="宋体" w:cs="宋体" w:hint="eastAsia"/>
          <w:b/>
        </w:rPr>
        <w:t>：</w:t>
      </w:r>
      <w:r>
        <w:rPr>
          <w:rFonts w:hAnsi="宋体" w:cs="宋体" w:hint="eastAsia"/>
        </w:rPr>
        <w:t>理解中国政治思想史的核心概念与关键</w:t>
      </w:r>
      <w:r w:rsidRPr="00FD49E4">
        <w:rPr>
          <w:rFonts w:hAnsi="宋体" w:cs="宋体" w:hint="eastAsia"/>
        </w:rPr>
        <w:t>主题</w:t>
      </w:r>
      <w:r w:rsidR="009D6997">
        <w:rPr>
          <w:rFonts w:hAnsi="宋体" w:cs="宋体" w:hint="eastAsia"/>
        </w:rPr>
        <w:t>，以批判</w:t>
      </w:r>
      <w:r w:rsidR="009C77F4">
        <w:rPr>
          <w:rFonts w:hAnsi="宋体" w:cs="宋体" w:hint="eastAsia"/>
        </w:rPr>
        <w:t>继承</w:t>
      </w:r>
      <w:r w:rsidR="009D6997">
        <w:rPr>
          <w:rFonts w:hAnsi="宋体" w:cs="宋体" w:hint="eastAsia"/>
        </w:rPr>
        <w:t>的思维审视传统，思考传统政治思想</w:t>
      </w:r>
      <w:r w:rsidR="009C77F4">
        <w:rPr>
          <w:rFonts w:hAnsi="宋体" w:cs="宋体" w:hint="eastAsia"/>
        </w:rPr>
        <w:t>资源</w:t>
      </w:r>
      <w:r w:rsidR="009D6997">
        <w:rPr>
          <w:rFonts w:hAnsi="宋体" w:cs="宋体" w:hint="eastAsia"/>
        </w:rPr>
        <w:t>的当代转化</w:t>
      </w:r>
      <w:r w:rsidR="009D6997" w:rsidRPr="00FD49E4">
        <w:rPr>
          <w:rFonts w:hAnsi="宋体" w:cs="宋体" w:hint="eastAsia"/>
        </w:rPr>
        <w:t>。</w:t>
      </w:r>
    </w:p>
    <w:p w14:paraId="043E0459" w14:textId="248D261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55FAFE8C" w:rsidR="00E05E8B" w:rsidRPr="00EB7EB1" w:rsidRDefault="00DD7B5F" w:rsidP="00DD7B5F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3"/>
        <w:gridCol w:w="1961"/>
        <w:gridCol w:w="3121"/>
        <w:gridCol w:w="2691"/>
      </w:tblGrid>
      <w:tr w:rsidR="00E05E8B" w14:paraId="6CAC3D1B" w14:textId="77777777" w:rsidTr="009D6997">
        <w:trPr>
          <w:trHeight w:val="625"/>
          <w:jc w:val="center"/>
        </w:trPr>
        <w:tc>
          <w:tcPr>
            <w:tcW w:w="1303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61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21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91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9D6997">
        <w:trPr>
          <w:trHeight w:val="625"/>
          <w:jc w:val="center"/>
        </w:trPr>
        <w:tc>
          <w:tcPr>
            <w:tcW w:w="1303" w:type="dxa"/>
            <w:vMerge w:val="restart"/>
            <w:vAlign w:val="center"/>
          </w:tcPr>
          <w:p w14:paraId="26B12DA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61" w:type="dxa"/>
            <w:vAlign w:val="center"/>
          </w:tcPr>
          <w:p w14:paraId="7631D28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21" w:type="dxa"/>
            <w:vAlign w:val="center"/>
          </w:tcPr>
          <w:p w14:paraId="7065B9D0" w14:textId="12362006" w:rsidR="00E05E8B" w:rsidRDefault="009D699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绪论</w:t>
            </w:r>
          </w:p>
        </w:tc>
        <w:tc>
          <w:tcPr>
            <w:tcW w:w="2691" w:type="dxa"/>
            <w:vAlign w:val="center"/>
          </w:tcPr>
          <w:p w14:paraId="099652AF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13682B18" w14:textId="77777777" w:rsidTr="009D6997">
        <w:trPr>
          <w:trHeight w:val="625"/>
          <w:jc w:val="center"/>
        </w:trPr>
        <w:tc>
          <w:tcPr>
            <w:tcW w:w="1303" w:type="dxa"/>
            <w:vMerge/>
            <w:vAlign w:val="center"/>
          </w:tcPr>
          <w:p w14:paraId="6CE0573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61" w:type="dxa"/>
            <w:vAlign w:val="center"/>
          </w:tcPr>
          <w:p w14:paraId="757DC33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21" w:type="dxa"/>
            <w:vAlign w:val="center"/>
          </w:tcPr>
          <w:p w14:paraId="74B6519E" w14:textId="34B610D8" w:rsidR="00E05E8B" w:rsidRDefault="009D699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第二章</w:t>
            </w:r>
          </w:p>
        </w:tc>
        <w:tc>
          <w:tcPr>
            <w:tcW w:w="2691" w:type="dxa"/>
            <w:vAlign w:val="center"/>
          </w:tcPr>
          <w:p w14:paraId="11660F5D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08A86D07" w14:textId="77777777" w:rsidTr="009D6997">
        <w:trPr>
          <w:trHeight w:val="625"/>
          <w:jc w:val="center"/>
        </w:trPr>
        <w:tc>
          <w:tcPr>
            <w:tcW w:w="1303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61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21" w:type="dxa"/>
            <w:vAlign w:val="center"/>
          </w:tcPr>
          <w:p w14:paraId="1AB21B48" w14:textId="2AA161E2" w:rsidR="00E05E8B" w:rsidRDefault="009D6997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第三、四章</w:t>
            </w:r>
          </w:p>
        </w:tc>
        <w:tc>
          <w:tcPr>
            <w:tcW w:w="2691" w:type="dxa"/>
            <w:vAlign w:val="center"/>
          </w:tcPr>
          <w:p w14:paraId="3DCD50F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E05E8B" w14:paraId="4E038CE5" w14:textId="77777777" w:rsidTr="009D6997">
        <w:trPr>
          <w:trHeight w:val="625"/>
          <w:jc w:val="center"/>
        </w:trPr>
        <w:tc>
          <w:tcPr>
            <w:tcW w:w="1303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61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21" w:type="dxa"/>
            <w:vAlign w:val="center"/>
          </w:tcPr>
          <w:p w14:paraId="4475D85C" w14:textId="2023CE39" w:rsidR="00E05E8B" w:rsidRDefault="009D699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第五、六章</w:t>
            </w:r>
          </w:p>
        </w:tc>
        <w:tc>
          <w:tcPr>
            <w:tcW w:w="2691" w:type="dxa"/>
            <w:vAlign w:val="center"/>
          </w:tcPr>
          <w:p w14:paraId="77FA07A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2A50A1" w14:paraId="0C854D1B" w14:textId="77777777" w:rsidTr="009D6997">
        <w:trPr>
          <w:trHeight w:val="625"/>
          <w:jc w:val="center"/>
        </w:trPr>
        <w:tc>
          <w:tcPr>
            <w:tcW w:w="1303" w:type="dxa"/>
            <w:vMerge w:val="restart"/>
            <w:vAlign w:val="center"/>
          </w:tcPr>
          <w:p w14:paraId="79410C1F" w14:textId="77777777" w:rsidR="002A50A1" w:rsidRDefault="002A5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61" w:type="dxa"/>
            <w:vAlign w:val="center"/>
          </w:tcPr>
          <w:p w14:paraId="4F7B06C9" w14:textId="1A54F167" w:rsidR="002A50A1" w:rsidRDefault="002A5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3.1</w:t>
            </w:r>
          </w:p>
        </w:tc>
        <w:tc>
          <w:tcPr>
            <w:tcW w:w="3121" w:type="dxa"/>
            <w:vAlign w:val="center"/>
          </w:tcPr>
          <w:p w14:paraId="3DC01ADF" w14:textId="73CEC946" w:rsidR="002A50A1" w:rsidRDefault="009D699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第八、九、十章</w:t>
            </w:r>
          </w:p>
        </w:tc>
        <w:tc>
          <w:tcPr>
            <w:tcW w:w="2691" w:type="dxa"/>
            <w:vAlign w:val="center"/>
          </w:tcPr>
          <w:p w14:paraId="0DD3AC4A" w14:textId="77777777" w:rsidR="002A50A1" w:rsidRDefault="002A5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2A50A1" w14:paraId="652B97A5" w14:textId="77777777" w:rsidTr="009D6997">
        <w:trPr>
          <w:trHeight w:val="625"/>
          <w:jc w:val="center"/>
        </w:trPr>
        <w:tc>
          <w:tcPr>
            <w:tcW w:w="1303" w:type="dxa"/>
            <w:vMerge/>
            <w:vAlign w:val="center"/>
          </w:tcPr>
          <w:p w14:paraId="70EBBD74" w14:textId="60601AE4" w:rsidR="002A50A1" w:rsidRDefault="002A5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61" w:type="dxa"/>
            <w:vAlign w:val="center"/>
          </w:tcPr>
          <w:p w14:paraId="1ECFF145" w14:textId="3F9831A0" w:rsidR="002A50A1" w:rsidRDefault="002A5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21" w:type="dxa"/>
            <w:vAlign w:val="center"/>
          </w:tcPr>
          <w:p w14:paraId="2A67ADB9" w14:textId="5F0C68B5" w:rsidR="002A50A1" w:rsidRDefault="009D6997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第七章</w:t>
            </w:r>
          </w:p>
        </w:tc>
        <w:tc>
          <w:tcPr>
            <w:tcW w:w="2691" w:type="dxa"/>
            <w:vAlign w:val="center"/>
          </w:tcPr>
          <w:p w14:paraId="66805AE3" w14:textId="77777777" w:rsidR="002A50A1" w:rsidRDefault="002A5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66A03A8C" w14:textId="1904118F" w:rsidR="00E35C2C" w:rsidRPr="00FB4E5A" w:rsidRDefault="007C62ED" w:rsidP="00FB4E5A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A46F28A" w14:textId="176AB9B5" w:rsidR="002A7568" w:rsidRPr="006F4DDB" w:rsidRDefault="002A7568" w:rsidP="006F4DD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D243AB">
        <w:rPr>
          <w:rFonts w:ascii="黑体" w:eastAsia="黑体" w:hAnsi="黑体" w:cs="Times New Roman" w:hint="eastAsia"/>
          <w:b/>
          <w:sz w:val="24"/>
          <w:szCs w:val="24"/>
        </w:rPr>
        <w:t>绪论</w:t>
      </w:r>
    </w:p>
    <w:p w14:paraId="1ED3720D" w14:textId="577260B1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DCE4E67" w14:textId="2C26715A" w:rsidR="00852E39" w:rsidRPr="004539A1" w:rsidRDefault="00852E39" w:rsidP="004539A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</w:t>
      </w:r>
      <w:r w:rsidR="004539A1" w:rsidRPr="004539A1">
        <w:rPr>
          <w:rFonts w:ascii="宋体" w:eastAsia="宋体" w:hAnsi="宋体" w:cs="宋体" w:hint="eastAsia"/>
          <w:color w:val="000000"/>
          <w:kern w:val="0"/>
          <w:szCs w:val="21"/>
        </w:rPr>
        <w:t>中国政治思想史</w:t>
      </w:r>
      <w:r w:rsidR="004539A1">
        <w:rPr>
          <w:rFonts w:ascii="宋体" w:eastAsia="宋体" w:hAnsi="宋体" w:cs="宋体" w:hint="eastAsia"/>
          <w:color w:val="000000"/>
          <w:kern w:val="0"/>
          <w:szCs w:val="21"/>
        </w:rPr>
        <w:t>研究</w:t>
      </w:r>
      <w:r w:rsidR="004539A1" w:rsidRPr="004539A1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4539A1">
        <w:rPr>
          <w:rFonts w:ascii="宋体" w:eastAsia="宋体" w:hAnsi="宋体" w:cs="宋体" w:hint="eastAsia"/>
          <w:color w:val="000000"/>
          <w:kern w:val="0"/>
          <w:szCs w:val="21"/>
        </w:rPr>
        <w:t>基本问题、研究方法和历史脉络</w:t>
      </w:r>
    </w:p>
    <w:p w14:paraId="379F2A1B" w14:textId="3A0C1C45" w:rsidR="004539A1" w:rsidRDefault="002A7568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E07168A" w14:textId="58E181CE" w:rsidR="00522B0E" w:rsidRPr="00313A87" w:rsidRDefault="00522B0E" w:rsidP="00522B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中国政治思想的多重来源，观念与制度的双向塑造关系</w:t>
      </w:r>
    </w:p>
    <w:p w14:paraId="790B4844" w14:textId="77777777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6A06630" w14:textId="7C983486" w:rsidR="00522B0E" w:rsidRDefault="00522B0E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20世纪以来逐渐发展的中国政治思想史研究</w:t>
      </w:r>
    </w:p>
    <w:p w14:paraId="40E04DAB" w14:textId="3B4EBC73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4F74A2B" w14:textId="77777777" w:rsidR="002B75E0" w:rsidRPr="00313A87" w:rsidRDefault="002B75E0" w:rsidP="002B7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7810616C" w14:textId="77777777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6CBA39C" w14:textId="04FB8D8B" w:rsidR="00FC24B5" w:rsidRDefault="00FC24B5" w:rsidP="004539A1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第二章 </w:t>
      </w:r>
      <w:r w:rsidR="006F4DDB">
        <w:rPr>
          <w:rFonts w:ascii="黑体" w:eastAsia="黑体" w:hAnsi="黑体" w:cs="Times New Roman" w:hint="eastAsia"/>
          <w:b/>
          <w:sz w:val="24"/>
          <w:szCs w:val="24"/>
        </w:rPr>
        <w:t>奠基时代：殷周时代的</w:t>
      </w:r>
      <w:r w:rsidR="00EA14D7">
        <w:rPr>
          <w:rFonts w:ascii="黑体" w:eastAsia="黑体" w:hAnsi="黑体" w:cs="Times New Roman" w:hint="eastAsia"/>
          <w:b/>
          <w:sz w:val="24"/>
          <w:szCs w:val="24"/>
        </w:rPr>
        <w:t>精神</w:t>
      </w:r>
      <w:r w:rsidR="006F4DDB">
        <w:rPr>
          <w:rFonts w:ascii="黑体" w:eastAsia="黑体" w:hAnsi="黑体" w:cs="Times New Roman" w:hint="eastAsia"/>
          <w:b/>
          <w:sz w:val="24"/>
          <w:szCs w:val="24"/>
        </w:rPr>
        <w:t>变化</w:t>
      </w:r>
    </w:p>
    <w:p w14:paraId="62A6E25D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7F18D52" w14:textId="19E83356" w:rsidR="00522B0E" w:rsidRDefault="00522B0E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了解部落王权时代的政治概况与基本观念</w:t>
      </w:r>
    </w:p>
    <w:p w14:paraId="696A1FAF" w14:textId="1A0D1894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9FC63A5" w14:textId="76BE69DF" w:rsidR="00522B0E" w:rsidRPr="00522B0E" w:rsidRDefault="00522B0E" w:rsidP="00522B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把握</w:t>
      </w:r>
      <w:r>
        <w:rPr>
          <w:rFonts w:ascii="宋体" w:eastAsia="宋体" w:hAnsi="宋体" w:hint="eastAsia"/>
          <w:szCs w:val="21"/>
        </w:rPr>
        <w:t>殷周</w:t>
      </w:r>
      <w:r w:rsidR="00DC33FB">
        <w:rPr>
          <w:rFonts w:ascii="宋体" w:eastAsia="宋体" w:hAnsi="宋体" w:hint="eastAsia"/>
          <w:szCs w:val="21"/>
        </w:rPr>
        <w:t>两代</w:t>
      </w:r>
      <w:r>
        <w:rPr>
          <w:rFonts w:ascii="宋体" w:eastAsia="宋体" w:hAnsi="宋体" w:hint="eastAsia"/>
          <w:szCs w:val="21"/>
        </w:rPr>
        <w:t>的精神差异</w:t>
      </w:r>
    </w:p>
    <w:p w14:paraId="2D9290D6" w14:textId="77777777" w:rsidR="00522B0E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74E69AC" w14:textId="0EDC170A" w:rsidR="006F4DDB" w:rsidRDefault="00522B0E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华夏文化的基本特点、</w:t>
      </w:r>
      <w:r w:rsidR="009419DB">
        <w:rPr>
          <w:rFonts w:ascii="宋体" w:eastAsia="宋体" w:hAnsi="宋体" w:cs="宋体" w:hint="eastAsia"/>
          <w:color w:val="000000"/>
          <w:kern w:val="0"/>
          <w:szCs w:val="21"/>
        </w:rPr>
        <w:t>礼乐与宗法制</w:t>
      </w:r>
    </w:p>
    <w:p w14:paraId="0638B0F2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D6865E2" w14:textId="77777777" w:rsidR="002B75E0" w:rsidRPr="00313A87" w:rsidRDefault="002B75E0" w:rsidP="002B7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1A4A628D" w14:textId="4747B4E4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80DFEDC" w14:textId="1E6E3532" w:rsidR="00D243AB" w:rsidRDefault="00D243AB" w:rsidP="004539A1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6F4DDB">
        <w:rPr>
          <w:rFonts w:ascii="黑体" w:eastAsia="黑体" w:hAnsi="黑体" w:cs="Times New Roman" w:hint="eastAsia"/>
          <w:b/>
          <w:sz w:val="24"/>
          <w:szCs w:val="24"/>
        </w:rPr>
        <w:t>百家争鸣：</w:t>
      </w:r>
      <w:r w:rsidR="004539A1" w:rsidRPr="004539A1">
        <w:rPr>
          <w:rFonts w:ascii="黑体" w:eastAsia="黑体" w:hAnsi="黑体" w:cs="Times New Roman" w:hint="eastAsia"/>
          <w:b/>
          <w:sz w:val="24"/>
          <w:szCs w:val="24"/>
        </w:rPr>
        <w:t>先秦政治思想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1A9A99F9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1DC7853" w14:textId="030D746C" w:rsidR="009419DB" w:rsidRDefault="009419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了解先秦政治的基本特点及政治思想的主要流派</w:t>
      </w:r>
    </w:p>
    <w:p w14:paraId="133780EF" w14:textId="5509C19B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87B99AA" w14:textId="34E93DE5" w:rsidR="009419DB" w:rsidRPr="00313A87" w:rsidRDefault="009419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理解当时社会变迁引起的核心议题，儒、法、道、墨等诸派政治思想共识。</w:t>
      </w:r>
    </w:p>
    <w:p w14:paraId="5359FED4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B801DB5" w14:textId="4D9EEE1A" w:rsidR="009419DB" w:rsidRPr="00313A87" w:rsidRDefault="009419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孔、孟、荀、</w:t>
      </w:r>
      <w:r w:rsidR="00DC33FB">
        <w:rPr>
          <w:rFonts w:ascii="宋体" w:eastAsia="宋体" w:hAnsi="宋体" w:cs="宋体" w:hint="eastAsia"/>
          <w:color w:val="000000"/>
          <w:kern w:val="0"/>
          <w:szCs w:val="21"/>
        </w:rPr>
        <w:t>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、墨、道家的政治思想</w:t>
      </w:r>
    </w:p>
    <w:p w14:paraId="3E91F916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4CF9129" w14:textId="77777777" w:rsidR="00DC33FB" w:rsidRPr="00313A87" w:rsidRDefault="00DC33FB" w:rsidP="00DC33F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2A82057E" w14:textId="72552DC6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1DCBD1C" w14:textId="1E424E20" w:rsidR="00D243AB" w:rsidRDefault="00D243AB" w:rsidP="00D243AB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 w:rsidR="006F4DDB">
        <w:rPr>
          <w:rFonts w:ascii="黑体" w:eastAsia="黑体" w:hAnsi="黑体" w:cs="Times New Roman" w:hint="eastAsia"/>
          <w:b/>
          <w:sz w:val="24"/>
          <w:szCs w:val="24"/>
        </w:rPr>
        <w:t xml:space="preserve"> 儒法合流：</w:t>
      </w:r>
      <w:r w:rsidR="00EA14D7">
        <w:rPr>
          <w:rFonts w:ascii="黑体" w:eastAsia="黑体" w:hAnsi="黑体" w:cs="Times New Roman" w:hint="eastAsia"/>
          <w:b/>
          <w:sz w:val="24"/>
          <w:szCs w:val="24"/>
        </w:rPr>
        <w:t>汉代</w:t>
      </w:r>
      <w:r w:rsidR="006F4DDB">
        <w:rPr>
          <w:rFonts w:ascii="黑体" w:eastAsia="黑体" w:hAnsi="黑体" w:cs="Times New Roman" w:hint="eastAsia"/>
          <w:b/>
          <w:sz w:val="24"/>
          <w:szCs w:val="24"/>
        </w:rPr>
        <w:t>政治思想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</w:p>
    <w:p w14:paraId="2D1EA5CE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D8B8318" w14:textId="7AEC226C" w:rsidR="009419DB" w:rsidRDefault="009419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了解秦汉之际的政治概况，理解独尊儒术的政治作用与意涵</w:t>
      </w:r>
    </w:p>
    <w:p w14:paraId="0BCB8CD5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7C350DD" w14:textId="6F95756C" w:rsidR="009419DB" w:rsidRPr="00313A87" w:rsidRDefault="009419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理解儒家与法家思想的基本共识</w:t>
      </w:r>
    </w:p>
    <w:p w14:paraId="1AE67550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59EADE6" w14:textId="687D0C9E" w:rsidR="009419DB" w:rsidRPr="00313A87" w:rsidRDefault="009419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董仲舒</w:t>
      </w:r>
      <w:r w:rsidR="002B75E0">
        <w:rPr>
          <w:rFonts w:ascii="宋体" w:eastAsia="宋体" w:hAnsi="宋体" w:cs="宋体" w:hint="eastAsia"/>
          <w:color w:val="000000"/>
          <w:kern w:val="0"/>
          <w:szCs w:val="21"/>
        </w:rPr>
        <w:t>综合儒法道阴阳等各家主张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以适应大一统政治的基本</w:t>
      </w:r>
      <w:r w:rsidR="002B75E0">
        <w:rPr>
          <w:rFonts w:ascii="宋体" w:eastAsia="宋体" w:hAnsi="宋体" w:cs="宋体" w:hint="eastAsia"/>
          <w:color w:val="000000"/>
          <w:kern w:val="0"/>
          <w:szCs w:val="21"/>
        </w:rPr>
        <w:t>逻辑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5BF9231" w14:textId="11583640" w:rsidR="002B75E0" w:rsidRDefault="006F4DDB" w:rsidP="002B7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74958B3" w14:textId="77777777" w:rsidR="002B75E0" w:rsidRPr="00313A87" w:rsidRDefault="002B75E0" w:rsidP="002B75E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40969E5A" w14:textId="179472A2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D2ADE6E" w14:textId="00E05729" w:rsidR="006F4DDB" w:rsidRDefault="006F4DDB" w:rsidP="006F4DD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>章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C70B67">
        <w:rPr>
          <w:rFonts w:ascii="黑体" w:eastAsia="黑体" w:hAnsi="黑体" w:cs="Times New Roman" w:hint="eastAsia"/>
          <w:b/>
          <w:sz w:val="24"/>
          <w:szCs w:val="24"/>
        </w:rPr>
        <w:t>宋明时代的</w:t>
      </w:r>
      <w:r>
        <w:rPr>
          <w:rFonts w:ascii="黑体" w:eastAsia="黑体" w:hAnsi="黑体" w:cs="Times New Roman" w:hint="eastAsia"/>
          <w:b/>
          <w:sz w:val="24"/>
          <w:szCs w:val="24"/>
        </w:rPr>
        <w:t>政治思想</w:t>
      </w:r>
    </w:p>
    <w:p w14:paraId="731CC4C7" w14:textId="77777777" w:rsidR="0056407A" w:rsidRDefault="0056407A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3E9A795" w14:textId="5AEA46FF" w:rsidR="002B75E0" w:rsidRDefault="002B75E0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了解这一时期社会政治的基本状况，政治思想的主要议题</w:t>
      </w:r>
    </w:p>
    <w:p w14:paraId="31B60719" w14:textId="77777777" w:rsidR="0056407A" w:rsidRDefault="0056407A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3405945" w14:textId="08182E43" w:rsidR="002B75E0" w:rsidRPr="00313A87" w:rsidRDefault="002B75E0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相较于先前时代而言，宋明政治思想的新主张</w:t>
      </w:r>
    </w:p>
    <w:p w14:paraId="2F3B06DA" w14:textId="77777777" w:rsidR="0056407A" w:rsidRDefault="0056407A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F693E3B" w14:textId="62036913" w:rsidR="002B75E0" w:rsidRPr="00313A87" w:rsidRDefault="002B75E0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朱熹的政治思想、南宋功利主义</w:t>
      </w:r>
    </w:p>
    <w:p w14:paraId="06829897" w14:textId="77777777" w:rsidR="0056407A" w:rsidRDefault="0056407A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1202F18" w14:textId="2913148A" w:rsidR="002B75E0" w:rsidRPr="00313A87" w:rsidRDefault="002B75E0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71B620FF" w14:textId="48C61309" w:rsidR="0056407A" w:rsidRPr="006F4DDB" w:rsidRDefault="0056407A" w:rsidP="0056407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C3CD0DF" w14:textId="7DA56897" w:rsidR="00D243AB" w:rsidRDefault="00D243AB" w:rsidP="00EA14D7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6F4DDB"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A14D7" w:rsidRPr="00EA14D7">
        <w:rPr>
          <w:rFonts w:ascii="黑体" w:eastAsia="黑体" w:hAnsi="黑体" w:cs="Times New Roman" w:hint="eastAsia"/>
          <w:b/>
          <w:sz w:val="24"/>
          <w:szCs w:val="24"/>
        </w:rPr>
        <w:t>明末清初的民本思潮</w:t>
      </w:r>
    </w:p>
    <w:p w14:paraId="015B15F4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8D3D3A6" w14:textId="05C09DDB" w:rsidR="002B75E0" w:rsidRDefault="002B75E0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了解明末清初的</w:t>
      </w:r>
      <w:r w:rsidR="0026740F">
        <w:rPr>
          <w:rFonts w:ascii="宋体" w:eastAsia="宋体" w:hAnsi="宋体" w:cs="宋体" w:hint="eastAsia"/>
          <w:color w:val="000000"/>
          <w:kern w:val="0"/>
          <w:szCs w:val="21"/>
        </w:rPr>
        <w:t>政治思想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议题</w:t>
      </w:r>
      <w:r w:rsidR="00CB67C5">
        <w:rPr>
          <w:rFonts w:ascii="宋体" w:eastAsia="宋体" w:hAnsi="宋体" w:cs="宋体" w:hint="eastAsia"/>
          <w:color w:val="000000"/>
          <w:kern w:val="0"/>
          <w:szCs w:val="21"/>
        </w:rPr>
        <w:t>，把握社会变迁与思想变迁的关系</w:t>
      </w:r>
    </w:p>
    <w:p w14:paraId="1E65D7DB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CC4F696" w14:textId="51064415" w:rsidR="002B75E0" w:rsidRPr="00313A87" w:rsidRDefault="00CB67C5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民本与民主概念内涵上的</w:t>
      </w:r>
      <w:r w:rsidR="0026740F">
        <w:rPr>
          <w:rFonts w:ascii="宋体" w:eastAsia="宋体" w:hAnsi="宋体" w:cs="宋体" w:hint="eastAsia"/>
          <w:color w:val="000000"/>
          <w:kern w:val="0"/>
          <w:szCs w:val="21"/>
        </w:rPr>
        <w:t>异同</w:t>
      </w:r>
    </w:p>
    <w:p w14:paraId="4416B876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1BD6343" w14:textId="2587E665" w:rsidR="002B75E0" w:rsidRPr="00313A87" w:rsidRDefault="002B75E0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王夫之、黄宗羲和顾炎武的政治思想</w:t>
      </w:r>
    </w:p>
    <w:p w14:paraId="36AF6C49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D8A9009" w14:textId="4271BFD0" w:rsidR="00CB67C5" w:rsidRPr="00313A87" w:rsidRDefault="00CB67C5" w:rsidP="00CB67C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24F1C161" w14:textId="4133762E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D1C732B" w14:textId="4DAA6DC7" w:rsidR="00D243AB" w:rsidRDefault="00D243AB" w:rsidP="00D243AB">
      <w:pPr>
        <w:widowControl/>
        <w:spacing w:beforeLines="50" w:before="156" w:afterLines="50" w:after="156"/>
        <w:ind w:firstLineChars="200" w:firstLine="489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717E45">
        <w:rPr>
          <w:rFonts w:ascii="黑体" w:eastAsia="黑体" w:hAnsi="黑体" w:cs="Times New Roman" w:hint="eastAsia"/>
          <w:b/>
          <w:sz w:val="24"/>
          <w:szCs w:val="24"/>
        </w:rPr>
        <w:t>晚清士人</w:t>
      </w:r>
      <w:r w:rsidR="00EA14D7">
        <w:rPr>
          <w:rFonts w:ascii="黑体" w:eastAsia="黑体" w:hAnsi="黑体" w:cs="Times New Roman" w:hint="eastAsia"/>
          <w:b/>
          <w:sz w:val="24"/>
          <w:szCs w:val="24"/>
        </w:rPr>
        <w:t>的改革思想</w:t>
      </w:r>
    </w:p>
    <w:p w14:paraId="48F93F00" w14:textId="1CF2B93F" w:rsidR="0026740F" w:rsidRDefault="006F4DDB" w:rsidP="0026740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300AB1EF" w14:textId="544DF62F" w:rsidR="0026740F" w:rsidRDefault="0026740F" w:rsidP="0026740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了解晚清改革思想的基本历史脉络与代表人物</w:t>
      </w:r>
    </w:p>
    <w:p w14:paraId="794C9931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285BD0C" w14:textId="1F9CFD17" w:rsidR="0026740F" w:rsidRPr="00313A87" w:rsidRDefault="0026740F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晚清改革派政治思想与儒学的关系</w:t>
      </w:r>
    </w:p>
    <w:p w14:paraId="0A9DF39A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DDF6AA6" w14:textId="4DA4BB24" w:rsidR="0026740F" w:rsidRPr="00313A87" w:rsidRDefault="0026740F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魏源、徐继畬和郭嵩焘的政治思想</w:t>
      </w:r>
    </w:p>
    <w:p w14:paraId="3D483A9E" w14:textId="77777777" w:rsidR="0026740F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</w:p>
    <w:p w14:paraId="689705BA" w14:textId="13B145EA" w:rsidR="006F4DDB" w:rsidRPr="00313A87" w:rsidRDefault="0026740F" w:rsidP="0026740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  <w:r w:rsidR="006F4DDB"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</w:p>
    <w:p w14:paraId="7C620637" w14:textId="6E498911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9364D7B" w14:textId="4FCD2736" w:rsidR="00D243AB" w:rsidRDefault="00D243AB" w:rsidP="00D243A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 </w:t>
      </w:r>
      <w:r w:rsidR="00EA14D7" w:rsidRPr="00EA14D7">
        <w:rPr>
          <w:rFonts w:ascii="黑体" w:eastAsia="黑体" w:hAnsi="黑体" w:cs="Times New Roman" w:hint="eastAsia"/>
          <w:b/>
          <w:sz w:val="24"/>
          <w:szCs w:val="24"/>
        </w:rPr>
        <w:t>忠孝</w:t>
      </w:r>
      <w:r w:rsidR="00EA14D7">
        <w:rPr>
          <w:rFonts w:ascii="黑体" w:eastAsia="黑体" w:hAnsi="黑体" w:cs="Times New Roman" w:hint="eastAsia"/>
          <w:b/>
          <w:sz w:val="24"/>
          <w:szCs w:val="24"/>
        </w:rPr>
        <w:t>关系</w:t>
      </w:r>
    </w:p>
    <w:p w14:paraId="33661329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63BA6754" w14:textId="22B385BA" w:rsidR="0026740F" w:rsidRDefault="0026740F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了解忠孝两种价值的基本意涵，以及它</w:t>
      </w:r>
      <w:r w:rsidR="008C32FE">
        <w:rPr>
          <w:rFonts w:ascii="宋体" w:eastAsia="宋体" w:hAnsi="宋体" w:cs="宋体" w:hint="eastAsia"/>
          <w:color w:val="000000"/>
          <w:kern w:val="0"/>
          <w:szCs w:val="21"/>
        </w:rPr>
        <w:t>们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在中国政治思想史上的特殊地位</w:t>
      </w:r>
    </w:p>
    <w:p w14:paraId="6DF9D9F8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19D234D" w14:textId="27123721" w:rsidR="0026740F" w:rsidRPr="00313A87" w:rsidRDefault="0026740F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忠与孝的价值在社会现实中的冲突与合作关系，从中看儒法</w:t>
      </w:r>
      <w:r w:rsidR="008C32FE">
        <w:rPr>
          <w:rFonts w:ascii="宋体" w:eastAsia="宋体" w:hAnsi="宋体" w:cs="宋体" w:hint="eastAsia"/>
          <w:color w:val="000000"/>
          <w:kern w:val="0"/>
          <w:szCs w:val="21"/>
        </w:rPr>
        <w:t>两家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差异。</w:t>
      </w:r>
    </w:p>
    <w:p w14:paraId="252BE346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B225CD9" w14:textId="556455D6" w:rsidR="0026740F" w:rsidRPr="00313A87" w:rsidRDefault="0026740F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孔、曾、孟、荀</w:t>
      </w:r>
      <w:r w:rsidR="008C32FE">
        <w:rPr>
          <w:rFonts w:ascii="宋体" w:eastAsia="宋体" w:hAnsi="宋体" w:cs="宋体" w:hint="eastAsia"/>
          <w:color w:val="000000"/>
          <w:kern w:val="0"/>
          <w:szCs w:val="21"/>
        </w:rPr>
        <w:t>、韩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关于忠孝价值的不同理解及演变脉络</w:t>
      </w:r>
    </w:p>
    <w:p w14:paraId="1FBAC8BA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81C999" w14:textId="011801F1" w:rsidR="0026740F" w:rsidRPr="00313A87" w:rsidRDefault="0026740F" w:rsidP="0026740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331478AB" w14:textId="06B348C9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E29BD3B" w14:textId="7E3A486A" w:rsidR="00D243AB" w:rsidRDefault="00D243AB" w:rsidP="00D243A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A14D7">
        <w:rPr>
          <w:rFonts w:ascii="黑体" w:eastAsia="黑体" w:hAnsi="黑体" w:cs="Times New Roman" w:hint="eastAsia"/>
          <w:b/>
          <w:sz w:val="24"/>
          <w:szCs w:val="24"/>
        </w:rPr>
        <w:t xml:space="preserve"> 天下观与大一统政治</w:t>
      </w:r>
    </w:p>
    <w:p w14:paraId="57D370D8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0345F66" w14:textId="0C37E0EC" w:rsidR="0026740F" w:rsidRDefault="008F0D0A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了解“天下观”与大一统政治的关系</w:t>
      </w:r>
    </w:p>
    <w:p w14:paraId="659CF93D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4DA471B" w14:textId="3B232331" w:rsidR="008F0D0A" w:rsidRPr="00313A87" w:rsidRDefault="008F0D0A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天下观与现代民族国家理念的差异对比</w:t>
      </w:r>
    </w:p>
    <w:p w14:paraId="52129325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9EA32E2" w14:textId="21456836" w:rsidR="008F0D0A" w:rsidRPr="00313A87" w:rsidRDefault="008F0D0A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天下观，华夷之辨，朝贡体系</w:t>
      </w:r>
    </w:p>
    <w:p w14:paraId="2DA3C131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1791E2F" w14:textId="65D49753" w:rsidR="008F0D0A" w:rsidRPr="00313A87" w:rsidRDefault="008F0D0A" w:rsidP="008F0D0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292DA9AF" w14:textId="46246689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433F029" w14:textId="08B35292" w:rsidR="00D243AB" w:rsidRDefault="00D243AB" w:rsidP="00D243A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十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EA14D7">
        <w:rPr>
          <w:rFonts w:ascii="黑体" w:eastAsia="黑体" w:hAnsi="黑体" w:cs="Times New Roman" w:hint="eastAsia"/>
          <w:b/>
          <w:sz w:val="24"/>
          <w:szCs w:val="24"/>
        </w:rPr>
        <w:t xml:space="preserve"> 分封与郡县之争</w:t>
      </w:r>
    </w:p>
    <w:p w14:paraId="25E114C0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47E5502F" w14:textId="0F346E6B" w:rsidR="008F0D0A" w:rsidRDefault="008F0D0A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了解中国古代关于如何处理中央与地方权力安排的政治思想</w:t>
      </w:r>
    </w:p>
    <w:p w14:paraId="46E5D8CD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1F7D94D" w14:textId="504A3DD6" w:rsidR="008F0D0A" w:rsidRPr="00313A87" w:rsidRDefault="008F0D0A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分封制与郡县制的论争实质与先秦儒家的批判传统</w:t>
      </w:r>
    </w:p>
    <w:p w14:paraId="7ABAFC26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03D4B27" w14:textId="38463D78" w:rsidR="008F0D0A" w:rsidRPr="00313A87" w:rsidRDefault="008F0D0A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分封与郡县两制的内在差异</w:t>
      </w:r>
      <w:r w:rsidR="00B16420">
        <w:rPr>
          <w:rFonts w:ascii="宋体" w:eastAsia="宋体" w:hAnsi="宋体" w:hint="eastAsia"/>
          <w:szCs w:val="21"/>
        </w:rPr>
        <w:t>，以及这一论争在中国政治思想史上的地位</w:t>
      </w:r>
    </w:p>
    <w:p w14:paraId="7268292D" w14:textId="77777777" w:rsid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62D47574" w14:textId="4A1285FB" w:rsidR="008F0D0A" w:rsidRPr="00313A87" w:rsidRDefault="00A909BC" w:rsidP="00A909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</w:rPr>
        <w:t>讲授法、讨论法</w:t>
      </w:r>
    </w:p>
    <w:p w14:paraId="73DAA461" w14:textId="73E054F6" w:rsidR="006F4DDB" w:rsidRPr="006F4DDB" w:rsidRDefault="006F4DDB" w:rsidP="006F4DD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1EBE4731" w14:textId="77777777" w:rsidR="00313A87" w:rsidRDefault="00313A87" w:rsidP="00DD7B5F">
      <w:pPr>
        <w:widowControl/>
        <w:spacing w:beforeLines="50" w:before="156" w:afterLines="50" w:after="156"/>
        <w:ind w:firstLineChars="200" w:firstLine="571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04BDE2A5" w14:textId="4C22667A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A919F8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 w14:textId="389875D5" w:rsidR="00CA53B2" w:rsidRPr="0034254B" w:rsidRDefault="006F4DD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F4DDB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6" w:type="dxa"/>
            <w:vAlign w:val="center"/>
          </w:tcPr>
          <w:p w14:paraId="363D1EB1" w14:textId="07D97743" w:rsidR="00CA53B2" w:rsidRPr="0034254B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E0C94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 w14:textId="7A6B1274" w:rsidR="00CA53B2" w:rsidRPr="0034254B" w:rsidRDefault="006F4DD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F4DDB">
              <w:rPr>
                <w:rFonts w:ascii="宋体" w:eastAsia="宋体" w:hAnsi="宋体" w:hint="eastAsia"/>
              </w:rPr>
              <w:t>奠基时代：殷周时代的精神变化</w:t>
            </w:r>
          </w:p>
        </w:tc>
        <w:tc>
          <w:tcPr>
            <w:tcW w:w="2766" w:type="dxa"/>
            <w:vAlign w:val="center"/>
          </w:tcPr>
          <w:p w14:paraId="17DBF8B4" w14:textId="3CC0F046" w:rsidR="00CA53B2" w:rsidRPr="0034254B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4322669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 w14:textId="13FE6037" w:rsidR="00CA53B2" w:rsidRPr="0034254B" w:rsidRDefault="006F4DD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F4DDB">
              <w:rPr>
                <w:rFonts w:ascii="宋体" w:eastAsia="宋体" w:hAnsi="宋体" w:hint="eastAsia"/>
              </w:rPr>
              <w:t>百家争鸣：先秦政治思想</w:t>
            </w:r>
          </w:p>
        </w:tc>
        <w:tc>
          <w:tcPr>
            <w:tcW w:w="2766" w:type="dxa"/>
            <w:vAlign w:val="center"/>
          </w:tcPr>
          <w:p w14:paraId="7DF1DFC4" w14:textId="50CE8A57" w:rsidR="00CA53B2" w:rsidRPr="0034254B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CA53B2" w14:paraId="7C79EA7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 w14:textId="5AE5652F" w:rsidR="00CA53B2" w:rsidRPr="0034254B" w:rsidRDefault="006F4DDB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F4DDB">
              <w:rPr>
                <w:rFonts w:ascii="宋体" w:eastAsia="宋体" w:hAnsi="宋体" w:hint="eastAsia"/>
              </w:rPr>
              <w:t>儒法合流：汉代政治思想</w:t>
            </w:r>
          </w:p>
        </w:tc>
        <w:tc>
          <w:tcPr>
            <w:tcW w:w="2766" w:type="dxa"/>
            <w:vAlign w:val="center"/>
          </w:tcPr>
          <w:p w14:paraId="256A5CE1" w14:textId="1E9E0E70" w:rsidR="00CA53B2" w:rsidRPr="0034254B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76EAEF4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第五章</w:t>
            </w:r>
          </w:p>
        </w:tc>
        <w:tc>
          <w:tcPr>
            <w:tcW w:w="2765" w:type="dxa"/>
            <w:vAlign w:val="center"/>
          </w:tcPr>
          <w:p w14:paraId="60D4AC38" w14:textId="40BAE3E9" w:rsidR="00CA53B2" w:rsidRPr="0034254B" w:rsidRDefault="00DF65E0" w:rsidP="00DF65E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DF65E0">
              <w:rPr>
                <w:rFonts w:ascii="宋体" w:eastAsia="宋体" w:hAnsi="宋体" w:hint="eastAsia"/>
              </w:rPr>
              <w:t>宋明时代的政治思想</w:t>
            </w:r>
          </w:p>
        </w:tc>
        <w:tc>
          <w:tcPr>
            <w:tcW w:w="2766" w:type="dxa"/>
            <w:vAlign w:val="center"/>
          </w:tcPr>
          <w:p w14:paraId="59DFB9E2" w14:textId="309CA891" w:rsidR="00CA53B2" w:rsidRPr="0034254B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25D534C8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 w14:textId="261D44AF" w:rsidR="00CA53B2" w:rsidRPr="0034254B" w:rsidRDefault="00DF65E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DF65E0">
              <w:rPr>
                <w:rFonts w:ascii="宋体" w:eastAsia="宋体" w:hAnsi="宋体" w:hint="eastAsia"/>
              </w:rPr>
              <w:t>明末清初的民本思潮</w:t>
            </w:r>
          </w:p>
        </w:tc>
        <w:tc>
          <w:tcPr>
            <w:tcW w:w="2766" w:type="dxa"/>
            <w:vAlign w:val="center"/>
          </w:tcPr>
          <w:p w14:paraId="2EC3BA77" w14:textId="04FBA044" w:rsidR="00CA53B2" w:rsidRPr="0034254B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6CD593B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F56B66B" w14:textId="6544B240" w:rsidR="00CA53B2" w:rsidRPr="0034254B" w:rsidRDefault="00DF65E0" w:rsidP="00DF65E0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  第七章</w:t>
            </w:r>
          </w:p>
        </w:tc>
        <w:tc>
          <w:tcPr>
            <w:tcW w:w="2765" w:type="dxa"/>
            <w:vAlign w:val="center"/>
          </w:tcPr>
          <w:p w14:paraId="3CA117F0" w14:textId="37200ACF" w:rsidR="00CA53B2" w:rsidRPr="0034254B" w:rsidRDefault="00DF65E0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DF65E0">
              <w:rPr>
                <w:rFonts w:ascii="宋体" w:eastAsia="宋体" w:hAnsi="宋体" w:hint="eastAsia"/>
              </w:rPr>
              <w:t>晚清士人的改革思想</w:t>
            </w:r>
          </w:p>
        </w:tc>
        <w:tc>
          <w:tcPr>
            <w:tcW w:w="2766" w:type="dxa"/>
            <w:vAlign w:val="center"/>
          </w:tcPr>
          <w:p w14:paraId="0B202FC7" w14:textId="443FFF29" w:rsidR="00690617" w:rsidRPr="0034254B" w:rsidRDefault="00690617" w:rsidP="006906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690617" w14:paraId="2CFF94C6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B09BEE8" w14:textId="4FE2CB2C" w:rsidR="00690617" w:rsidRDefault="00690617" w:rsidP="00DF65E0">
            <w:pPr>
              <w:widowControl/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        第八章</w:t>
            </w:r>
          </w:p>
        </w:tc>
        <w:tc>
          <w:tcPr>
            <w:tcW w:w="2765" w:type="dxa"/>
            <w:vAlign w:val="center"/>
          </w:tcPr>
          <w:p w14:paraId="6FEDC755" w14:textId="23062B86" w:rsidR="00690617" w:rsidRPr="00DF65E0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90617">
              <w:rPr>
                <w:rFonts w:ascii="宋体" w:eastAsia="宋体" w:hAnsi="宋体" w:hint="eastAsia"/>
              </w:rPr>
              <w:t>忠孝关系</w:t>
            </w:r>
          </w:p>
        </w:tc>
        <w:tc>
          <w:tcPr>
            <w:tcW w:w="2766" w:type="dxa"/>
            <w:vAlign w:val="center"/>
          </w:tcPr>
          <w:p w14:paraId="10050E3B" w14:textId="2FD20B28" w:rsidR="00690617" w:rsidRPr="0034254B" w:rsidRDefault="00690617" w:rsidP="006906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690617" w14:paraId="3F42700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9A2DAF7" w14:textId="75E2C2BA" w:rsidR="00690617" w:rsidRDefault="00690617" w:rsidP="006906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第九章</w:t>
            </w:r>
          </w:p>
        </w:tc>
        <w:tc>
          <w:tcPr>
            <w:tcW w:w="2765" w:type="dxa"/>
            <w:vAlign w:val="center"/>
          </w:tcPr>
          <w:p w14:paraId="17B6E982" w14:textId="588C9F17" w:rsidR="00690617" w:rsidRPr="00DF65E0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90617">
              <w:rPr>
                <w:rFonts w:ascii="宋体" w:eastAsia="宋体" w:hAnsi="宋体" w:hint="eastAsia"/>
              </w:rPr>
              <w:t>天下观与大一统政治</w:t>
            </w:r>
          </w:p>
        </w:tc>
        <w:tc>
          <w:tcPr>
            <w:tcW w:w="2766" w:type="dxa"/>
            <w:vAlign w:val="center"/>
          </w:tcPr>
          <w:p w14:paraId="5F28E768" w14:textId="068698BB" w:rsidR="00690617" w:rsidRPr="0034254B" w:rsidRDefault="0056407A" w:rsidP="006906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90617" w14:paraId="3324DA0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E9C2224" w14:textId="39AA75E6" w:rsidR="00690617" w:rsidRDefault="00690617" w:rsidP="006906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第十章</w:t>
            </w:r>
          </w:p>
        </w:tc>
        <w:tc>
          <w:tcPr>
            <w:tcW w:w="2765" w:type="dxa"/>
            <w:vAlign w:val="center"/>
          </w:tcPr>
          <w:p w14:paraId="76D6B1DE" w14:textId="1FF151BD" w:rsidR="00690617" w:rsidRPr="00DF65E0" w:rsidRDefault="0069061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90617">
              <w:rPr>
                <w:rFonts w:ascii="宋体" w:eastAsia="宋体" w:hAnsi="宋体" w:hint="eastAsia"/>
              </w:rPr>
              <w:t>分封与郡县之争</w:t>
            </w:r>
          </w:p>
        </w:tc>
        <w:tc>
          <w:tcPr>
            <w:tcW w:w="2766" w:type="dxa"/>
            <w:vAlign w:val="center"/>
          </w:tcPr>
          <w:p w14:paraId="257275FB" w14:textId="1629A36D" w:rsidR="00690617" w:rsidRPr="0034254B" w:rsidRDefault="0056407A" w:rsidP="0069061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77777777" w:rsidR="00CA53B2" w:rsidRDefault="0034254B" w:rsidP="00DD7B5F">
      <w:pPr>
        <w:widowControl/>
        <w:spacing w:beforeLines="50" w:before="156" w:afterLines="50" w:after="156"/>
        <w:ind w:firstLineChars="200" w:firstLine="571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72E039F3" w14:textId="5EC233C1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15"/>
        <w:gridCol w:w="1896"/>
        <w:gridCol w:w="2031"/>
        <w:gridCol w:w="814"/>
        <w:gridCol w:w="814"/>
        <w:gridCol w:w="938"/>
        <w:gridCol w:w="688"/>
      </w:tblGrid>
      <w:tr w:rsidR="00125A3C" w:rsidRPr="00D715F7" w14:paraId="14500D56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896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2031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814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14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938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88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95438" w:rsidRPr="00D715F7" w14:paraId="7216926E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5E1C54E3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896" w:type="dxa"/>
            <w:vAlign w:val="center"/>
          </w:tcPr>
          <w:p w14:paraId="7FF16E97" w14:textId="64874489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9.3</w:t>
            </w:r>
          </w:p>
        </w:tc>
        <w:tc>
          <w:tcPr>
            <w:tcW w:w="2031" w:type="dxa"/>
            <w:vAlign w:val="center"/>
          </w:tcPr>
          <w:p w14:paraId="6C2C86CC" w14:textId="48D9B1C0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4DDB"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814" w:type="dxa"/>
            <w:vAlign w:val="center"/>
          </w:tcPr>
          <w:p w14:paraId="033C2857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35E43832" w14:textId="2DDF8A7C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38" w:type="dxa"/>
            <w:vAlign w:val="center"/>
          </w:tcPr>
          <w:p w14:paraId="0F4C9E8D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096B3D2D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7C05D0CF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66FC70CF" w14:textId="3145292E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896" w:type="dxa"/>
            <w:vAlign w:val="center"/>
          </w:tcPr>
          <w:p w14:paraId="7D808FEF" w14:textId="20F46D2A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9.10</w:t>
            </w:r>
          </w:p>
        </w:tc>
        <w:tc>
          <w:tcPr>
            <w:tcW w:w="2031" w:type="dxa"/>
            <w:vAlign w:val="center"/>
          </w:tcPr>
          <w:p w14:paraId="481EC2C1" w14:textId="75418DF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4DDB">
              <w:rPr>
                <w:rFonts w:ascii="宋体" w:eastAsia="宋体" w:hAnsi="宋体" w:hint="eastAsia"/>
              </w:rPr>
              <w:t>奠基时代：殷周时代的精神变化</w:t>
            </w:r>
          </w:p>
        </w:tc>
        <w:tc>
          <w:tcPr>
            <w:tcW w:w="814" w:type="dxa"/>
            <w:vAlign w:val="center"/>
          </w:tcPr>
          <w:p w14:paraId="5F223490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3E4758F8" w14:textId="73D089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38" w:type="dxa"/>
            <w:vAlign w:val="center"/>
          </w:tcPr>
          <w:p w14:paraId="522D0812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249B7C8C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1A24F342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0D6B056F" w14:textId="5FD04AC0" w:rsidR="00D95438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3-5</w:t>
            </w:r>
          </w:p>
        </w:tc>
        <w:tc>
          <w:tcPr>
            <w:tcW w:w="1896" w:type="dxa"/>
            <w:vAlign w:val="center"/>
          </w:tcPr>
          <w:p w14:paraId="5DBC2F0A" w14:textId="3B867757" w:rsidR="00D95438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9.24/10.8/10.15.     </w:t>
            </w:r>
          </w:p>
        </w:tc>
        <w:tc>
          <w:tcPr>
            <w:tcW w:w="2031" w:type="dxa"/>
            <w:vAlign w:val="center"/>
          </w:tcPr>
          <w:p w14:paraId="176589EC" w14:textId="6EF043D3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4DDB">
              <w:rPr>
                <w:rFonts w:ascii="宋体" w:eastAsia="宋体" w:hAnsi="宋体" w:hint="eastAsia"/>
              </w:rPr>
              <w:t>百家争鸣：先秦政治思想</w:t>
            </w:r>
          </w:p>
        </w:tc>
        <w:tc>
          <w:tcPr>
            <w:tcW w:w="814" w:type="dxa"/>
            <w:vAlign w:val="center"/>
          </w:tcPr>
          <w:p w14:paraId="2D68DCCE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2AEB9BE9" w14:textId="223692F1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938" w:type="dxa"/>
            <w:vAlign w:val="center"/>
          </w:tcPr>
          <w:p w14:paraId="2BC901A7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59512C7F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77CA502A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0628A01F" w14:textId="5E97F3D1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/>
                <w:szCs w:val="21"/>
              </w:rPr>
              <w:t>-</w:t>
            </w: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896" w:type="dxa"/>
            <w:vAlign w:val="center"/>
          </w:tcPr>
          <w:p w14:paraId="5F936FBF" w14:textId="79C95465" w:rsidR="00D95438" w:rsidRPr="00D715F7" w:rsidRDefault="00D95438" w:rsidP="00D95438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10.22/10.29.</w:t>
            </w:r>
          </w:p>
        </w:tc>
        <w:tc>
          <w:tcPr>
            <w:tcW w:w="2031" w:type="dxa"/>
            <w:vAlign w:val="center"/>
          </w:tcPr>
          <w:p w14:paraId="3632CBDA" w14:textId="1266E2AD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F4DDB">
              <w:rPr>
                <w:rFonts w:ascii="宋体" w:eastAsia="宋体" w:hAnsi="宋体" w:hint="eastAsia"/>
              </w:rPr>
              <w:t>儒法合流：汉代政治思想</w:t>
            </w:r>
          </w:p>
        </w:tc>
        <w:tc>
          <w:tcPr>
            <w:tcW w:w="814" w:type="dxa"/>
            <w:vAlign w:val="center"/>
          </w:tcPr>
          <w:p w14:paraId="55C33F63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3E63A6F6" w14:textId="22AFF301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938" w:type="dxa"/>
            <w:vAlign w:val="center"/>
          </w:tcPr>
          <w:p w14:paraId="1008F7B9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43142B34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5C37E190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27725924" w14:textId="1F9D808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1896" w:type="dxa"/>
            <w:vAlign w:val="center"/>
          </w:tcPr>
          <w:p w14:paraId="68D2738C" w14:textId="059E48EF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11.5.</w:t>
            </w:r>
          </w:p>
        </w:tc>
        <w:tc>
          <w:tcPr>
            <w:tcW w:w="2031" w:type="dxa"/>
            <w:vAlign w:val="center"/>
          </w:tcPr>
          <w:p w14:paraId="6CA7A7E9" w14:textId="1012C56B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F65E0">
              <w:rPr>
                <w:rFonts w:ascii="宋体" w:eastAsia="宋体" w:hAnsi="宋体" w:hint="eastAsia"/>
              </w:rPr>
              <w:t>宋明时代的政治思想</w:t>
            </w:r>
          </w:p>
        </w:tc>
        <w:tc>
          <w:tcPr>
            <w:tcW w:w="814" w:type="dxa"/>
            <w:vAlign w:val="center"/>
          </w:tcPr>
          <w:p w14:paraId="76E17E9E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43C35FAB" w14:textId="530A43D4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938" w:type="dxa"/>
            <w:vAlign w:val="center"/>
          </w:tcPr>
          <w:p w14:paraId="393A0F18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0361DBBF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7B23B138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66D52D79" w14:textId="588B1FFF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9-10</w:t>
            </w:r>
          </w:p>
        </w:tc>
        <w:tc>
          <w:tcPr>
            <w:tcW w:w="1896" w:type="dxa"/>
            <w:vAlign w:val="center"/>
          </w:tcPr>
          <w:p w14:paraId="1B3E64D5" w14:textId="37914970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11.12/11.19.</w:t>
            </w:r>
          </w:p>
        </w:tc>
        <w:tc>
          <w:tcPr>
            <w:tcW w:w="2031" w:type="dxa"/>
            <w:vAlign w:val="center"/>
          </w:tcPr>
          <w:p w14:paraId="43AF0C1B" w14:textId="3B2C40AF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F65E0">
              <w:rPr>
                <w:rFonts w:ascii="宋体" w:eastAsia="宋体" w:hAnsi="宋体" w:hint="eastAsia"/>
              </w:rPr>
              <w:t>明末清初的民本思潮</w:t>
            </w:r>
          </w:p>
        </w:tc>
        <w:tc>
          <w:tcPr>
            <w:tcW w:w="814" w:type="dxa"/>
            <w:vAlign w:val="center"/>
          </w:tcPr>
          <w:p w14:paraId="2D7041A6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46934EFA" w14:textId="4BD90D62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938" w:type="dxa"/>
            <w:vAlign w:val="center"/>
          </w:tcPr>
          <w:p w14:paraId="1C49A636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507A33D7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0C71D15A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77902FC6" w14:textId="42CED90D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1896" w:type="dxa"/>
            <w:vAlign w:val="center"/>
          </w:tcPr>
          <w:p w14:paraId="7185B1CB" w14:textId="35EDF775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11.26/12.3</w:t>
            </w:r>
          </w:p>
        </w:tc>
        <w:tc>
          <w:tcPr>
            <w:tcW w:w="2031" w:type="dxa"/>
            <w:vAlign w:val="center"/>
          </w:tcPr>
          <w:p w14:paraId="3102A41F" w14:textId="2BBA56DD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F65E0">
              <w:rPr>
                <w:rFonts w:ascii="宋体" w:eastAsia="宋体" w:hAnsi="宋体" w:hint="eastAsia"/>
              </w:rPr>
              <w:t>晚清士人的改革思想</w:t>
            </w:r>
          </w:p>
        </w:tc>
        <w:tc>
          <w:tcPr>
            <w:tcW w:w="814" w:type="dxa"/>
            <w:vAlign w:val="center"/>
          </w:tcPr>
          <w:p w14:paraId="4D5EF7FA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4F5C0CEF" w14:textId="60E33B9F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938" w:type="dxa"/>
            <w:vAlign w:val="center"/>
          </w:tcPr>
          <w:p w14:paraId="196901DF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6C7981B4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173FEC5D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496251DF" w14:textId="7426760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1896" w:type="dxa"/>
            <w:vAlign w:val="center"/>
          </w:tcPr>
          <w:p w14:paraId="5BEBBC57" w14:textId="469419A4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12.10/12.17</w:t>
            </w:r>
          </w:p>
        </w:tc>
        <w:tc>
          <w:tcPr>
            <w:tcW w:w="2031" w:type="dxa"/>
            <w:vAlign w:val="center"/>
          </w:tcPr>
          <w:p w14:paraId="7DA537C2" w14:textId="26A3153C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90617">
              <w:rPr>
                <w:rFonts w:ascii="宋体" w:eastAsia="宋体" w:hAnsi="宋体" w:hint="eastAsia"/>
              </w:rPr>
              <w:t>忠孝关系</w:t>
            </w:r>
          </w:p>
        </w:tc>
        <w:tc>
          <w:tcPr>
            <w:tcW w:w="814" w:type="dxa"/>
            <w:vAlign w:val="center"/>
          </w:tcPr>
          <w:p w14:paraId="46590BBB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6123E152" w14:textId="0873267F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938" w:type="dxa"/>
            <w:vAlign w:val="center"/>
          </w:tcPr>
          <w:p w14:paraId="3887DF35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4F8AB49E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3743E55E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1A25C5A7" w14:textId="64D2C143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15</w:t>
            </w:r>
          </w:p>
        </w:tc>
        <w:tc>
          <w:tcPr>
            <w:tcW w:w="1896" w:type="dxa"/>
            <w:vAlign w:val="center"/>
          </w:tcPr>
          <w:p w14:paraId="361C5DBA" w14:textId="0A45F9D1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12.24</w:t>
            </w:r>
          </w:p>
        </w:tc>
        <w:tc>
          <w:tcPr>
            <w:tcW w:w="2031" w:type="dxa"/>
            <w:vAlign w:val="center"/>
          </w:tcPr>
          <w:p w14:paraId="79447C0A" w14:textId="59725412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690617">
              <w:rPr>
                <w:rFonts w:ascii="宋体" w:eastAsia="宋体" w:hAnsi="宋体" w:hint="eastAsia"/>
              </w:rPr>
              <w:t>天下观与大一统政治</w:t>
            </w:r>
          </w:p>
        </w:tc>
        <w:tc>
          <w:tcPr>
            <w:tcW w:w="814" w:type="dxa"/>
            <w:vAlign w:val="center"/>
          </w:tcPr>
          <w:p w14:paraId="535772CF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5CDC4DAF" w14:textId="1105E78C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38" w:type="dxa"/>
            <w:vAlign w:val="center"/>
          </w:tcPr>
          <w:p w14:paraId="0A9D0E4A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4639ECF2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95438" w:rsidRPr="00D715F7" w14:paraId="2D721F70" w14:textId="77777777" w:rsidTr="00125A3C">
        <w:trPr>
          <w:trHeight w:val="340"/>
          <w:jc w:val="center"/>
        </w:trPr>
        <w:tc>
          <w:tcPr>
            <w:tcW w:w="1115" w:type="dxa"/>
            <w:vAlign w:val="center"/>
          </w:tcPr>
          <w:p w14:paraId="01671D9A" w14:textId="7FB884FC" w:rsidR="00D95438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16</w:t>
            </w:r>
          </w:p>
        </w:tc>
        <w:tc>
          <w:tcPr>
            <w:tcW w:w="1896" w:type="dxa"/>
            <w:vAlign w:val="center"/>
          </w:tcPr>
          <w:p w14:paraId="6BE73C43" w14:textId="064E70B1" w:rsidR="00D95438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12.31</w:t>
            </w:r>
          </w:p>
        </w:tc>
        <w:tc>
          <w:tcPr>
            <w:tcW w:w="2031" w:type="dxa"/>
            <w:vAlign w:val="center"/>
          </w:tcPr>
          <w:p w14:paraId="20FFD3B3" w14:textId="0E2CE874" w:rsidR="00D95438" w:rsidRPr="0069061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690617">
              <w:rPr>
                <w:rFonts w:ascii="宋体" w:eastAsia="宋体" w:hAnsi="宋体" w:hint="eastAsia"/>
              </w:rPr>
              <w:t>分封与郡县之争</w:t>
            </w:r>
          </w:p>
        </w:tc>
        <w:tc>
          <w:tcPr>
            <w:tcW w:w="814" w:type="dxa"/>
            <w:vAlign w:val="center"/>
          </w:tcPr>
          <w:p w14:paraId="116934B3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14" w:type="dxa"/>
            <w:vAlign w:val="center"/>
          </w:tcPr>
          <w:p w14:paraId="0C177320" w14:textId="11FFAB23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938" w:type="dxa"/>
            <w:vAlign w:val="center"/>
          </w:tcPr>
          <w:p w14:paraId="7AA839A9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22B8FA96" w14:textId="77777777" w:rsidR="00D95438" w:rsidRPr="00D715F7" w:rsidRDefault="00D95438" w:rsidP="00D9543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5B48605B" w:rsidR="00BA23F0" w:rsidRDefault="00BA23F0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1DA5278F" w14:textId="2C7647E3" w:rsidR="00FB1A03" w:rsidRDefault="00FB1A03" w:rsidP="00022CBB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325955">
        <w:rPr>
          <w:rFonts w:ascii="宋体" w:eastAsia="宋体" w:hAnsi="宋体" w:hint="eastAsia"/>
          <w:b/>
          <w:bCs/>
          <w:u w:val="single"/>
        </w:rPr>
        <w:t>教材：</w:t>
      </w:r>
      <w:r w:rsidRPr="00E35C2C">
        <w:rPr>
          <w:rFonts w:ascii="宋体" w:eastAsia="宋体" w:hAnsi="宋体" w:hint="eastAsia"/>
        </w:rPr>
        <w:t>马工程教材编写组：《中国政治思想史》（第二版），高等教育出版社＆人民出版社，2019 年版。</w:t>
      </w:r>
    </w:p>
    <w:p w14:paraId="591C5820" w14:textId="55902B00" w:rsidR="00FB1A03" w:rsidRPr="00FB1A03" w:rsidRDefault="00FB1A03" w:rsidP="00325955">
      <w:pPr>
        <w:widowControl/>
        <w:spacing w:beforeLines="50" w:before="156" w:afterLines="50" w:after="156"/>
        <w:ind w:firstLineChars="200" w:firstLine="428"/>
        <w:jc w:val="left"/>
        <w:rPr>
          <w:b/>
          <w:bCs/>
          <w:u w:val="single"/>
        </w:rPr>
      </w:pPr>
      <w:r w:rsidRPr="00FB1A03">
        <w:rPr>
          <w:rFonts w:ascii="宋体" w:eastAsia="宋体" w:hAnsi="宋体" w:hint="eastAsia"/>
          <w:b/>
          <w:bCs/>
          <w:u w:val="single"/>
        </w:rPr>
        <w:t>参考书目</w:t>
      </w:r>
    </w:p>
    <w:p w14:paraId="0BA0B4BA" w14:textId="171BA625" w:rsidR="00B93E08" w:rsidRDefault="00B93E08" w:rsidP="00D95438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吕思勉：《中国政治思想史》，中华书局，2012年。</w:t>
      </w:r>
    </w:p>
    <w:p w14:paraId="49102DB0" w14:textId="227C0A37" w:rsidR="00D95438" w:rsidRPr="00D95438" w:rsidRDefault="00D95438" w:rsidP="00D95438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95438">
        <w:rPr>
          <w:rFonts w:ascii="宋体" w:eastAsia="宋体" w:hAnsi="宋体" w:hint="eastAsia"/>
        </w:rPr>
        <w:t>刘泽华：《中国政治思想史》，浙江人民出版社</w:t>
      </w:r>
      <w:r w:rsidR="00FB1A03">
        <w:rPr>
          <w:rFonts w:ascii="宋体" w:eastAsia="宋体" w:hAnsi="宋体" w:hint="eastAsia"/>
        </w:rPr>
        <w:t>，</w:t>
      </w:r>
      <w:r w:rsidR="00453F75">
        <w:rPr>
          <w:rFonts w:ascii="宋体" w:eastAsia="宋体" w:hAnsi="宋体" w:hint="eastAsia"/>
        </w:rPr>
        <w:t>2020</w:t>
      </w:r>
      <w:r w:rsidRPr="00D95438">
        <w:rPr>
          <w:rFonts w:ascii="宋体" w:eastAsia="宋体" w:hAnsi="宋体" w:hint="eastAsia"/>
        </w:rPr>
        <w:t>年。</w:t>
      </w:r>
    </w:p>
    <w:p w14:paraId="095FC943" w14:textId="3D3CC562" w:rsidR="00585B24" w:rsidRDefault="00D95438" w:rsidP="00585B24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D95438">
        <w:rPr>
          <w:rFonts w:ascii="宋体" w:eastAsia="宋体" w:hAnsi="宋体" w:hint="eastAsia"/>
        </w:rPr>
        <w:t>萧公权：《中国政治思想史》，</w:t>
      </w:r>
      <w:r w:rsidR="00453F75">
        <w:rPr>
          <w:rFonts w:ascii="宋体" w:eastAsia="宋体" w:hAnsi="宋体" w:hint="eastAsia"/>
        </w:rPr>
        <w:t>商务印书馆，</w:t>
      </w:r>
      <w:r w:rsidRPr="00D95438">
        <w:rPr>
          <w:rFonts w:ascii="宋体" w:eastAsia="宋体" w:hAnsi="宋体" w:hint="eastAsia"/>
        </w:rPr>
        <w:t>20</w:t>
      </w:r>
      <w:r w:rsidR="00453F75">
        <w:rPr>
          <w:rFonts w:ascii="宋体" w:eastAsia="宋体" w:hAnsi="宋体" w:hint="eastAsia"/>
        </w:rPr>
        <w:t>11</w:t>
      </w:r>
      <w:r w:rsidRPr="00D95438">
        <w:rPr>
          <w:rFonts w:ascii="宋体" w:eastAsia="宋体" w:hAnsi="宋体" w:hint="eastAsia"/>
        </w:rPr>
        <w:t xml:space="preserve"> 年。</w:t>
      </w:r>
    </w:p>
    <w:p w14:paraId="7C1C38B5" w14:textId="77777777" w:rsidR="00B169A9" w:rsidRDefault="00045BBE" w:rsidP="00B169A9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瞿同祖：《中国法律与中国社会》，商务印书馆，2010年。</w:t>
      </w:r>
    </w:p>
    <w:p w14:paraId="489296B9" w14:textId="61B88178" w:rsidR="00D417A1" w:rsidRDefault="00B169A9" w:rsidP="00D95438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徐复观：《儒家思想与现代社会》，九州出版社，2014年。</w:t>
      </w:r>
    </w:p>
    <w:p w14:paraId="0E9DFBC1" w14:textId="77777777" w:rsidR="00453F75" w:rsidRDefault="00585B24" w:rsidP="00453F75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余英时：《</w:t>
      </w:r>
      <w:r w:rsidRPr="00585B24">
        <w:rPr>
          <w:rFonts w:ascii="宋体" w:eastAsia="宋体" w:hAnsi="宋体" w:hint="eastAsia"/>
        </w:rPr>
        <w:t>中国思想传统及其现代变迁</w:t>
      </w:r>
      <w:r>
        <w:rPr>
          <w:rFonts w:ascii="宋体" w:eastAsia="宋体" w:hAnsi="宋体" w:hint="eastAsia"/>
        </w:rPr>
        <w:t>》，广西师范大学出版社，2004年。</w:t>
      </w:r>
    </w:p>
    <w:p w14:paraId="44F07378" w14:textId="5DCFC8F8" w:rsidR="00585B24" w:rsidRDefault="00453F75" w:rsidP="00585B24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8E73F4">
        <w:rPr>
          <w:rFonts w:ascii="宋体" w:eastAsia="宋体" w:hAnsi="宋体"/>
        </w:rPr>
        <w:t>王家范</w:t>
      </w:r>
      <w:r>
        <w:rPr>
          <w:rFonts w:ascii="宋体" w:eastAsia="宋体" w:hAnsi="宋体" w:hint="eastAsia"/>
        </w:rPr>
        <w:t>：</w:t>
      </w:r>
      <w:r w:rsidRPr="008E73F4">
        <w:rPr>
          <w:rFonts w:ascii="宋体" w:eastAsia="宋体" w:hAnsi="宋体"/>
        </w:rPr>
        <w:t>《中国历史通论》（增订本），生活·读书·新知三联书店</w:t>
      </w:r>
      <w:r>
        <w:rPr>
          <w:rFonts w:ascii="宋体" w:eastAsia="宋体" w:hAnsi="宋体" w:hint="eastAsia"/>
        </w:rPr>
        <w:t>，2019年。</w:t>
      </w:r>
    </w:p>
    <w:p w14:paraId="56F18F3C" w14:textId="578A964A" w:rsidR="00585B24" w:rsidRDefault="00585B24" w:rsidP="00D95438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葛剑雄：《</w:t>
      </w:r>
      <w:r w:rsidRPr="00315EB8">
        <w:rPr>
          <w:rFonts w:ascii="宋体" w:eastAsia="宋体" w:hAnsi="宋体" w:hint="eastAsia"/>
        </w:rPr>
        <w:t>统一与分裂——中国历史的启示</w:t>
      </w:r>
      <w:r>
        <w:rPr>
          <w:rFonts w:ascii="宋体" w:eastAsia="宋体" w:hAnsi="宋体" w:hint="eastAsia"/>
        </w:rPr>
        <w:t>》，商务印书馆，2013年。</w:t>
      </w:r>
    </w:p>
    <w:p w14:paraId="556D39C3" w14:textId="77777777" w:rsidR="00FB1A03" w:rsidRDefault="00B24433" w:rsidP="00FB1A03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阎步克</w:t>
      </w:r>
      <w:r w:rsidRPr="00D95438">
        <w:rPr>
          <w:rFonts w:ascii="宋体" w:eastAsia="宋体" w:hAnsi="宋体"/>
        </w:rPr>
        <w:t>：《</w:t>
      </w:r>
      <w:r w:rsidRPr="00B24433">
        <w:rPr>
          <w:rFonts w:ascii="宋体" w:eastAsia="宋体" w:hAnsi="宋体" w:hint="eastAsia"/>
        </w:rPr>
        <w:t>士大夫政治演生史稿</w:t>
      </w:r>
      <w:r w:rsidRPr="00D95438">
        <w:rPr>
          <w:rFonts w:ascii="宋体" w:eastAsia="宋体" w:hAnsi="宋体"/>
        </w:rPr>
        <w:t>》，</w:t>
      </w:r>
      <w:r>
        <w:rPr>
          <w:rFonts w:ascii="宋体" w:eastAsia="宋体" w:hAnsi="宋体" w:hint="eastAsia"/>
        </w:rPr>
        <w:t>北京大学出版社</w:t>
      </w:r>
      <w:r w:rsidRPr="00D95438">
        <w:rPr>
          <w:rFonts w:ascii="宋体" w:eastAsia="宋体" w:hAnsi="宋体"/>
        </w:rPr>
        <w:t>，20</w:t>
      </w:r>
      <w:r>
        <w:rPr>
          <w:rFonts w:ascii="宋体" w:eastAsia="宋体" w:hAnsi="宋体" w:hint="eastAsia"/>
        </w:rPr>
        <w:t>15</w:t>
      </w:r>
      <w:r w:rsidRPr="00D95438">
        <w:rPr>
          <w:rFonts w:ascii="宋体" w:eastAsia="宋体" w:hAnsi="宋体"/>
        </w:rPr>
        <w:t xml:space="preserve"> 年。</w:t>
      </w:r>
    </w:p>
    <w:p w14:paraId="5468F479" w14:textId="5A4DCF2C" w:rsidR="00B24433" w:rsidRDefault="00FB1A03" w:rsidP="00B24433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张岱年、程宜山：《中国文化精神》，北京大学出版社，2015年。</w:t>
      </w:r>
    </w:p>
    <w:p w14:paraId="3AAD0535" w14:textId="02A57CD2" w:rsidR="00E76E34" w:rsidRDefault="00E76E34" w:rsidP="00022CBB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4FCDEACD" w14:textId="132F0025" w:rsidR="00A8683D" w:rsidRDefault="00D417A1" w:rsidP="00045BB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1．</w:t>
      </w:r>
      <w:r w:rsidR="00EB77E2">
        <w:rPr>
          <w:rFonts w:ascii="宋体" w:eastAsia="宋体" w:hAnsi="宋体" w:hint="eastAsia"/>
        </w:rPr>
        <w:t>讲授法</w:t>
      </w:r>
    </w:p>
    <w:p w14:paraId="3DB2DDC3" w14:textId="77777777" w:rsidR="00EB77E2" w:rsidRDefault="00D417A1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EB77E2">
        <w:rPr>
          <w:rFonts w:ascii="宋体" w:eastAsia="宋体" w:hAnsi="宋体" w:hint="eastAsia"/>
        </w:rPr>
        <w:t>讨论法</w:t>
      </w:r>
    </w:p>
    <w:p w14:paraId="44AA70CC" w14:textId="1A690BBD" w:rsidR="00D417A1" w:rsidRDefault="00EB77E2" w:rsidP="00022CB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3.案例教学法</w:t>
      </w:r>
    </w:p>
    <w:p w14:paraId="59B62131" w14:textId="68D76FF2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0D253E65" w:rsidR="00D417A1" w:rsidRPr="00DD7B5F" w:rsidRDefault="00DD7B5F" w:rsidP="00022CBB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7900DA03" w14:textId="2BEE8D2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045BBE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045BBE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4039B16C" w14:textId="79A9DCC4" w:rsidR="00D417A1" w:rsidRDefault="00045BBE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闭卷</w:t>
            </w:r>
          </w:p>
        </w:tc>
      </w:tr>
      <w:tr w:rsidR="00D417A1" w14:paraId="56723FCC" w14:textId="77777777" w:rsidTr="00045BBE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1BEFB7FE" w14:textId="4E1ADC1D" w:rsidR="00D417A1" w:rsidRDefault="00045BBE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闭卷</w:t>
            </w:r>
          </w:p>
        </w:tc>
      </w:tr>
      <w:tr w:rsidR="00D417A1" w14:paraId="3FA7707C" w14:textId="77777777" w:rsidTr="00045BBE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</w:p>
        </w:tc>
        <w:tc>
          <w:tcPr>
            <w:tcW w:w="2849" w:type="dxa"/>
            <w:vAlign w:val="center"/>
          </w:tcPr>
          <w:p w14:paraId="2DDAD844" w14:textId="4E85A9DB" w:rsidR="00D417A1" w:rsidRDefault="00045BBE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闭卷</w:t>
            </w:r>
          </w:p>
        </w:tc>
      </w:tr>
    </w:tbl>
    <w:p w14:paraId="2C82E763" w14:textId="4E0680E2" w:rsid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34F39257" w14:textId="21B23E23" w:rsidR="00C54636" w:rsidRPr="00DD7B5F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F41D11E" w14:textId="7DC070A0" w:rsidR="00C54636" w:rsidRDefault="00C54636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B169A9">
        <w:rPr>
          <w:rFonts w:ascii="宋体" w:eastAsia="宋体" w:hAnsi="宋体" w:hint="eastAsia"/>
        </w:rPr>
        <w:t>20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B169A9">
        <w:rPr>
          <w:rFonts w:ascii="宋体" w:eastAsia="宋体" w:hAnsi="宋体" w:hint="eastAsia"/>
        </w:rPr>
        <w:t>50</w:t>
      </w:r>
      <w:r>
        <w:rPr>
          <w:rFonts w:ascii="宋体" w:eastAsia="宋体" w:hAnsi="宋体"/>
        </w:rPr>
        <w:t>%</w:t>
      </w:r>
      <w:r>
        <w:rPr>
          <w:rFonts w:ascii="宋体" w:eastAsia="宋体" w:hAnsi="宋体" w:hint="eastAsia"/>
        </w:rPr>
        <w:t>，按课程</w:t>
      </w:r>
      <w:r w:rsidR="00285327">
        <w:rPr>
          <w:rFonts w:ascii="宋体" w:eastAsia="宋体" w:hAnsi="宋体" w:hint="eastAsia"/>
        </w:rPr>
        <w:t>考核</w:t>
      </w:r>
      <w:r>
        <w:rPr>
          <w:rFonts w:ascii="宋体" w:eastAsia="宋体" w:hAnsi="宋体" w:hint="eastAsia"/>
        </w:rPr>
        <w:t>实际情况描述</w:t>
      </w:r>
      <w:r w:rsidR="00B169A9">
        <w:rPr>
          <w:rFonts w:ascii="宋体" w:eastAsia="宋体" w:hAnsi="宋体" w:hint="eastAsia"/>
        </w:rPr>
        <w:t>。</w:t>
      </w:r>
    </w:p>
    <w:p w14:paraId="1B0070F9" w14:textId="6A8B4979" w:rsidR="00B03909" w:rsidRDefault="00DD7B5F" w:rsidP="00DD7B5F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7AFACAB5" w14:textId="7C8E8BF5" w:rsidR="00D504B7" w:rsidRPr="00DD7B5F" w:rsidRDefault="00D504B7" w:rsidP="00D504B7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992"/>
        <w:gridCol w:w="1000"/>
        <w:gridCol w:w="1134"/>
        <w:gridCol w:w="2627"/>
      </w:tblGrid>
      <w:tr w:rsidR="00285327" w:rsidRPr="002F4D99" w14:paraId="34789D92" w14:textId="77777777" w:rsidTr="00AD24D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322986" w:rsidRPr="002F4D99" w14:paraId="61B15610" w14:textId="77777777" w:rsidTr="00AD24D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F3CF39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361B91D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076DAB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 w:rsidR="00D14471"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322986" w:rsidRPr="002F4D99" w14:paraId="0CCCBB36" w14:textId="77777777" w:rsidTr="00AD24D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BDFF13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3EF1D19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3C0D77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322986" w:rsidRPr="002F4D99" w14:paraId="6AE6BACF" w14:textId="77777777" w:rsidTr="00AD24D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7194B4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49629E46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5EB7F2" w14:textId="77777777" w:rsidR="00322986" w:rsidRPr="00322986" w:rsidRDefault="00322986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322986" w:rsidRPr="00322986" w:rsidRDefault="00322986" w:rsidP="00DD7B5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039C3084" w:rsidR="00285327" w:rsidRPr="00DD7B5F" w:rsidRDefault="00DD7B5F" w:rsidP="00DD7B5F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DE7849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  <w:tr w:rsidR="00DE7849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77777777" w:rsidR="00DE7849" w:rsidRPr="00F56396" w:rsidRDefault="00DE7849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CD0B7" w14:textId="77777777" w:rsidR="00A235E9" w:rsidRDefault="00A235E9" w:rsidP="00AA630A">
      <w:r>
        <w:separator/>
      </w:r>
    </w:p>
  </w:endnote>
  <w:endnote w:type="continuationSeparator" w:id="0">
    <w:p w14:paraId="77B3A9C1" w14:textId="77777777" w:rsidR="00A235E9" w:rsidRDefault="00A235E9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6EDB2" w14:textId="77777777" w:rsidR="00A235E9" w:rsidRDefault="00A235E9" w:rsidP="00AA630A">
      <w:r>
        <w:separator/>
      </w:r>
    </w:p>
  </w:footnote>
  <w:footnote w:type="continuationSeparator" w:id="0">
    <w:p w14:paraId="039F4B05" w14:textId="77777777" w:rsidR="00A235E9" w:rsidRDefault="00A235E9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418260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30E1D"/>
    <w:rsid w:val="00045BBE"/>
    <w:rsid w:val="00077A5F"/>
    <w:rsid w:val="000A400B"/>
    <w:rsid w:val="000A512C"/>
    <w:rsid w:val="000F054A"/>
    <w:rsid w:val="00125A3C"/>
    <w:rsid w:val="001B57F1"/>
    <w:rsid w:val="001C25D8"/>
    <w:rsid w:val="001E5724"/>
    <w:rsid w:val="00233820"/>
    <w:rsid w:val="00237496"/>
    <w:rsid w:val="00242673"/>
    <w:rsid w:val="0026740F"/>
    <w:rsid w:val="00285327"/>
    <w:rsid w:val="002A50A1"/>
    <w:rsid w:val="002A7568"/>
    <w:rsid w:val="002B75E0"/>
    <w:rsid w:val="002D784C"/>
    <w:rsid w:val="00313A87"/>
    <w:rsid w:val="00315EB8"/>
    <w:rsid w:val="003206BD"/>
    <w:rsid w:val="00322986"/>
    <w:rsid w:val="00325955"/>
    <w:rsid w:val="00326C16"/>
    <w:rsid w:val="0034254B"/>
    <w:rsid w:val="00373AF3"/>
    <w:rsid w:val="0037539E"/>
    <w:rsid w:val="00377130"/>
    <w:rsid w:val="0038665C"/>
    <w:rsid w:val="003B45C8"/>
    <w:rsid w:val="003D6B63"/>
    <w:rsid w:val="00401BDB"/>
    <w:rsid w:val="004062B4"/>
    <w:rsid w:val="004070CF"/>
    <w:rsid w:val="00443C38"/>
    <w:rsid w:val="004539A1"/>
    <w:rsid w:val="00453F75"/>
    <w:rsid w:val="00470CE5"/>
    <w:rsid w:val="00470FB4"/>
    <w:rsid w:val="00481967"/>
    <w:rsid w:val="004E37B1"/>
    <w:rsid w:val="00522B0E"/>
    <w:rsid w:val="0054728D"/>
    <w:rsid w:val="0056407A"/>
    <w:rsid w:val="00585B24"/>
    <w:rsid w:val="005A0378"/>
    <w:rsid w:val="005A6FCB"/>
    <w:rsid w:val="005E00FD"/>
    <w:rsid w:val="00650B63"/>
    <w:rsid w:val="006577B6"/>
    <w:rsid w:val="00665621"/>
    <w:rsid w:val="00676618"/>
    <w:rsid w:val="00690617"/>
    <w:rsid w:val="006D367B"/>
    <w:rsid w:val="006E4F82"/>
    <w:rsid w:val="006F4DDB"/>
    <w:rsid w:val="006F64C9"/>
    <w:rsid w:val="007145E6"/>
    <w:rsid w:val="00717E45"/>
    <w:rsid w:val="007639A2"/>
    <w:rsid w:val="00792497"/>
    <w:rsid w:val="007A1FCD"/>
    <w:rsid w:val="007C379D"/>
    <w:rsid w:val="007C62ED"/>
    <w:rsid w:val="007E39E3"/>
    <w:rsid w:val="008128AD"/>
    <w:rsid w:val="00825E7F"/>
    <w:rsid w:val="00852E39"/>
    <w:rsid w:val="00854823"/>
    <w:rsid w:val="008560E2"/>
    <w:rsid w:val="00886EBF"/>
    <w:rsid w:val="008C32FE"/>
    <w:rsid w:val="008E73F4"/>
    <w:rsid w:val="008F0D0A"/>
    <w:rsid w:val="008F55AE"/>
    <w:rsid w:val="009419DB"/>
    <w:rsid w:val="00972FA8"/>
    <w:rsid w:val="00974E8D"/>
    <w:rsid w:val="0099131C"/>
    <w:rsid w:val="009C77F4"/>
    <w:rsid w:val="009D6997"/>
    <w:rsid w:val="009D7163"/>
    <w:rsid w:val="00A03BBD"/>
    <w:rsid w:val="00A14DD6"/>
    <w:rsid w:val="00A235E9"/>
    <w:rsid w:val="00A61EFD"/>
    <w:rsid w:val="00A8683D"/>
    <w:rsid w:val="00A909BC"/>
    <w:rsid w:val="00AA4570"/>
    <w:rsid w:val="00AA630A"/>
    <w:rsid w:val="00AC1359"/>
    <w:rsid w:val="00AD24D7"/>
    <w:rsid w:val="00AE3D1A"/>
    <w:rsid w:val="00AE43BF"/>
    <w:rsid w:val="00AF6371"/>
    <w:rsid w:val="00B03909"/>
    <w:rsid w:val="00B10760"/>
    <w:rsid w:val="00B16420"/>
    <w:rsid w:val="00B169A9"/>
    <w:rsid w:val="00B24433"/>
    <w:rsid w:val="00B40ECD"/>
    <w:rsid w:val="00B47312"/>
    <w:rsid w:val="00B93E08"/>
    <w:rsid w:val="00BA23F0"/>
    <w:rsid w:val="00C00798"/>
    <w:rsid w:val="00C5006F"/>
    <w:rsid w:val="00C54636"/>
    <w:rsid w:val="00C66416"/>
    <w:rsid w:val="00C70B67"/>
    <w:rsid w:val="00C751BF"/>
    <w:rsid w:val="00CA231F"/>
    <w:rsid w:val="00CA53B2"/>
    <w:rsid w:val="00CA75BF"/>
    <w:rsid w:val="00CB67C5"/>
    <w:rsid w:val="00CC2A4E"/>
    <w:rsid w:val="00D02F99"/>
    <w:rsid w:val="00D13271"/>
    <w:rsid w:val="00D14471"/>
    <w:rsid w:val="00D243AB"/>
    <w:rsid w:val="00D3033F"/>
    <w:rsid w:val="00D330E1"/>
    <w:rsid w:val="00D417A1"/>
    <w:rsid w:val="00D504B7"/>
    <w:rsid w:val="00D52A66"/>
    <w:rsid w:val="00D715F7"/>
    <w:rsid w:val="00D95438"/>
    <w:rsid w:val="00DC33FB"/>
    <w:rsid w:val="00DD7B5F"/>
    <w:rsid w:val="00DE7849"/>
    <w:rsid w:val="00DF65E0"/>
    <w:rsid w:val="00E05E8B"/>
    <w:rsid w:val="00E35C2C"/>
    <w:rsid w:val="00E366AB"/>
    <w:rsid w:val="00E42816"/>
    <w:rsid w:val="00E46033"/>
    <w:rsid w:val="00E76E34"/>
    <w:rsid w:val="00E9291B"/>
    <w:rsid w:val="00EA14D7"/>
    <w:rsid w:val="00EB2E5A"/>
    <w:rsid w:val="00EB77E2"/>
    <w:rsid w:val="00EB7E10"/>
    <w:rsid w:val="00EC07D2"/>
    <w:rsid w:val="00ED2821"/>
    <w:rsid w:val="00ED7F81"/>
    <w:rsid w:val="00EE248F"/>
    <w:rsid w:val="00F12942"/>
    <w:rsid w:val="00F14E95"/>
    <w:rsid w:val="00F56396"/>
    <w:rsid w:val="00F57AAB"/>
    <w:rsid w:val="00F75773"/>
    <w:rsid w:val="00FB1A03"/>
    <w:rsid w:val="00FB4E5A"/>
    <w:rsid w:val="00FB77A1"/>
    <w:rsid w:val="00FC24B5"/>
    <w:rsid w:val="00FD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3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Hyperlink"/>
    <w:basedOn w:val="a0"/>
    <w:uiPriority w:val="99"/>
    <w:unhideWhenUsed/>
    <w:rsid w:val="00585B2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85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0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1615</TotalTime>
  <Pages>8</Pages>
  <Words>1625</Words>
  <Characters>1838</Characters>
  <Application>Microsoft Office Word</Application>
  <DocSecurity>0</DocSecurity>
  <Lines>68</Lines>
  <Paragraphs>38</Paragraphs>
  <ScaleCrop>false</ScaleCrop>
  <Company>P R C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151</cp:revision>
  <cp:lastPrinted>2020-12-24T07:17:00Z</cp:lastPrinted>
  <dcterms:created xsi:type="dcterms:W3CDTF">2020-12-08T08:33:00Z</dcterms:created>
  <dcterms:modified xsi:type="dcterms:W3CDTF">2024-09-02T02:42:00Z</dcterms:modified>
</cp:coreProperties>
</file>