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CE4B" w14:textId="4EEDD519"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57502F">
        <w:rPr>
          <w:rFonts w:ascii="黑体" w:eastAsia="黑体" w:hAnsi="黑体" w:hint="eastAsia"/>
          <w:sz w:val="32"/>
          <w:szCs w:val="32"/>
        </w:rPr>
        <w:t>数字政府治理</w:t>
      </w:r>
      <w:r w:rsidRPr="001E5724">
        <w:rPr>
          <w:rFonts w:ascii="黑体" w:eastAsia="黑体" w:hAnsi="黑体" w:hint="eastAsia"/>
          <w:sz w:val="32"/>
          <w:szCs w:val="32"/>
        </w:rPr>
        <w:t>》课程教学大纲</w:t>
      </w:r>
    </w:p>
    <w:p w14:paraId="5036DC00" w14:textId="15150311" w:rsidR="00D13271" w:rsidRDefault="00E05E8B" w:rsidP="00DD7B5F">
      <w:pPr>
        <w:pStyle w:val="a3"/>
        <w:spacing w:beforeLines="50" w:before="156" w:afterLines="50" w:after="156"/>
        <w:ind w:firstLineChars="200" w:firstLine="571"/>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63203B4" w14:textId="77777777" w:rsidTr="00DD7B5F">
        <w:trPr>
          <w:jc w:val="center"/>
        </w:trPr>
        <w:tc>
          <w:tcPr>
            <w:tcW w:w="1135" w:type="dxa"/>
            <w:vAlign w:val="center"/>
          </w:tcPr>
          <w:p w14:paraId="63A2D42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8B1A213" w14:textId="4144567A" w:rsidR="00D13271" w:rsidRPr="00A24298" w:rsidRDefault="0057502F" w:rsidP="00DD7B5F">
            <w:pPr>
              <w:spacing w:beforeLines="50" w:before="156" w:afterLines="50" w:after="156"/>
              <w:jc w:val="left"/>
              <w:rPr>
                <w:rFonts w:ascii="宋体" w:eastAsia="宋体" w:hAnsi="宋体"/>
              </w:rPr>
            </w:pPr>
            <w:r w:rsidRPr="00A24298">
              <w:rPr>
                <w:rFonts w:ascii="Times New Roman" w:eastAsia="宋体" w:hAnsi="Times New Roman" w:cs="Times New Roman"/>
              </w:rPr>
              <w:t>Digital Government and Governance</w:t>
            </w:r>
          </w:p>
        </w:tc>
        <w:tc>
          <w:tcPr>
            <w:tcW w:w="1134" w:type="dxa"/>
            <w:vAlign w:val="center"/>
          </w:tcPr>
          <w:p w14:paraId="51A39EC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D0FE788" w14:textId="1A8F9432" w:rsidR="00D13271" w:rsidRPr="0057502F" w:rsidRDefault="0057502F" w:rsidP="00DD7B5F">
            <w:pPr>
              <w:spacing w:beforeLines="50" w:before="156" w:afterLines="50" w:after="156"/>
              <w:rPr>
                <w:rFonts w:ascii="Times New Roman" w:eastAsia="宋体" w:hAnsi="Times New Roman" w:cs="Times New Roman"/>
              </w:rPr>
            </w:pPr>
            <w:r w:rsidRPr="0057502F">
              <w:rPr>
                <w:rFonts w:ascii="Times New Roman" w:eastAsia="宋体" w:hAnsi="Times New Roman" w:cs="Times New Roman"/>
              </w:rPr>
              <w:t>URMA4024</w:t>
            </w:r>
          </w:p>
        </w:tc>
      </w:tr>
      <w:tr w:rsidR="00D13271" w:rsidRPr="002F4D99" w14:paraId="7B8B2575" w14:textId="77777777" w:rsidTr="00DD7B5F">
        <w:trPr>
          <w:jc w:val="center"/>
        </w:trPr>
        <w:tc>
          <w:tcPr>
            <w:tcW w:w="1135" w:type="dxa"/>
            <w:vAlign w:val="center"/>
          </w:tcPr>
          <w:p w14:paraId="37C4EC2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8A567BF" w14:textId="2FDCF1AD" w:rsidR="00D13271" w:rsidRPr="00DD7B5F" w:rsidRDefault="0057502F" w:rsidP="00DD7B5F">
            <w:pPr>
              <w:spacing w:beforeLines="50" w:before="156" w:afterLines="50" w:after="156"/>
              <w:jc w:val="left"/>
              <w:rPr>
                <w:rFonts w:ascii="宋体" w:eastAsia="宋体" w:hAnsi="宋体"/>
              </w:rPr>
            </w:pPr>
            <w:r w:rsidRPr="0057502F">
              <w:rPr>
                <w:rFonts w:ascii="宋体" w:eastAsia="宋体" w:hAnsi="宋体" w:hint="eastAsia"/>
              </w:rPr>
              <w:t>专业</w:t>
            </w:r>
            <w:r w:rsidR="003605A2">
              <w:rPr>
                <w:rFonts w:ascii="宋体" w:eastAsia="宋体" w:hAnsi="宋体" w:hint="eastAsia"/>
              </w:rPr>
              <w:t>选修</w:t>
            </w:r>
            <w:r w:rsidRPr="0057502F">
              <w:rPr>
                <w:rFonts w:ascii="宋体" w:eastAsia="宋体" w:hAnsi="宋体" w:hint="eastAsia"/>
              </w:rPr>
              <w:t>课程</w:t>
            </w:r>
          </w:p>
        </w:tc>
        <w:tc>
          <w:tcPr>
            <w:tcW w:w="1134" w:type="dxa"/>
            <w:vAlign w:val="center"/>
          </w:tcPr>
          <w:p w14:paraId="1C89C55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C650C06" w14:textId="4B102599" w:rsidR="00D13271" w:rsidRPr="00DD7B5F" w:rsidRDefault="00955482" w:rsidP="00DD7B5F">
            <w:pPr>
              <w:spacing w:beforeLines="50" w:before="156" w:afterLines="50" w:after="156"/>
              <w:rPr>
                <w:rFonts w:ascii="宋体" w:eastAsia="宋体" w:hAnsi="宋体"/>
              </w:rPr>
            </w:pPr>
            <w:r>
              <w:rPr>
                <w:rFonts w:ascii="宋体" w:eastAsia="宋体" w:hAnsi="宋体" w:hint="eastAsia"/>
              </w:rPr>
              <w:t>PPE</w:t>
            </w:r>
            <w:r w:rsidR="009838AB">
              <w:rPr>
                <w:rFonts w:ascii="宋体" w:eastAsia="宋体" w:hAnsi="宋体" w:hint="eastAsia"/>
              </w:rPr>
              <w:t>实验班本科生</w:t>
            </w:r>
          </w:p>
        </w:tc>
      </w:tr>
      <w:tr w:rsidR="00D13271" w:rsidRPr="002F4D99" w14:paraId="6260A76A" w14:textId="77777777" w:rsidTr="00DD7B5F">
        <w:trPr>
          <w:jc w:val="center"/>
        </w:trPr>
        <w:tc>
          <w:tcPr>
            <w:tcW w:w="1135" w:type="dxa"/>
            <w:vAlign w:val="center"/>
          </w:tcPr>
          <w:p w14:paraId="2428ED4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1233BF8" w14:textId="0364B69B" w:rsidR="00D13271" w:rsidRPr="0057502F" w:rsidRDefault="0057502F" w:rsidP="00DD7B5F">
            <w:pPr>
              <w:spacing w:beforeLines="50" w:before="156" w:afterLines="50" w:after="156"/>
              <w:jc w:val="left"/>
              <w:rPr>
                <w:rFonts w:ascii="Times New Roman" w:eastAsia="宋体" w:hAnsi="Times New Roman" w:cs="Times New Roman"/>
              </w:rPr>
            </w:pPr>
            <w:r w:rsidRPr="0057502F">
              <w:rPr>
                <w:rFonts w:ascii="Times New Roman" w:eastAsia="宋体" w:hAnsi="Times New Roman" w:cs="Times New Roman"/>
              </w:rPr>
              <w:t>2</w:t>
            </w:r>
          </w:p>
        </w:tc>
        <w:tc>
          <w:tcPr>
            <w:tcW w:w="1134" w:type="dxa"/>
            <w:vAlign w:val="center"/>
          </w:tcPr>
          <w:p w14:paraId="4FC0730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2508EC5E" w14:textId="0A4D0D96" w:rsidR="00D13271" w:rsidRPr="0057502F" w:rsidRDefault="008738F1" w:rsidP="00DD7B5F">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54</w:t>
            </w:r>
          </w:p>
        </w:tc>
      </w:tr>
      <w:tr w:rsidR="00D13271" w:rsidRPr="002F4D99" w14:paraId="51C3E8CE" w14:textId="77777777" w:rsidTr="00DD7B5F">
        <w:trPr>
          <w:jc w:val="center"/>
        </w:trPr>
        <w:tc>
          <w:tcPr>
            <w:tcW w:w="1135" w:type="dxa"/>
            <w:vAlign w:val="center"/>
          </w:tcPr>
          <w:p w14:paraId="3103827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EB1242F" w14:textId="5F4E0CE1" w:rsidR="00D13271" w:rsidRPr="00DD7B5F" w:rsidRDefault="0057502F" w:rsidP="00DD7B5F">
            <w:pPr>
              <w:spacing w:beforeLines="50" w:before="156" w:afterLines="50" w:after="156"/>
              <w:jc w:val="left"/>
              <w:rPr>
                <w:rFonts w:ascii="宋体" w:eastAsia="宋体" w:hAnsi="宋体"/>
              </w:rPr>
            </w:pPr>
            <w:r>
              <w:rPr>
                <w:rFonts w:ascii="宋体" w:eastAsia="宋体" w:hAnsi="宋体" w:hint="eastAsia"/>
              </w:rPr>
              <w:t>王磊</w:t>
            </w:r>
          </w:p>
        </w:tc>
        <w:tc>
          <w:tcPr>
            <w:tcW w:w="1134" w:type="dxa"/>
            <w:vAlign w:val="center"/>
          </w:tcPr>
          <w:p w14:paraId="1CC6232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84031D0" w14:textId="20F7A7D4" w:rsidR="00D13271" w:rsidRPr="00A24298" w:rsidRDefault="00A24298" w:rsidP="00DD7B5F">
            <w:pPr>
              <w:spacing w:beforeLines="50" w:before="156" w:afterLines="50" w:after="156"/>
              <w:rPr>
                <w:rFonts w:ascii="Times New Roman" w:eastAsia="宋体" w:hAnsi="Times New Roman" w:cs="Times New Roman"/>
              </w:rPr>
            </w:pPr>
            <w:r w:rsidRPr="00A24298">
              <w:rPr>
                <w:rFonts w:ascii="Times New Roman" w:eastAsia="宋体" w:hAnsi="Times New Roman" w:cs="Times New Roman"/>
              </w:rPr>
              <w:t>2024</w:t>
            </w:r>
            <w:r w:rsidRPr="00A24298">
              <w:rPr>
                <w:rFonts w:ascii="Times New Roman" w:eastAsia="宋体" w:hAnsi="Times New Roman" w:cs="Times New Roman"/>
              </w:rPr>
              <w:t>年</w:t>
            </w:r>
            <w:r w:rsidRPr="00A24298">
              <w:rPr>
                <w:rFonts w:ascii="Times New Roman" w:eastAsia="宋体" w:hAnsi="Times New Roman" w:cs="Times New Roman"/>
              </w:rPr>
              <w:t>8</w:t>
            </w:r>
            <w:r w:rsidRPr="00A24298">
              <w:rPr>
                <w:rFonts w:ascii="Times New Roman" w:eastAsia="宋体" w:hAnsi="Times New Roman" w:cs="Times New Roman"/>
              </w:rPr>
              <w:t>月</w:t>
            </w:r>
            <w:r w:rsidRPr="00A24298">
              <w:rPr>
                <w:rFonts w:ascii="Times New Roman" w:eastAsia="宋体" w:hAnsi="Times New Roman" w:cs="Times New Roman"/>
              </w:rPr>
              <w:t>2</w:t>
            </w:r>
            <w:r w:rsidR="00955482">
              <w:rPr>
                <w:rFonts w:ascii="Times New Roman" w:eastAsia="宋体" w:hAnsi="Times New Roman" w:cs="Times New Roman" w:hint="eastAsia"/>
              </w:rPr>
              <w:t>8</w:t>
            </w:r>
            <w:r w:rsidRPr="00A24298">
              <w:rPr>
                <w:rFonts w:ascii="Times New Roman" w:eastAsia="宋体" w:hAnsi="Times New Roman" w:cs="Times New Roman"/>
              </w:rPr>
              <w:t>日</w:t>
            </w:r>
          </w:p>
        </w:tc>
      </w:tr>
      <w:tr w:rsidR="00D13271" w:rsidRPr="002F4D99" w14:paraId="60F45005" w14:textId="77777777" w:rsidTr="00DD7B5F">
        <w:trPr>
          <w:jc w:val="center"/>
        </w:trPr>
        <w:tc>
          <w:tcPr>
            <w:tcW w:w="1135" w:type="dxa"/>
            <w:vAlign w:val="center"/>
          </w:tcPr>
          <w:p w14:paraId="63C7049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50737CB" w14:textId="0E0D8E7A" w:rsidR="00D13271" w:rsidRPr="00DD7B5F" w:rsidRDefault="0057502F" w:rsidP="00DD7B5F">
            <w:pPr>
              <w:spacing w:beforeLines="50" w:before="156" w:afterLines="50" w:after="156"/>
              <w:rPr>
                <w:rFonts w:ascii="宋体" w:eastAsia="宋体" w:hAnsi="宋体"/>
              </w:rPr>
            </w:pPr>
            <w:r>
              <w:rPr>
                <w:rFonts w:ascii="Times New Roman" w:eastAsia="宋体" w:hAnsi="Times New Roman" w:cs="Times New Roman" w:hint="eastAsia"/>
              </w:rPr>
              <w:t>鲍静：《数字政府治理》，高等教育出版社，</w:t>
            </w:r>
            <w:r>
              <w:rPr>
                <w:rFonts w:ascii="Times New Roman" w:eastAsia="宋体" w:hAnsi="Times New Roman" w:cs="Times New Roman" w:hint="eastAsia"/>
              </w:rPr>
              <w:t>2024</w:t>
            </w:r>
            <w:r w:rsidR="00F75F9D">
              <w:rPr>
                <w:rFonts w:ascii="Times New Roman" w:eastAsia="宋体" w:hAnsi="Times New Roman" w:cs="Times New Roman" w:hint="eastAsia"/>
              </w:rPr>
              <w:t>年版</w:t>
            </w:r>
          </w:p>
        </w:tc>
      </w:tr>
    </w:tbl>
    <w:p w14:paraId="17AEB187" w14:textId="622354A0" w:rsidR="00E05E8B" w:rsidRDefault="00E05E8B" w:rsidP="00DD7B5F">
      <w:pPr>
        <w:pStyle w:val="a3"/>
        <w:spacing w:beforeLines="50" w:before="156" w:afterLines="50" w:after="156"/>
        <w:ind w:firstLineChars="200" w:firstLine="571"/>
        <w:rPr>
          <w:rFonts w:hAnsi="宋体" w:cs="宋体"/>
        </w:rPr>
      </w:pPr>
      <w:r w:rsidRPr="00C8492C">
        <w:rPr>
          <w:rFonts w:ascii="黑体" w:eastAsia="黑体" w:hAnsi="黑体" w:cs="宋体" w:hint="eastAsia"/>
          <w:b/>
          <w:sz w:val="28"/>
          <w:szCs w:val="28"/>
        </w:rPr>
        <w:t>二、课程目标</w:t>
      </w:r>
    </w:p>
    <w:p w14:paraId="23DD3620" w14:textId="42B8B5F2"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1F3381" w:rsidRPr="00C8492C">
        <w:rPr>
          <w:rFonts w:ascii="黑体" w:eastAsia="黑体" w:hAnsi="黑体" w:cs="宋体" w:hint="eastAsia"/>
          <w:b/>
          <w:sz w:val="24"/>
          <w:szCs w:val="24"/>
        </w:rPr>
        <w:t xml:space="preserve"> </w:t>
      </w:r>
    </w:p>
    <w:p w14:paraId="4A5D7B80" w14:textId="77777777" w:rsidR="008E1AC6" w:rsidRDefault="00BB7F34" w:rsidP="008E1AC6">
      <w:pPr>
        <w:pStyle w:val="a3"/>
        <w:ind w:firstLineChars="200" w:firstLine="420"/>
        <w:rPr>
          <w:rFonts w:hAnsi="宋体" w:cs="宋体"/>
        </w:rPr>
      </w:pPr>
      <w:r w:rsidRPr="00BB7F34">
        <w:rPr>
          <w:rFonts w:hAnsi="宋体" w:cs="宋体" w:hint="eastAsia"/>
        </w:rPr>
        <w:t>通过本课程的学习，期望学生能够熟练掌握数字</w:t>
      </w:r>
      <w:r>
        <w:rPr>
          <w:rFonts w:hAnsi="宋体" w:cs="宋体" w:hint="eastAsia"/>
        </w:rPr>
        <w:t>政府与数字</w:t>
      </w:r>
      <w:r w:rsidRPr="00BB7F34">
        <w:rPr>
          <w:rFonts w:hAnsi="宋体" w:cs="宋体" w:hint="eastAsia"/>
        </w:rPr>
        <w:t>治理内涵、特征、应用领域、发展趋势和相关理论，了解</w:t>
      </w:r>
      <w:r>
        <w:rPr>
          <w:rFonts w:hAnsi="宋体" w:cs="宋体" w:hint="eastAsia"/>
        </w:rPr>
        <w:t>中国政府数字化转型</w:t>
      </w:r>
      <w:r w:rsidRPr="00BB7F34">
        <w:rPr>
          <w:rFonts w:hAnsi="宋体" w:cs="宋体" w:hint="eastAsia"/>
        </w:rPr>
        <w:t>历程</w:t>
      </w:r>
      <w:r>
        <w:rPr>
          <w:rFonts w:hAnsi="宋体" w:cs="宋体" w:hint="eastAsia"/>
        </w:rPr>
        <w:t>以及数字治理创新举措与基本模式</w:t>
      </w:r>
      <w:r w:rsidRPr="00BB7F34">
        <w:rPr>
          <w:rFonts w:hAnsi="宋体" w:cs="宋体" w:hint="eastAsia"/>
        </w:rPr>
        <w:t>；把握数字治理改革的发展实践，使学生对这一新事物有更为深入和直观的了解，从而能够更好地服务于国家治理现代化建设。</w:t>
      </w:r>
    </w:p>
    <w:p w14:paraId="585D14DD" w14:textId="77777777" w:rsidR="00193995" w:rsidRPr="00193995" w:rsidRDefault="00193995" w:rsidP="00193995">
      <w:pPr>
        <w:pStyle w:val="a3"/>
        <w:spacing w:beforeLines="50" w:before="156" w:afterLines="50" w:after="156"/>
        <w:ind w:firstLineChars="200" w:firstLine="420"/>
        <w:rPr>
          <w:rFonts w:hAnsi="宋体" w:cs="宋体"/>
        </w:rPr>
      </w:pPr>
      <w:r w:rsidRPr="00193995">
        <w:rPr>
          <w:rFonts w:hAnsi="宋体" w:cs="宋体" w:hint="eastAsia"/>
        </w:rPr>
        <w:t>（1）学生能够掌握数字政府的政务环境、重点难点任务；</w:t>
      </w:r>
    </w:p>
    <w:p w14:paraId="05F6438C" w14:textId="77777777" w:rsidR="00193995" w:rsidRPr="00193995" w:rsidRDefault="00193995" w:rsidP="00193995">
      <w:pPr>
        <w:pStyle w:val="a3"/>
        <w:spacing w:beforeLines="50" w:before="156" w:afterLines="50" w:after="156"/>
        <w:ind w:firstLineChars="200" w:firstLine="420"/>
        <w:rPr>
          <w:rFonts w:hAnsi="宋体" w:cs="宋体"/>
        </w:rPr>
      </w:pPr>
      <w:r w:rsidRPr="00193995">
        <w:rPr>
          <w:rFonts w:hAnsi="宋体" w:cs="宋体" w:hint="eastAsia"/>
        </w:rPr>
        <w:t>（2）学生能够理解政府数据治理的方法手段及要求；</w:t>
      </w:r>
    </w:p>
    <w:p w14:paraId="5389FC7E" w14:textId="77777777" w:rsidR="00193995" w:rsidRPr="00193995" w:rsidRDefault="00193995" w:rsidP="00193995">
      <w:pPr>
        <w:pStyle w:val="a3"/>
        <w:spacing w:beforeLines="50" w:before="156" w:afterLines="50" w:after="156"/>
        <w:ind w:firstLineChars="200" w:firstLine="420"/>
        <w:rPr>
          <w:rFonts w:hAnsi="宋体" w:cs="宋体"/>
        </w:rPr>
      </w:pPr>
      <w:r w:rsidRPr="00193995">
        <w:rPr>
          <w:rFonts w:hAnsi="宋体" w:cs="宋体" w:hint="eastAsia"/>
        </w:rPr>
        <w:t>（3）学生系统学习数字政府、数据治理方面的前沿专题知识；</w:t>
      </w:r>
    </w:p>
    <w:p w14:paraId="6FA8552C" w14:textId="77777777" w:rsidR="00193995" w:rsidRPr="00193995" w:rsidRDefault="00193995" w:rsidP="00193995">
      <w:pPr>
        <w:pStyle w:val="a3"/>
        <w:spacing w:beforeLines="50" w:before="156" w:afterLines="50" w:after="156"/>
        <w:ind w:firstLineChars="200" w:firstLine="420"/>
        <w:rPr>
          <w:rFonts w:hAnsi="宋体" w:cs="宋体"/>
        </w:rPr>
      </w:pPr>
      <w:r w:rsidRPr="00193995">
        <w:rPr>
          <w:rFonts w:hAnsi="宋体" w:cs="宋体" w:hint="eastAsia"/>
        </w:rPr>
        <w:t>（4）为培养新时代行政管理人才、专业学术研究者提供领域的理论知识、实践动态、前沿专题与典型案例的讲解；</w:t>
      </w:r>
    </w:p>
    <w:p w14:paraId="0E0E2BD0" w14:textId="27D86C4D" w:rsidR="00193995" w:rsidRDefault="00193995" w:rsidP="00193995">
      <w:pPr>
        <w:pStyle w:val="a3"/>
        <w:spacing w:beforeLines="50" w:before="156" w:afterLines="50" w:after="156"/>
        <w:ind w:firstLineChars="200" w:firstLine="420"/>
        <w:rPr>
          <w:rFonts w:hAnsi="宋体" w:cs="宋体"/>
        </w:rPr>
      </w:pPr>
      <w:r w:rsidRPr="00193995">
        <w:rPr>
          <w:rFonts w:hAnsi="宋体" w:cs="宋体" w:hint="eastAsia"/>
        </w:rPr>
        <w:t>（5）帮助学生开阔视野、启发思路、提升理解和解决实践领域中的问题能力。</w:t>
      </w:r>
    </w:p>
    <w:p w14:paraId="50E6B12C" w14:textId="1474928B"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1F3381" w:rsidRPr="00FB77A1">
        <w:rPr>
          <w:rFonts w:hAnsi="宋体" w:cs="宋体" w:hint="eastAsia"/>
        </w:rPr>
        <w:t xml:space="preserve"> </w:t>
      </w:r>
    </w:p>
    <w:p w14:paraId="38CAB695" w14:textId="3D5838BA" w:rsidR="00E05E8B" w:rsidRPr="000C2D1F" w:rsidRDefault="00E05E8B" w:rsidP="00DD7B5F">
      <w:pPr>
        <w:pStyle w:val="a3"/>
        <w:spacing w:beforeLines="50" w:before="156" w:afterLines="50" w:after="156"/>
        <w:ind w:firstLineChars="200" w:firstLine="428"/>
        <w:rPr>
          <w:rFonts w:hAnsi="宋体" w:cs="宋体"/>
          <w:b/>
        </w:rPr>
      </w:pPr>
      <w:r w:rsidRPr="000C2D1F">
        <w:rPr>
          <w:rFonts w:hAnsi="宋体" w:cs="宋体" w:hint="eastAsia"/>
          <w:b/>
        </w:rPr>
        <w:t>课程目标1：</w:t>
      </w:r>
      <w:bookmarkStart w:id="0" w:name="_Hlk175227984"/>
      <w:r w:rsidR="008E1AC6">
        <w:rPr>
          <w:rFonts w:hAnsi="宋体" w:cs="宋体" w:hint="eastAsia"/>
          <w:b/>
        </w:rPr>
        <w:t>把握数字</w:t>
      </w:r>
      <w:r w:rsidR="00ED7A8F">
        <w:rPr>
          <w:rFonts w:hAnsi="宋体" w:cs="宋体" w:hint="eastAsia"/>
          <w:b/>
        </w:rPr>
        <w:t>时代的基本特征</w:t>
      </w:r>
    </w:p>
    <w:bookmarkEnd w:id="0"/>
    <w:p w14:paraId="53CB53C2" w14:textId="100FB4EC" w:rsidR="00E05E8B" w:rsidRDefault="00E05E8B" w:rsidP="00DD7B5F">
      <w:pPr>
        <w:pStyle w:val="a3"/>
        <w:spacing w:beforeLines="50" w:before="156" w:afterLines="50" w:after="156"/>
        <w:ind w:firstLineChars="200" w:firstLine="420"/>
        <w:rPr>
          <w:rFonts w:hAnsi="宋体" w:cs="宋体"/>
        </w:rPr>
      </w:pPr>
      <w:r>
        <w:rPr>
          <w:rFonts w:hAnsi="宋体" w:cs="宋体" w:hint="eastAsia"/>
        </w:rPr>
        <w:t>1．1</w:t>
      </w:r>
      <w:r w:rsidR="00B911FD">
        <w:rPr>
          <w:rFonts w:hAnsi="宋体" w:cs="宋体" w:hint="eastAsia"/>
        </w:rPr>
        <w:t>生产力变革与人类社会形态演进</w:t>
      </w:r>
    </w:p>
    <w:p w14:paraId="3A592D51" w14:textId="4C5ECA01" w:rsidR="00E05E8B" w:rsidRDefault="00E05E8B" w:rsidP="00DD7B5F">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sidR="00B911FD">
        <w:rPr>
          <w:rFonts w:hAnsi="宋体" w:cs="宋体" w:hint="eastAsia"/>
        </w:rPr>
        <w:t>信息和智能革命与数字化转型</w:t>
      </w:r>
    </w:p>
    <w:p w14:paraId="0A2C4F3A" w14:textId="0A450A51" w:rsidR="00E05E8B" w:rsidRDefault="00B911FD" w:rsidP="00DD7B5F">
      <w:pPr>
        <w:pStyle w:val="a3"/>
        <w:spacing w:beforeLines="50" w:before="156" w:afterLines="50" w:after="156"/>
        <w:ind w:firstLineChars="200" w:firstLine="420"/>
        <w:rPr>
          <w:rFonts w:hAnsi="宋体" w:cs="宋体"/>
        </w:rPr>
      </w:pPr>
      <w:r>
        <w:rPr>
          <w:rFonts w:hAnsi="宋体" w:cs="宋体" w:hint="eastAsia"/>
        </w:rPr>
        <w:t>1. 3政府治理形态演进过程及其特征</w:t>
      </w:r>
    </w:p>
    <w:p w14:paraId="60E80C88" w14:textId="7C38AD9E" w:rsidR="00E05E8B" w:rsidRPr="000C2D1F" w:rsidRDefault="00E05E8B" w:rsidP="00DD7B5F">
      <w:pPr>
        <w:pStyle w:val="a3"/>
        <w:spacing w:beforeLines="50" w:before="156" w:afterLines="50" w:after="156"/>
        <w:ind w:firstLineChars="200" w:firstLine="428"/>
        <w:rPr>
          <w:rFonts w:hAnsi="宋体" w:cs="宋体"/>
          <w:b/>
        </w:rPr>
      </w:pPr>
      <w:r w:rsidRPr="000C2D1F">
        <w:rPr>
          <w:rFonts w:hAnsi="宋体" w:cs="宋体" w:hint="eastAsia"/>
          <w:b/>
        </w:rPr>
        <w:t>课程目标2：</w:t>
      </w:r>
      <w:r w:rsidR="00544FEC">
        <w:rPr>
          <w:rFonts w:hAnsi="宋体" w:cs="宋体" w:hint="eastAsia"/>
          <w:b/>
        </w:rPr>
        <w:t>解密“数字”与“治理”的融合——</w:t>
      </w:r>
      <w:r w:rsidR="00B911FD">
        <w:rPr>
          <w:rFonts w:hAnsi="宋体" w:cs="宋体" w:hint="eastAsia"/>
          <w:b/>
        </w:rPr>
        <w:t>数字政府治理的基本概念与理论基础</w:t>
      </w:r>
    </w:p>
    <w:p w14:paraId="41359A8B" w14:textId="32ECC36F" w:rsidR="00E05E8B" w:rsidRDefault="00E05E8B" w:rsidP="00DD7B5F">
      <w:pPr>
        <w:pStyle w:val="a3"/>
        <w:spacing w:beforeLines="50" w:before="156" w:afterLines="50" w:after="156"/>
        <w:ind w:firstLineChars="200" w:firstLine="420"/>
        <w:rPr>
          <w:rFonts w:hAnsi="宋体" w:cs="宋体"/>
        </w:rPr>
      </w:pPr>
      <w:r>
        <w:rPr>
          <w:rFonts w:hAnsi="宋体" w:cs="宋体" w:hint="eastAsia"/>
        </w:rPr>
        <w:t>2．1</w:t>
      </w:r>
      <w:r w:rsidR="00B911FD">
        <w:rPr>
          <w:rFonts w:hAnsi="宋体" w:cs="宋体" w:hint="eastAsia"/>
        </w:rPr>
        <w:t>数字政府治理概念辨析</w:t>
      </w:r>
    </w:p>
    <w:p w14:paraId="407697DE" w14:textId="631B4BF0" w:rsidR="00E05E8B" w:rsidRDefault="00E05E8B" w:rsidP="00DD7B5F">
      <w:pPr>
        <w:pStyle w:val="a3"/>
        <w:spacing w:beforeLines="50" w:before="156" w:afterLines="50" w:after="156"/>
        <w:ind w:firstLineChars="200" w:firstLine="420"/>
        <w:rPr>
          <w:rFonts w:hAnsi="宋体" w:cs="宋体"/>
        </w:rPr>
      </w:pPr>
      <w:r>
        <w:rPr>
          <w:rFonts w:hAnsi="宋体" w:cs="宋体"/>
        </w:rPr>
        <w:lastRenderedPageBreak/>
        <w:t>2</w:t>
      </w:r>
      <w:r>
        <w:rPr>
          <w:rFonts w:hAnsi="宋体" w:cs="宋体" w:hint="eastAsia"/>
        </w:rPr>
        <w:t>．2</w:t>
      </w:r>
      <w:r w:rsidR="00CB7121">
        <w:rPr>
          <w:rFonts w:hAnsi="宋体" w:cs="宋体" w:hint="eastAsia"/>
        </w:rPr>
        <w:t>数字政府治理的理论基础</w:t>
      </w:r>
    </w:p>
    <w:p w14:paraId="75E1380A" w14:textId="1F0CD846" w:rsidR="00B911FD" w:rsidRDefault="00B911FD" w:rsidP="00DD7B5F">
      <w:pPr>
        <w:pStyle w:val="a3"/>
        <w:spacing w:beforeLines="50" w:before="156" w:afterLines="50" w:after="156"/>
        <w:ind w:firstLineChars="200" w:firstLine="420"/>
        <w:rPr>
          <w:rFonts w:hAnsi="宋体" w:cs="宋体"/>
        </w:rPr>
      </w:pPr>
      <w:r>
        <w:rPr>
          <w:rFonts w:hAnsi="宋体" w:cs="宋体" w:hint="eastAsia"/>
        </w:rPr>
        <w:t xml:space="preserve">2. 3数字政府治理的价值原则与内涵 </w:t>
      </w:r>
    </w:p>
    <w:p w14:paraId="286D30C1" w14:textId="151F3EF5" w:rsidR="00E05E8B" w:rsidRPr="000C2D1F" w:rsidRDefault="00E05E8B" w:rsidP="00DD7B5F">
      <w:pPr>
        <w:pStyle w:val="a3"/>
        <w:spacing w:beforeLines="50" w:before="156" w:afterLines="50" w:after="156"/>
        <w:ind w:firstLineChars="200" w:firstLine="428"/>
        <w:rPr>
          <w:rFonts w:hAnsi="宋体" w:cs="宋体"/>
          <w:b/>
        </w:rPr>
      </w:pPr>
      <w:r w:rsidRPr="000C2D1F">
        <w:rPr>
          <w:rFonts w:hAnsi="宋体" w:cs="宋体" w:hint="eastAsia"/>
          <w:b/>
        </w:rPr>
        <w:t>课程目标3：</w:t>
      </w:r>
      <w:r w:rsidR="00B911FD">
        <w:rPr>
          <w:rFonts w:hAnsi="宋体" w:cs="宋体" w:hint="eastAsia"/>
          <w:b/>
        </w:rPr>
        <w:t>掌握数字政府治理的技术基础与</w:t>
      </w:r>
      <w:r w:rsidR="00ED7A8F">
        <w:rPr>
          <w:rFonts w:hAnsi="宋体" w:cs="宋体" w:hint="eastAsia"/>
          <w:b/>
        </w:rPr>
        <w:t>创新</w:t>
      </w:r>
      <w:r w:rsidR="00B911FD">
        <w:rPr>
          <w:rFonts w:hAnsi="宋体" w:cs="宋体" w:hint="eastAsia"/>
          <w:b/>
        </w:rPr>
        <w:t>应用</w:t>
      </w:r>
    </w:p>
    <w:p w14:paraId="7FF4265D" w14:textId="227BF69F" w:rsidR="00E05E8B" w:rsidRDefault="00B911FD" w:rsidP="00DD7B5F">
      <w:pPr>
        <w:pStyle w:val="a3"/>
        <w:spacing w:beforeLines="50" w:before="156" w:afterLines="50" w:after="156"/>
        <w:ind w:firstLineChars="200" w:firstLine="420"/>
        <w:rPr>
          <w:rFonts w:hAnsi="宋体" w:cs="宋体"/>
        </w:rPr>
      </w:pPr>
      <w:r>
        <w:rPr>
          <w:rFonts w:hAnsi="宋体" w:cs="宋体" w:hint="eastAsia"/>
        </w:rPr>
        <w:t>3. 1数字政府建设的技术基础</w:t>
      </w:r>
    </w:p>
    <w:p w14:paraId="40C8911F" w14:textId="540E86B7" w:rsidR="00544FEC" w:rsidRDefault="00544FEC" w:rsidP="00DD7B5F">
      <w:pPr>
        <w:pStyle w:val="a3"/>
        <w:spacing w:beforeLines="50" w:before="156" w:afterLines="50" w:after="156"/>
        <w:ind w:firstLineChars="200" w:firstLine="420"/>
        <w:rPr>
          <w:rFonts w:hAnsi="宋体" w:cs="宋体"/>
        </w:rPr>
      </w:pPr>
      <w:r>
        <w:rPr>
          <w:rFonts w:hAnsi="宋体" w:cs="宋体" w:hint="eastAsia"/>
        </w:rPr>
        <w:t>3. 2数字技术驱动的政府</w:t>
      </w:r>
      <w:r w:rsidR="00CB7121">
        <w:rPr>
          <w:rFonts w:hAnsi="宋体" w:cs="宋体" w:hint="eastAsia"/>
        </w:rPr>
        <w:t>转型</w:t>
      </w:r>
    </w:p>
    <w:p w14:paraId="4E9B6921" w14:textId="708BB65C" w:rsidR="00B911FD" w:rsidRDefault="00544FEC" w:rsidP="00544FEC">
      <w:pPr>
        <w:pStyle w:val="a3"/>
        <w:spacing w:beforeLines="50" w:before="156" w:afterLines="50" w:after="156"/>
        <w:ind w:firstLineChars="200" w:firstLine="420"/>
        <w:rPr>
          <w:rFonts w:hAnsi="宋体" w:cs="宋体"/>
        </w:rPr>
      </w:pPr>
      <w:r>
        <w:rPr>
          <w:rFonts w:hAnsi="宋体" w:cs="宋体" w:hint="eastAsia"/>
        </w:rPr>
        <w:t>3. 3数字技术推动下的方法论革命</w:t>
      </w:r>
    </w:p>
    <w:p w14:paraId="3A3FCFFF" w14:textId="194AEF4F" w:rsidR="00B911FD" w:rsidRDefault="00B911FD" w:rsidP="00B911FD">
      <w:pPr>
        <w:pStyle w:val="a3"/>
        <w:spacing w:beforeLines="50" w:before="156" w:afterLines="50" w:after="156"/>
        <w:ind w:firstLineChars="200" w:firstLine="428"/>
        <w:rPr>
          <w:rFonts w:hAnsi="宋体" w:cs="宋体"/>
          <w:b/>
        </w:rPr>
      </w:pPr>
      <w:r w:rsidRPr="000C2D1F">
        <w:rPr>
          <w:rFonts w:hAnsi="宋体" w:cs="宋体" w:hint="eastAsia"/>
          <w:b/>
        </w:rPr>
        <w:t>课程目标</w:t>
      </w:r>
      <w:r>
        <w:rPr>
          <w:rFonts w:hAnsi="宋体" w:cs="宋体" w:hint="eastAsia"/>
          <w:b/>
        </w:rPr>
        <w:t>4</w:t>
      </w:r>
      <w:r w:rsidRPr="000C2D1F">
        <w:rPr>
          <w:rFonts w:hAnsi="宋体" w:cs="宋体" w:hint="eastAsia"/>
          <w:b/>
        </w:rPr>
        <w:t>：</w:t>
      </w:r>
      <w:r>
        <w:rPr>
          <w:rFonts w:hAnsi="宋体" w:cs="宋体" w:hint="eastAsia"/>
          <w:b/>
        </w:rPr>
        <w:t>熟知数字政府治理的基础框架与主要形态</w:t>
      </w:r>
    </w:p>
    <w:p w14:paraId="3AC896AB" w14:textId="7E1D1A64" w:rsidR="00544FEC" w:rsidRDefault="00544FEC" w:rsidP="00544FEC">
      <w:pPr>
        <w:pStyle w:val="a3"/>
        <w:spacing w:beforeLines="50" w:before="156" w:afterLines="50" w:after="156"/>
        <w:ind w:firstLineChars="200" w:firstLine="420"/>
        <w:rPr>
          <w:rFonts w:hAnsi="宋体" w:cs="宋体"/>
        </w:rPr>
      </w:pPr>
      <w:r w:rsidRPr="00544FEC">
        <w:rPr>
          <w:rFonts w:hAnsi="宋体" w:cs="宋体" w:hint="eastAsia"/>
        </w:rPr>
        <w:t>4. 1</w:t>
      </w:r>
      <w:r>
        <w:rPr>
          <w:rFonts w:hAnsi="宋体" w:cs="宋体" w:hint="eastAsia"/>
        </w:rPr>
        <w:t>数字政府治理的基础框架</w:t>
      </w:r>
    </w:p>
    <w:p w14:paraId="04AD92EA" w14:textId="299A78E6" w:rsidR="00544FEC" w:rsidRDefault="00544FEC" w:rsidP="00544FEC">
      <w:pPr>
        <w:pStyle w:val="a3"/>
        <w:spacing w:beforeLines="50" w:before="156" w:afterLines="50" w:after="156"/>
        <w:ind w:firstLineChars="200" w:firstLine="420"/>
        <w:rPr>
          <w:rFonts w:hAnsi="宋体" w:cs="宋体"/>
        </w:rPr>
      </w:pPr>
      <w:r>
        <w:rPr>
          <w:rFonts w:hAnsi="宋体" w:cs="宋体" w:hint="eastAsia"/>
        </w:rPr>
        <w:t>4. 2数字政府治理的层次划分</w:t>
      </w:r>
    </w:p>
    <w:p w14:paraId="34242768" w14:textId="667AEE34" w:rsidR="00ED7A8F" w:rsidRDefault="00ED7A8F" w:rsidP="00544FEC">
      <w:pPr>
        <w:pStyle w:val="a3"/>
        <w:spacing w:beforeLines="50" w:before="156" w:afterLines="50" w:after="156"/>
        <w:ind w:firstLineChars="200" w:firstLine="420"/>
        <w:rPr>
          <w:rFonts w:hAnsi="宋体" w:cs="宋体"/>
        </w:rPr>
      </w:pPr>
      <w:r>
        <w:rPr>
          <w:rFonts w:hAnsi="宋体" w:cs="宋体" w:hint="eastAsia"/>
        </w:rPr>
        <w:t>4. 3数字政府治理形态的维度</w:t>
      </w:r>
    </w:p>
    <w:p w14:paraId="4C6667AA" w14:textId="5A3EEAA6" w:rsidR="00ED7A8F" w:rsidRDefault="00ED7A8F" w:rsidP="00544FEC">
      <w:pPr>
        <w:pStyle w:val="a3"/>
        <w:spacing w:beforeLines="50" w:before="156" w:afterLines="50" w:after="156"/>
        <w:ind w:firstLineChars="200" w:firstLine="420"/>
        <w:rPr>
          <w:rFonts w:hAnsi="宋体" w:cs="宋体"/>
        </w:rPr>
      </w:pPr>
      <w:r>
        <w:rPr>
          <w:rFonts w:hAnsi="宋体" w:cs="宋体" w:hint="eastAsia"/>
        </w:rPr>
        <w:t>4. 4数字政府治理形态的主要特征</w:t>
      </w:r>
    </w:p>
    <w:p w14:paraId="7E413907" w14:textId="3AAADD0F" w:rsidR="00ED7A8F" w:rsidRDefault="00ED7A8F" w:rsidP="00ED7A8F">
      <w:pPr>
        <w:pStyle w:val="a3"/>
        <w:spacing w:beforeLines="50" w:before="156" w:afterLines="50" w:after="156"/>
        <w:ind w:firstLineChars="200" w:firstLine="428"/>
        <w:rPr>
          <w:rFonts w:hAnsi="宋体" w:cs="宋体"/>
          <w:b/>
        </w:rPr>
      </w:pPr>
      <w:r w:rsidRPr="000C2D1F">
        <w:rPr>
          <w:rFonts w:hAnsi="宋体" w:cs="宋体" w:hint="eastAsia"/>
          <w:b/>
        </w:rPr>
        <w:t>课程目标</w:t>
      </w:r>
      <w:r>
        <w:rPr>
          <w:rFonts w:hAnsi="宋体" w:cs="宋体" w:hint="eastAsia"/>
          <w:b/>
        </w:rPr>
        <w:t>5</w:t>
      </w:r>
      <w:r w:rsidRPr="000C2D1F">
        <w:rPr>
          <w:rFonts w:hAnsi="宋体" w:cs="宋体" w:hint="eastAsia"/>
          <w:b/>
        </w:rPr>
        <w:t>：</w:t>
      </w:r>
      <w:r>
        <w:rPr>
          <w:rFonts w:hAnsi="宋体" w:cs="宋体" w:hint="eastAsia"/>
          <w:b/>
        </w:rPr>
        <w:t>理解数字政府治理的主要应用场景与案列</w:t>
      </w:r>
    </w:p>
    <w:p w14:paraId="7609236C" w14:textId="51429620" w:rsidR="00ED7A8F" w:rsidRDefault="00ED7A8F" w:rsidP="00544FEC">
      <w:pPr>
        <w:pStyle w:val="a3"/>
        <w:spacing w:beforeLines="50" w:before="156" w:afterLines="50" w:after="156"/>
        <w:ind w:firstLineChars="200" w:firstLine="420"/>
        <w:rPr>
          <w:rFonts w:hAnsi="宋体" w:cs="宋体"/>
        </w:rPr>
      </w:pPr>
      <w:r>
        <w:rPr>
          <w:rFonts w:hAnsi="宋体" w:cs="宋体" w:hint="eastAsia"/>
        </w:rPr>
        <w:t>5. 1服务场景：数字社会公共服务转型与政府治理变革</w:t>
      </w:r>
    </w:p>
    <w:p w14:paraId="78D4953E" w14:textId="429BFEDE" w:rsidR="00ED7A8F" w:rsidRDefault="00ED7A8F" w:rsidP="00544FEC">
      <w:pPr>
        <w:pStyle w:val="a3"/>
        <w:spacing w:beforeLines="50" w:before="156" w:afterLines="50" w:after="156"/>
        <w:ind w:firstLineChars="200" w:firstLine="420"/>
        <w:rPr>
          <w:rFonts w:hAnsi="宋体" w:cs="宋体"/>
        </w:rPr>
      </w:pPr>
      <w:r>
        <w:rPr>
          <w:rFonts w:hAnsi="宋体" w:cs="宋体" w:hint="eastAsia"/>
        </w:rPr>
        <w:t>5. 2数字经济：</w:t>
      </w:r>
      <w:r w:rsidR="00EE6A55">
        <w:rPr>
          <w:rFonts w:hAnsi="宋体" w:cs="宋体" w:hint="eastAsia"/>
        </w:rPr>
        <w:t>新质生产力发展</w:t>
      </w:r>
      <w:r>
        <w:rPr>
          <w:rFonts w:hAnsi="宋体" w:cs="宋体" w:hint="eastAsia"/>
        </w:rPr>
        <w:t>与数字政府治理转型</w:t>
      </w:r>
    </w:p>
    <w:p w14:paraId="0A6F598F" w14:textId="4035F602" w:rsidR="00ED7A8F" w:rsidRDefault="00ED7A8F" w:rsidP="00544FEC">
      <w:pPr>
        <w:pStyle w:val="a3"/>
        <w:spacing w:beforeLines="50" w:before="156" w:afterLines="50" w:after="156"/>
        <w:ind w:firstLineChars="200" w:firstLine="420"/>
        <w:rPr>
          <w:rFonts w:hAnsi="宋体" w:cs="宋体"/>
        </w:rPr>
      </w:pPr>
      <w:r>
        <w:rPr>
          <w:rFonts w:hAnsi="宋体" w:cs="宋体" w:hint="eastAsia"/>
        </w:rPr>
        <w:t>5. 3社会治理：数字社会治理的框架与治理机制创新</w:t>
      </w:r>
    </w:p>
    <w:p w14:paraId="2B41FA9A" w14:textId="6BFFDDB9" w:rsidR="00ED7A8F" w:rsidRDefault="00ED7A8F" w:rsidP="00544FEC">
      <w:pPr>
        <w:pStyle w:val="a3"/>
        <w:spacing w:beforeLines="50" w:before="156" w:afterLines="50" w:after="156"/>
        <w:ind w:firstLineChars="200" w:firstLine="420"/>
        <w:rPr>
          <w:rFonts w:hAnsi="宋体" w:cs="宋体"/>
        </w:rPr>
      </w:pPr>
      <w:r>
        <w:rPr>
          <w:rFonts w:hAnsi="宋体" w:cs="宋体" w:hint="eastAsia"/>
        </w:rPr>
        <w:t>5. 4政府监管：数字社会的政府监管过程与机制变革</w:t>
      </w:r>
    </w:p>
    <w:p w14:paraId="166BCA59" w14:textId="62C0EFCC" w:rsidR="00ED7A8F" w:rsidRDefault="00ED7A8F" w:rsidP="00544FEC">
      <w:pPr>
        <w:pStyle w:val="a3"/>
        <w:spacing w:beforeLines="50" w:before="156" w:afterLines="50" w:after="156"/>
        <w:ind w:firstLineChars="200" w:firstLine="420"/>
        <w:rPr>
          <w:rFonts w:hAnsi="宋体" w:cs="宋体"/>
        </w:rPr>
      </w:pPr>
      <w:r>
        <w:rPr>
          <w:rFonts w:hAnsi="宋体" w:cs="宋体" w:hint="eastAsia"/>
        </w:rPr>
        <w:t>5. 5环境治理：政府整体智治与智慧环境治理建设</w:t>
      </w:r>
    </w:p>
    <w:p w14:paraId="372F3D4B" w14:textId="4F609D00" w:rsidR="00ED7A8F" w:rsidRDefault="00ED7A8F" w:rsidP="00544FEC">
      <w:pPr>
        <w:pStyle w:val="a3"/>
        <w:spacing w:beforeLines="50" w:before="156" w:afterLines="50" w:after="156"/>
        <w:ind w:firstLineChars="200" w:firstLine="420"/>
        <w:rPr>
          <w:rFonts w:hAnsi="宋体" w:cs="宋体"/>
        </w:rPr>
      </w:pPr>
      <w:r>
        <w:rPr>
          <w:rFonts w:hAnsi="宋体" w:cs="宋体" w:hint="eastAsia"/>
        </w:rPr>
        <w:t>5. 6数据治理：政府数据开放共享与</w:t>
      </w:r>
      <w:r w:rsidR="00CB7121">
        <w:rPr>
          <w:rFonts w:hAnsi="宋体" w:cs="宋体" w:hint="eastAsia"/>
        </w:rPr>
        <w:t>网络安全建设</w:t>
      </w:r>
    </w:p>
    <w:p w14:paraId="10986E16" w14:textId="4C1386A9" w:rsidR="00B911FD" w:rsidRDefault="00CB7121" w:rsidP="00CB7121">
      <w:pPr>
        <w:pStyle w:val="a3"/>
        <w:spacing w:beforeLines="50" w:before="156" w:afterLines="50" w:after="156"/>
        <w:ind w:firstLineChars="200" w:firstLine="420"/>
        <w:rPr>
          <w:rFonts w:hAnsi="宋体" w:cs="宋体"/>
        </w:rPr>
      </w:pPr>
      <w:r>
        <w:rPr>
          <w:rFonts w:hAnsi="宋体" w:cs="宋体" w:hint="eastAsia"/>
        </w:rPr>
        <w:t>5. 7算法治理：数字政府对“技术治理”的治理</w:t>
      </w:r>
    </w:p>
    <w:p w14:paraId="59E90B59" w14:textId="77777777" w:rsidR="00CB7121" w:rsidRDefault="00CB7121" w:rsidP="00CB7121">
      <w:pPr>
        <w:pStyle w:val="a3"/>
        <w:spacing w:beforeLines="50" w:before="156" w:afterLines="50" w:after="156"/>
        <w:ind w:firstLineChars="200" w:firstLine="420"/>
        <w:rPr>
          <w:rFonts w:hAnsi="宋体" w:cs="宋体"/>
        </w:rPr>
      </w:pPr>
    </w:p>
    <w:p w14:paraId="043E0459" w14:textId="57268F59"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5A397EEE" w14:textId="7D5633A7" w:rsidR="00E05E8B" w:rsidRPr="00EB7EB1" w:rsidRDefault="00DD7B5F" w:rsidP="00DD7B5F">
      <w:pPr>
        <w:pStyle w:val="a3"/>
        <w:spacing w:beforeLines="50" w:before="156" w:afterLines="50" w:after="156"/>
        <w:ind w:firstLineChars="200" w:firstLine="428"/>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CAC3D1B" w14:textId="77777777" w:rsidTr="00DD7B5F">
        <w:trPr>
          <w:jc w:val="center"/>
        </w:trPr>
        <w:tc>
          <w:tcPr>
            <w:tcW w:w="1302" w:type="dxa"/>
            <w:vAlign w:val="center"/>
          </w:tcPr>
          <w:p w14:paraId="6AC75DEE"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D6B5BC2"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AAC1BB0"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7AEEC4D" w14:textId="77777777" w:rsidR="00E05E8B" w:rsidRPr="009D5208" w:rsidRDefault="00B40ECD" w:rsidP="00DD7B5F">
            <w:pPr>
              <w:pStyle w:val="a3"/>
              <w:spacing w:beforeLines="50" w:before="156" w:afterLines="50" w:after="156"/>
              <w:jc w:val="center"/>
              <w:rPr>
                <w:rFonts w:ascii="黑体" w:hAnsi="宋体"/>
                <w:b/>
                <w:bCs/>
                <w:szCs w:val="21"/>
              </w:rPr>
            </w:pPr>
            <w:r w:rsidRPr="009D5208">
              <w:rPr>
                <w:rFonts w:ascii="黑体" w:hAnsi="宋体" w:hint="eastAsia"/>
                <w:b/>
                <w:bCs/>
                <w:szCs w:val="21"/>
              </w:rPr>
              <w:t>对应毕业要求</w:t>
            </w:r>
          </w:p>
        </w:tc>
      </w:tr>
      <w:tr w:rsidR="008A707E" w14:paraId="66EEA943" w14:textId="77777777" w:rsidTr="00DD7B5F">
        <w:trPr>
          <w:jc w:val="center"/>
        </w:trPr>
        <w:tc>
          <w:tcPr>
            <w:tcW w:w="1302" w:type="dxa"/>
            <w:vMerge w:val="restart"/>
            <w:vAlign w:val="center"/>
          </w:tcPr>
          <w:p w14:paraId="26B12DAB" w14:textId="77777777" w:rsidR="008A707E" w:rsidRDefault="008A707E"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631D282" w14:textId="30E0BBE2" w:rsidR="008A707E" w:rsidRDefault="008A707E" w:rsidP="00DD7B5F">
            <w:pPr>
              <w:pStyle w:val="a3"/>
              <w:spacing w:beforeLines="50" w:before="156" w:afterLines="50" w:after="156"/>
              <w:jc w:val="center"/>
              <w:rPr>
                <w:rFonts w:hAnsi="宋体" w:cs="宋体"/>
              </w:rPr>
            </w:pPr>
            <w:r>
              <w:rPr>
                <w:rFonts w:hAnsi="宋体" w:cs="宋体" w:hint="eastAsia"/>
              </w:rPr>
              <w:t>1.1生产力变革与人类社会形态演进</w:t>
            </w:r>
          </w:p>
        </w:tc>
        <w:tc>
          <w:tcPr>
            <w:tcW w:w="3118" w:type="dxa"/>
            <w:vMerge w:val="restart"/>
            <w:vAlign w:val="center"/>
          </w:tcPr>
          <w:p w14:paraId="30E0F9CD" w14:textId="77777777" w:rsidR="008A707E" w:rsidRDefault="008A707E" w:rsidP="00F5109F">
            <w:pPr>
              <w:pStyle w:val="a3"/>
              <w:jc w:val="left"/>
              <w:rPr>
                <w:rFonts w:hAnsi="宋体" w:cs="宋体"/>
              </w:rPr>
            </w:pPr>
            <w:r w:rsidRPr="008E1AC6">
              <w:rPr>
                <w:rFonts w:hAnsi="宋体" w:cs="宋体" w:hint="eastAsia"/>
              </w:rPr>
              <w:t>第一章 信息革命与数字政府治理的兴起</w:t>
            </w:r>
          </w:p>
          <w:p w14:paraId="0951F0CC" w14:textId="77777777" w:rsidR="008A707E" w:rsidRDefault="008A707E" w:rsidP="00F5109F">
            <w:pPr>
              <w:pStyle w:val="a3"/>
              <w:jc w:val="left"/>
              <w:rPr>
                <w:rFonts w:hAnsi="宋体" w:cs="宋体"/>
              </w:rPr>
            </w:pPr>
            <w:bookmarkStart w:id="1" w:name="_Hlk175222173"/>
            <w:r>
              <w:rPr>
                <w:rFonts w:hAnsi="宋体" w:cs="宋体" w:hint="eastAsia"/>
              </w:rPr>
              <w:t>第一节 前三次技术革命与智能革命</w:t>
            </w:r>
          </w:p>
          <w:p w14:paraId="36C1B730" w14:textId="6D7182D5" w:rsidR="008A707E" w:rsidRDefault="008A707E" w:rsidP="00F5109F">
            <w:pPr>
              <w:pStyle w:val="a3"/>
              <w:jc w:val="left"/>
              <w:rPr>
                <w:rFonts w:hAnsi="宋体" w:cs="宋体"/>
              </w:rPr>
            </w:pPr>
            <w:r>
              <w:rPr>
                <w:rFonts w:hAnsi="宋体" w:cs="宋体" w:hint="eastAsia"/>
              </w:rPr>
              <w:t>第二节 技术革命与人类社会形态演进</w:t>
            </w:r>
          </w:p>
          <w:p w14:paraId="7065B9D0" w14:textId="70FD1DD4" w:rsidR="008A707E" w:rsidRDefault="008A707E" w:rsidP="00F5109F">
            <w:pPr>
              <w:pStyle w:val="a3"/>
              <w:jc w:val="left"/>
              <w:rPr>
                <w:rFonts w:hAnsi="宋体" w:cs="宋体"/>
              </w:rPr>
            </w:pPr>
            <w:r>
              <w:rPr>
                <w:rFonts w:hAnsi="宋体" w:cs="宋体" w:hint="eastAsia"/>
              </w:rPr>
              <w:t>第三节 政府及其治理形态变革</w:t>
            </w:r>
            <w:bookmarkEnd w:id="1"/>
          </w:p>
        </w:tc>
        <w:tc>
          <w:tcPr>
            <w:tcW w:w="2688" w:type="dxa"/>
            <w:vMerge w:val="restart"/>
            <w:vAlign w:val="center"/>
          </w:tcPr>
          <w:p w14:paraId="099652AF" w14:textId="592085C2" w:rsidR="008A707E" w:rsidRPr="009D5208" w:rsidRDefault="008A707E" w:rsidP="00DD7B5F">
            <w:pPr>
              <w:pStyle w:val="a3"/>
              <w:spacing w:beforeLines="50" w:before="156" w:afterLines="50" w:after="156"/>
              <w:jc w:val="center"/>
              <w:rPr>
                <w:rFonts w:hAnsi="宋体" w:cs="宋体"/>
              </w:rPr>
            </w:pPr>
            <w:r w:rsidRPr="008A707E">
              <w:rPr>
                <w:rFonts w:hAnsi="宋体" w:cs="宋体" w:hint="eastAsia"/>
              </w:rPr>
              <w:t>毕业要求1：充分掌握哲学、政治学、经济学的系统知识，了解国内外学界最新理论前沿和发展动态，具备进一步从事相关专业研究的理论基础。</w:t>
            </w:r>
          </w:p>
        </w:tc>
      </w:tr>
      <w:tr w:rsidR="008A707E" w14:paraId="13682B18" w14:textId="77777777" w:rsidTr="00DD7B5F">
        <w:trPr>
          <w:jc w:val="center"/>
        </w:trPr>
        <w:tc>
          <w:tcPr>
            <w:tcW w:w="1302" w:type="dxa"/>
            <w:vMerge/>
            <w:vAlign w:val="center"/>
          </w:tcPr>
          <w:p w14:paraId="6CE05730" w14:textId="77777777" w:rsidR="008A707E" w:rsidRDefault="008A707E" w:rsidP="00DD7B5F">
            <w:pPr>
              <w:pStyle w:val="a3"/>
              <w:spacing w:beforeLines="50" w:before="156" w:afterLines="50" w:after="156"/>
              <w:jc w:val="center"/>
              <w:rPr>
                <w:rFonts w:hAnsi="宋体" w:cs="宋体"/>
                <w:szCs w:val="21"/>
              </w:rPr>
            </w:pPr>
          </w:p>
        </w:tc>
        <w:tc>
          <w:tcPr>
            <w:tcW w:w="1959" w:type="dxa"/>
            <w:vAlign w:val="center"/>
          </w:tcPr>
          <w:p w14:paraId="757DC332" w14:textId="5EB1CF9F" w:rsidR="008A707E" w:rsidRPr="00CB7121" w:rsidRDefault="008A707E" w:rsidP="00DD7B5F">
            <w:pPr>
              <w:pStyle w:val="a3"/>
              <w:spacing w:beforeLines="50" w:before="156" w:afterLines="50" w:after="156"/>
              <w:jc w:val="center"/>
              <w:rPr>
                <w:rFonts w:hAnsi="宋体" w:cs="宋体"/>
              </w:rPr>
            </w:pPr>
            <w:r>
              <w:rPr>
                <w:rFonts w:hAnsi="宋体" w:cs="宋体" w:hint="eastAsia"/>
              </w:rPr>
              <w:t>1.2</w:t>
            </w:r>
            <w:r w:rsidRPr="00CB7121">
              <w:rPr>
                <w:rFonts w:hAnsi="宋体" w:cs="宋体" w:hint="eastAsia"/>
              </w:rPr>
              <w:t>信息和智能革命与数字化转型</w:t>
            </w:r>
          </w:p>
        </w:tc>
        <w:tc>
          <w:tcPr>
            <w:tcW w:w="3118" w:type="dxa"/>
            <w:vMerge/>
            <w:vAlign w:val="center"/>
          </w:tcPr>
          <w:p w14:paraId="74B6519E" w14:textId="0154E4FA" w:rsidR="008A707E" w:rsidRDefault="008A707E" w:rsidP="00F5109F">
            <w:pPr>
              <w:pStyle w:val="a3"/>
              <w:spacing w:beforeLines="50" w:before="156" w:afterLines="50" w:after="156"/>
              <w:jc w:val="left"/>
              <w:rPr>
                <w:rFonts w:hAnsi="宋体" w:cs="宋体"/>
              </w:rPr>
            </w:pPr>
          </w:p>
        </w:tc>
        <w:tc>
          <w:tcPr>
            <w:tcW w:w="2688" w:type="dxa"/>
            <w:vMerge/>
            <w:vAlign w:val="center"/>
          </w:tcPr>
          <w:p w14:paraId="11660F5D" w14:textId="2E5FD55D" w:rsidR="008A707E" w:rsidRPr="009D5208" w:rsidRDefault="008A707E" w:rsidP="00DD7B5F">
            <w:pPr>
              <w:pStyle w:val="a3"/>
              <w:spacing w:beforeLines="50" w:before="156" w:afterLines="50" w:after="156"/>
              <w:jc w:val="center"/>
              <w:rPr>
                <w:rFonts w:hAnsi="宋体" w:cs="宋体"/>
              </w:rPr>
            </w:pPr>
          </w:p>
        </w:tc>
      </w:tr>
      <w:tr w:rsidR="008A707E" w14:paraId="05780B33" w14:textId="77777777" w:rsidTr="00DD7B5F">
        <w:trPr>
          <w:jc w:val="center"/>
        </w:trPr>
        <w:tc>
          <w:tcPr>
            <w:tcW w:w="1302" w:type="dxa"/>
            <w:vMerge/>
            <w:vAlign w:val="center"/>
          </w:tcPr>
          <w:p w14:paraId="458FD84A" w14:textId="77777777" w:rsidR="008A707E" w:rsidRDefault="008A707E" w:rsidP="00DD7B5F">
            <w:pPr>
              <w:pStyle w:val="a3"/>
              <w:spacing w:beforeLines="50" w:before="156" w:afterLines="50" w:after="156"/>
              <w:jc w:val="center"/>
              <w:rPr>
                <w:rFonts w:hAnsi="宋体" w:cs="宋体"/>
                <w:szCs w:val="21"/>
              </w:rPr>
            </w:pPr>
          </w:p>
        </w:tc>
        <w:tc>
          <w:tcPr>
            <w:tcW w:w="1959" w:type="dxa"/>
            <w:vAlign w:val="center"/>
          </w:tcPr>
          <w:p w14:paraId="3A695B63" w14:textId="1AE785DA" w:rsidR="008A707E" w:rsidRPr="00CB7121" w:rsidRDefault="008A707E" w:rsidP="00DD7B5F">
            <w:pPr>
              <w:pStyle w:val="a3"/>
              <w:spacing w:beforeLines="50" w:before="156" w:afterLines="50" w:after="156"/>
              <w:jc w:val="center"/>
              <w:rPr>
                <w:rFonts w:hAnsi="宋体" w:cs="宋体"/>
              </w:rPr>
            </w:pPr>
            <w:r w:rsidRPr="00CB7121">
              <w:rPr>
                <w:rFonts w:hAnsi="宋体" w:cs="宋体" w:hint="eastAsia"/>
              </w:rPr>
              <w:t>1. 3政府治理形态演进过程及其特征</w:t>
            </w:r>
          </w:p>
        </w:tc>
        <w:tc>
          <w:tcPr>
            <w:tcW w:w="3118" w:type="dxa"/>
            <w:vMerge/>
            <w:vAlign w:val="center"/>
          </w:tcPr>
          <w:p w14:paraId="76E3A9E5" w14:textId="77777777" w:rsidR="008A707E" w:rsidRPr="008E1AC6" w:rsidRDefault="008A707E" w:rsidP="00F5109F">
            <w:pPr>
              <w:pStyle w:val="a3"/>
              <w:spacing w:beforeLines="50" w:before="156" w:afterLines="50" w:after="156"/>
              <w:jc w:val="left"/>
              <w:rPr>
                <w:rFonts w:hAnsi="宋体" w:cs="宋体"/>
              </w:rPr>
            </w:pPr>
          </w:p>
        </w:tc>
        <w:tc>
          <w:tcPr>
            <w:tcW w:w="2688" w:type="dxa"/>
            <w:vMerge/>
            <w:vAlign w:val="center"/>
          </w:tcPr>
          <w:p w14:paraId="16F9BA98" w14:textId="5BA32585" w:rsidR="008A707E" w:rsidRPr="009D5208" w:rsidRDefault="008A707E" w:rsidP="00DD7B5F">
            <w:pPr>
              <w:pStyle w:val="a3"/>
              <w:spacing w:beforeLines="50" w:before="156" w:afterLines="50" w:after="156"/>
              <w:jc w:val="center"/>
              <w:rPr>
                <w:rFonts w:hAnsi="宋体" w:cs="宋体"/>
              </w:rPr>
            </w:pPr>
          </w:p>
        </w:tc>
      </w:tr>
      <w:tr w:rsidR="008A707E" w14:paraId="08A86D07" w14:textId="77777777" w:rsidTr="00DD7B5F">
        <w:trPr>
          <w:jc w:val="center"/>
        </w:trPr>
        <w:tc>
          <w:tcPr>
            <w:tcW w:w="1302" w:type="dxa"/>
            <w:vMerge w:val="restart"/>
            <w:vAlign w:val="center"/>
          </w:tcPr>
          <w:p w14:paraId="1E49F610" w14:textId="77777777" w:rsidR="008A707E" w:rsidRDefault="008A707E" w:rsidP="00DD7B5F">
            <w:pPr>
              <w:pStyle w:val="a3"/>
              <w:spacing w:beforeLines="50" w:before="156" w:afterLines="50" w:after="156"/>
              <w:jc w:val="center"/>
              <w:rPr>
                <w:rFonts w:hAnsi="宋体" w:cs="宋体"/>
                <w:szCs w:val="21"/>
              </w:rPr>
            </w:pPr>
            <w:bookmarkStart w:id="2" w:name="_Hlk175228721"/>
            <w:r>
              <w:rPr>
                <w:rFonts w:hAnsi="宋体" w:cs="宋体" w:hint="eastAsia"/>
                <w:szCs w:val="21"/>
              </w:rPr>
              <w:lastRenderedPageBreak/>
              <w:t>课程目标2</w:t>
            </w:r>
          </w:p>
        </w:tc>
        <w:tc>
          <w:tcPr>
            <w:tcW w:w="1959" w:type="dxa"/>
            <w:vAlign w:val="center"/>
          </w:tcPr>
          <w:p w14:paraId="16717C16" w14:textId="1F7B9614" w:rsidR="008A707E" w:rsidRDefault="008A707E" w:rsidP="00DD7B5F">
            <w:pPr>
              <w:pStyle w:val="a3"/>
              <w:spacing w:beforeLines="50" w:before="156" w:afterLines="50" w:after="156"/>
              <w:jc w:val="center"/>
              <w:rPr>
                <w:rFonts w:hAnsi="宋体" w:cs="宋体"/>
              </w:rPr>
            </w:pPr>
            <w:r>
              <w:rPr>
                <w:rFonts w:hAnsi="宋体" w:cs="宋体" w:hint="eastAsia"/>
              </w:rPr>
              <w:t>2.1数字政府治理概念辨析</w:t>
            </w:r>
          </w:p>
        </w:tc>
        <w:tc>
          <w:tcPr>
            <w:tcW w:w="3118" w:type="dxa"/>
            <w:vMerge w:val="restart"/>
            <w:vAlign w:val="center"/>
          </w:tcPr>
          <w:p w14:paraId="2C43173F" w14:textId="77777777" w:rsidR="008A707E" w:rsidRDefault="008A707E" w:rsidP="00F5109F">
            <w:pPr>
              <w:pStyle w:val="a3"/>
              <w:jc w:val="left"/>
              <w:rPr>
                <w:rFonts w:hAnsi="宋体" w:cs="宋体"/>
              </w:rPr>
            </w:pPr>
            <w:r w:rsidRPr="008E1AC6">
              <w:rPr>
                <w:rFonts w:hAnsi="宋体" w:cs="宋体" w:hint="eastAsia"/>
              </w:rPr>
              <w:t>第二章 数字政府治理的基本理论</w:t>
            </w:r>
          </w:p>
          <w:p w14:paraId="6E5AF085" w14:textId="77777777" w:rsidR="008A707E" w:rsidRDefault="008A707E" w:rsidP="00F5109F">
            <w:pPr>
              <w:pStyle w:val="a3"/>
              <w:jc w:val="left"/>
              <w:rPr>
                <w:rFonts w:hAnsi="宋体" w:cs="宋体"/>
              </w:rPr>
            </w:pPr>
            <w:r>
              <w:rPr>
                <w:rFonts w:hAnsi="宋体" w:cs="宋体" w:hint="eastAsia"/>
              </w:rPr>
              <w:t>第一节 数字政府治理概念辨析</w:t>
            </w:r>
          </w:p>
          <w:p w14:paraId="2725A214" w14:textId="77777777" w:rsidR="008A707E" w:rsidRDefault="008A707E" w:rsidP="00F5109F">
            <w:pPr>
              <w:pStyle w:val="a3"/>
              <w:jc w:val="left"/>
              <w:rPr>
                <w:rFonts w:hAnsi="宋体" w:cs="宋体"/>
              </w:rPr>
            </w:pPr>
            <w:r>
              <w:rPr>
                <w:rFonts w:hAnsi="宋体" w:cs="宋体" w:hint="eastAsia"/>
              </w:rPr>
              <w:t>第二节 数字政府治理的理论渊源</w:t>
            </w:r>
          </w:p>
          <w:p w14:paraId="1AB21B48" w14:textId="5F3CF501" w:rsidR="008A707E" w:rsidRPr="00B911FD" w:rsidRDefault="008A707E" w:rsidP="00F5109F">
            <w:pPr>
              <w:pStyle w:val="a3"/>
              <w:jc w:val="left"/>
              <w:rPr>
                <w:rFonts w:hAnsi="宋体" w:cs="宋体"/>
              </w:rPr>
            </w:pPr>
            <w:r>
              <w:rPr>
                <w:rFonts w:hAnsi="宋体" w:cs="宋体" w:hint="eastAsia"/>
              </w:rPr>
              <w:t>第三节 数字政府治理的价值原则与内涵</w:t>
            </w:r>
          </w:p>
        </w:tc>
        <w:tc>
          <w:tcPr>
            <w:tcW w:w="2688" w:type="dxa"/>
            <w:vMerge/>
            <w:vAlign w:val="center"/>
          </w:tcPr>
          <w:p w14:paraId="3DCD50FA" w14:textId="08A927EB" w:rsidR="008A707E" w:rsidRPr="009D5208" w:rsidRDefault="008A707E" w:rsidP="00DD7B5F">
            <w:pPr>
              <w:pStyle w:val="a3"/>
              <w:spacing w:beforeLines="50" w:before="156" w:afterLines="50" w:after="156"/>
              <w:jc w:val="center"/>
              <w:rPr>
                <w:rFonts w:hAnsi="宋体" w:cs="宋体"/>
              </w:rPr>
            </w:pPr>
          </w:p>
        </w:tc>
      </w:tr>
      <w:bookmarkEnd w:id="2"/>
      <w:tr w:rsidR="008A707E" w14:paraId="4E038CE5" w14:textId="77777777" w:rsidTr="00DD7B5F">
        <w:trPr>
          <w:jc w:val="center"/>
        </w:trPr>
        <w:tc>
          <w:tcPr>
            <w:tcW w:w="1302" w:type="dxa"/>
            <w:vMerge/>
            <w:vAlign w:val="center"/>
          </w:tcPr>
          <w:p w14:paraId="406B4FBA" w14:textId="77777777" w:rsidR="008A707E" w:rsidRDefault="008A707E" w:rsidP="00DD7B5F">
            <w:pPr>
              <w:pStyle w:val="a3"/>
              <w:spacing w:beforeLines="50" w:before="156" w:afterLines="50" w:after="156"/>
              <w:jc w:val="center"/>
              <w:rPr>
                <w:rFonts w:hAnsi="宋体" w:cs="宋体"/>
                <w:szCs w:val="21"/>
              </w:rPr>
            </w:pPr>
          </w:p>
        </w:tc>
        <w:tc>
          <w:tcPr>
            <w:tcW w:w="1959" w:type="dxa"/>
            <w:vAlign w:val="center"/>
          </w:tcPr>
          <w:p w14:paraId="6FDE7686" w14:textId="2109514E" w:rsidR="008A707E" w:rsidRDefault="008A707E" w:rsidP="00DD7B5F">
            <w:pPr>
              <w:pStyle w:val="a3"/>
              <w:spacing w:beforeLines="50" w:before="156" w:afterLines="50" w:after="156"/>
              <w:jc w:val="center"/>
              <w:rPr>
                <w:rFonts w:hAnsi="宋体" w:cs="宋体"/>
              </w:rPr>
            </w:pPr>
            <w:r>
              <w:rPr>
                <w:rFonts w:hAnsi="宋体" w:cs="宋体" w:hint="eastAsia"/>
              </w:rPr>
              <w:t>2.2</w:t>
            </w:r>
            <w:r w:rsidRPr="00CB7121">
              <w:rPr>
                <w:rFonts w:hAnsi="宋体" w:cs="宋体" w:hint="eastAsia"/>
              </w:rPr>
              <w:t>信息和智能革命与数字化转型</w:t>
            </w:r>
          </w:p>
        </w:tc>
        <w:tc>
          <w:tcPr>
            <w:tcW w:w="3118" w:type="dxa"/>
            <w:vMerge/>
            <w:vAlign w:val="center"/>
          </w:tcPr>
          <w:p w14:paraId="4475D85C" w14:textId="77777777" w:rsidR="008A707E" w:rsidRDefault="008A707E" w:rsidP="00F5109F">
            <w:pPr>
              <w:pStyle w:val="a3"/>
              <w:spacing w:beforeLines="50" w:before="156" w:afterLines="50" w:after="156"/>
              <w:jc w:val="left"/>
              <w:rPr>
                <w:rFonts w:ascii="黑体" w:hAnsi="宋体"/>
                <w:b/>
                <w:bCs/>
                <w:szCs w:val="21"/>
              </w:rPr>
            </w:pPr>
          </w:p>
        </w:tc>
        <w:tc>
          <w:tcPr>
            <w:tcW w:w="2688" w:type="dxa"/>
            <w:vMerge/>
            <w:vAlign w:val="center"/>
          </w:tcPr>
          <w:p w14:paraId="77FA07A0" w14:textId="77777777" w:rsidR="008A707E" w:rsidRPr="009D5208" w:rsidRDefault="008A707E" w:rsidP="00DD7B5F">
            <w:pPr>
              <w:pStyle w:val="a3"/>
              <w:spacing w:beforeLines="50" w:before="156" w:afterLines="50" w:after="156"/>
              <w:jc w:val="center"/>
              <w:rPr>
                <w:rFonts w:hAnsi="宋体" w:cs="宋体"/>
              </w:rPr>
            </w:pPr>
          </w:p>
        </w:tc>
      </w:tr>
      <w:tr w:rsidR="008A707E" w14:paraId="5808B1DD" w14:textId="77777777" w:rsidTr="00DD7B5F">
        <w:trPr>
          <w:jc w:val="center"/>
        </w:trPr>
        <w:tc>
          <w:tcPr>
            <w:tcW w:w="1302" w:type="dxa"/>
            <w:vMerge/>
            <w:vAlign w:val="center"/>
          </w:tcPr>
          <w:p w14:paraId="642597AD" w14:textId="77777777" w:rsidR="008A707E" w:rsidRDefault="008A707E" w:rsidP="00DD7B5F">
            <w:pPr>
              <w:pStyle w:val="a3"/>
              <w:spacing w:beforeLines="50" w:before="156" w:afterLines="50" w:after="156"/>
              <w:jc w:val="center"/>
              <w:rPr>
                <w:rFonts w:hAnsi="宋体" w:cs="宋体"/>
                <w:szCs w:val="21"/>
              </w:rPr>
            </w:pPr>
          </w:p>
        </w:tc>
        <w:tc>
          <w:tcPr>
            <w:tcW w:w="1959" w:type="dxa"/>
            <w:vAlign w:val="center"/>
          </w:tcPr>
          <w:p w14:paraId="1138B2A0" w14:textId="09516978" w:rsidR="008A707E" w:rsidRDefault="008A707E" w:rsidP="00DD7B5F">
            <w:pPr>
              <w:pStyle w:val="a3"/>
              <w:spacing w:beforeLines="50" w:before="156" w:afterLines="50" w:after="156"/>
              <w:jc w:val="center"/>
              <w:rPr>
                <w:rFonts w:hAnsi="宋体" w:cs="宋体"/>
              </w:rPr>
            </w:pPr>
            <w:r>
              <w:rPr>
                <w:rFonts w:hAnsi="宋体" w:cs="宋体" w:hint="eastAsia"/>
              </w:rPr>
              <w:t>2.3数字政府治理的价值原则与内涵</w:t>
            </w:r>
          </w:p>
        </w:tc>
        <w:tc>
          <w:tcPr>
            <w:tcW w:w="3118" w:type="dxa"/>
            <w:vMerge/>
            <w:vAlign w:val="center"/>
          </w:tcPr>
          <w:p w14:paraId="47295162" w14:textId="77777777" w:rsidR="008A707E" w:rsidRDefault="008A707E" w:rsidP="00F5109F">
            <w:pPr>
              <w:pStyle w:val="a3"/>
              <w:spacing w:beforeLines="50" w:before="156" w:afterLines="50" w:after="156"/>
              <w:jc w:val="left"/>
              <w:rPr>
                <w:rFonts w:ascii="黑体" w:hAnsi="宋体"/>
                <w:b/>
                <w:bCs/>
                <w:szCs w:val="21"/>
              </w:rPr>
            </w:pPr>
          </w:p>
        </w:tc>
        <w:tc>
          <w:tcPr>
            <w:tcW w:w="2688" w:type="dxa"/>
            <w:vMerge/>
            <w:vAlign w:val="center"/>
          </w:tcPr>
          <w:p w14:paraId="1723EB5B" w14:textId="77777777" w:rsidR="008A707E" w:rsidRPr="009D5208" w:rsidRDefault="008A707E" w:rsidP="00DD7B5F">
            <w:pPr>
              <w:pStyle w:val="a3"/>
              <w:spacing w:beforeLines="50" w:before="156" w:afterLines="50" w:after="156"/>
              <w:jc w:val="center"/>
              <w:rPr>
                <w:rFonts w:hAnsi="宋体" w:cs="宋体"/>
              </w:rPr>
            </w:pPr>
          </w:p>
        </w:tc>
      </w:tr>
      <w:tr w:rsidR="008A707E" w14:paraId="0C854D1B" w14:textId="77777777" w:rsidTr="00DD7B5F">
        <w:trPr>
          <w:jc w:val="center"/>
        </w:trPr>
        <w:tc>
          <w:tcPr>
            <w:tcW w:w="1302" w:type="dxa"/>
            <w:vMerge w:val="restart"/>
            <w:vAlign w:val="center"/>
          </w:tcPr>
          <w:p w14:paraId="79410C1F" w14:textId="77777777" w:rsidR="008A707E" w:rsidRDefault="008A707E"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4F7B06C9" w14:textId="35BC2339" w:rsidR="008A707E" w:rsidRDefault="008A707E" w:rsidP="00DD7B5F">
            <w:pPr>
              <w:pStyle w:val="a3"/>
              <w:spacing w:beforeLines="50" w:before="156" w:afterLines="50" w:after="156"/>
              <w:jc w:val="center"/>
              <w:rPr>
                <w:rFonts w:hAnsi="宋体" w:cs="宋体"/>
              </w:rPr>
            </w:pPr>
            <w:r>
              <w:rPr>
                <w:rFonts w:hAnsi="宋体" w:cs="宋体" w:hint="eastAsia"/>
                <w:szCs w:val="21"/>
              </w:rPr>
              <w:t>3.1</w:t>
            </w:r>
            <w:r>
              <w:rPr>
                <w:rFonts w:hAnsi="宋体" w:cs="宋体" w:hint="eastAsia"/>
              </w:rPr>
              <w:t>数字政府建设的技术基础</w:t>
            </w:r>
          </w:p>
        </w:tc>
        <w:tc>
          <w:tcPr>
            <w:tcW w:w="3118" w:type="dxa"/>
            <w:vMerge w:val="restart"/>
            <w:vAlign w:val="center"/>
          </w:tcPr>
          <w:p w14:paraId="25D35315" w14:textId="77777777" w:rsidR="008A707E" w:rsidRDefault="008A707E" w:rsidP="00F5109F">
            <w:pPr>
              <w:pStyle w:val="a3"/>
              <w:jc w:val="left"/>
              <w:rPr>
                <w:rFonts w:hAnsi="宋体" w:cs="宋体"/>
              </w:rPr>
            </w:pPr>
            <w:r w:rsidRPr="00B911FD">
              <w:rPr>
                <w:rFonts w:hAnsi="宋体" w:cs="宋体" w:hint="eastAsia"/>
              </w:rPr>
              <w:t>第三章 数字政府的技术基础及其创新应用</w:t>
            </w:r>
          </w:p>
          <w:p w14:paraId="3AD3E3F8" w14:textId="77777777" w:rsidR="008A707E" w:rsidRDefault="008A707E" w:rsidP="00F5109F">
            <w:pPr>
              <w:pStyle w:val="a3"/>
              <w:jc w:val="left"/>
              <w:rPr>
                <w:rFonts w:hAnsi="宋体" w:cs="宋体"/>
              </w:rPr>
            </w:pPr>
            <w:bookmarkStart w:id="3" w:name="_Hlk175229366"/>
            <w:r>
              <w:rPr>
                <w:rFonts w:hAnsi="宋体" w:cs="宋体" w:hint="eastAsia"/>
              </w:rPr>
              <w:t>第一节 数字政府建设的技术基础</w:t>
            </w:r>
          </w:p>
          <w:p w14:paraId="30E33C1C" w14:textId="77777777" w:rsidR="008A707E" w:rsidRDefault="008A707E" w:rsidP="00F5109F">
            <w:pPr>
              <w:pStyle w:val="a3"/>
              <w:jc w:val="left"/>
              <w:rPr>
                <w:rFonts w:hAnsi="宋体" w:cs="宋体"/>
              </w:rPr>
            </w:pPr>
            <w:r>
              <w:rPr>
                <w:rFonts w:hAnsi="宋体" w:cs="宋体" w:hint="eastAsia"/>
              </w:rPr>
              <w:t>第二节 数字技术驱动的政府创新</w:t>
            </w:r>
          </w:p>
          <w:p w14:paraId="3DC01ADF" w14:textId="5091755A" w:rsidR="008A707E" w:rsidRDefault="008A707E" w:rsidP="00F5109F">
            <w:pPr>
              <w:pStyle w:val="a3"/>
              <w:jc w:val="left"/>
              <w:rPr>
                <w:rFonts w:ascii="黑体" w:hAnsi="宋体"/>
                <w:b/>
                <w:bCs/>
                <w:szCs w:val="21"/>
              </w:rPr>
            </w:pPr>
            <w:r>
              <w:rPr>
                <w:rFonts w:hAnsi="宋体" w:cs="宋体" w:hint="eastAsia"/>
              </w:rPr>
              <w:t>第三节 数字技术推动下的方法论革命</w:t>
            </w:r>
            <w:bookmarkEnd w:id="3"/>
          </w:p>
        </w:tc>
        <w:tc>
          <w:tcPr>
            <w:tcW w:w="2688" w:type="dxa"/>
            <w:vMerge w:val="restart"/>
            <w:vAlign w:val="center"/>
          </w:tcPr>
          <w:p w14:paraId="0DD3AC4A" w14:textId="74F775DB" w:rsidR="008A707E" w:rsidRPr="009D5208" w:rsidRDefault="008A707E" w:rsidP="006A5E0F">
            <w:pPr>
              <w:pStyle w:val="a3"/>
              <w:spacing w:beforeLines="50" w:before="156" w:afterLines="50" w:after="156"/>
              <w:rPr>
                <w:rFonts w:hAnsi="宋体" w:cs="宋体"/>
              </w:rPr>
            </w:pPr>
            <w:r w:rsidRPr="008A707E">
              <w:rPr>
                <w:rFonts w:hAnsi="宋体" w:cs="宋体" w:hint="eastAsia"/>
              </w:rPr>
              <w:t>毕业要求2：熟悉当代哲学、政治学、经济学、思维科学的相关理论和实务知识，具有跨学科的理论视野、思维能力和实务分析能力。</w:t>
            </w:r>
          </w:p>
        </w:tc>
      </w:tr>
      <w:tr w:rsidR="008A707E" w14:paraId="4489F9C4" w14:textId="77777777" w:rsidTr="00DD7B5F">
        <w:trPr>
          <w:jc w:val="center"/>
        </w:trPr>
        <w:tc>
          <w:tcPr>
            <w:tcW w:w="1302" w:type="dxa"/>
            <w:vMerge/>
            <w:vAlign w:val="center"/>
          </w:tcPr>
          <w:p w14:paraId="616E93EE" w14:textId="77777777" w:rsidR="008A707E" w:rsidRDefault="008A707E" w:rsidP="00DD7B5F">
            <w:pPr>
              <w:pStyle w:val="a3"/>
              <w:spacing w:beforeLines="50" w:before="156" w:afterLines="50" w:after="156"/>
              <w:jc w:val="center"/>
              <w:rPr>
                <w:rFonts w:hAnsi="宋体" w:cs="宋体"/>
                <w:szCs w:val="21"/>
              </w:rPr>
            </w:pPr>
          </w:p>
        </w:tc>
        <w:tc>
          <w:tcPr>
            <w:tcW w:w="1959" w:type="dxa"/>
            <w:vAlign w:val="center"/>
          </w:tcPr>
          <w:p w14:paraId="6A2E07FF" w14:textId="5A47C84B" w:rsidR="008A707E" w:rsidRDefault="008A707E" w:rsidP="00DD7B5F">
            <w:pPr>
              <w:pStyle w:val="a3"/>
              <w:spacing w:beforeLines="50" w:before="156" w:afterLines="50" w:after="156"/>
              <w:jc w:val="center"/>
              <w:rPr>
                <w:rFonts w:hAnsi="宋体" w:cs="宋体"/>
                <w:szCs w:val="21"/>
              </w:rPr>
            </w:pPr>
            <w:r>
              <w:rPr>
                <w:rFonts w:hAnsi="宋体" w:cs="宋体" w:hint="eastAsia"/>
                <w:szCs w:val="21"/>
              </w:rPr>
              <w:t>3.2</w:t>
            </w:r>
            <w:r>
              <w:rPr>
                <w:rFonts w:hAnsi="宋体" w:cs="宋体" w:hint="eastAsia"/>
              </w:rPr>
              <w:t>数字技术驱动的政府转型</w:t>
            </w:r>
          </w:p>
        </w:tc>
        <w:tc>
          <w:tcPr>
            <w:tcW w:w="3118" w:type="dxa"/>
            <w:vMerge/>
            <w:vAlign w:val="center"/>
          </w:tcPr>
          <w:p w14:paraId="02F5A91E" w14:textId="77777777" w:rsidR="008A707E" w:rsidRDefault="008A707E" w:rsidP="00F5109F">
            <w:pPr>
              <w:pStyle w:val="a3"/>
              <w:spacing w:beforeLines="50" w:before="156" w:afterLines="50" w:after="156"/>
              <w:jc w:val="left"/>
              <w:rPr>
                <w:rFonts w:ascii="黑体" w:hAnsi="宋体"/>
                <w:b/>
                <w:bCs/>
                <w:szCs w:val="21"/>
              </w:rPr>
            </w:pPr>
          </w:p>
        </w:tc>
        <w:tc>
          <w:tcPr>
            <w:tcW w:w="2688" w:type="dxa"/>
            <w:vMerge/>
            <w:vAlign w:val="center"/>
          </w:tcPr>
          <w:p w14:paraId="25659175" w14:textId="227A39B6" w:rsidR="008A707E" w:rsidRPr="009D5208" w:rsidRDefault="008A707E" w:rsidP="006A5E0F">
            <w:pPr>
              <w:pStyle w:val="a3"/>
              <w:spacing w:beforeLines="50" w:before="156" w:afterLines="50" w:after="156"/>
              <w:rPr>
                <w:rFonts w:hAnsi="宋体" w:cs="宋体"/>
              </w:rPr>
            </w:pPr>
          </w:p>
        </w:tc>
      </w:tr>
      <w:tr w:rsidR="008A707E" w14:paraId="332337A0" w14:textId="77777777" w:rsidTr="00DD7B5F">
        <w:trPr>
          <w:jc w:val="center"/>
        </w:trPr>
        <w:tc>
          <w:tcPr>
            <w:tcW w:w="1302" w:type="dxa"/>
            <w:vMerge/>
            <w:vAlign w:val="center"/>
          </w:tcPr>
          <w:p w14:paraId="7A17CAB2" w14:textId="77777777" w:rsidR="008A707E" w:rsidRDefault="008A707E" w:rsidP="00DD7B5F">
            <w:pPr>
              <w:pStyle w:val="a3"/>
              <w:spacing w:beforeLines="50" w:before="156" w:afterLines="50" w:after="156"/>
              <w:jc w:val="center"/>
              <w:rPr>
                <w:rFonts w:hAnsi="宋体" w:cs="宋体"/>
                <w:szCs w:val="21"/>
              </w:rPr>
            </w:pPr>
          </w:p>
        </w:tc>
        <w:tc>
          <w:tcPr>
            <w:tcW w:w="1959" w:type="dxa"/>
            <w:vAlign w:val="center"/>
          </w:tcPr>
          <w:p w14:paraId="7DC817B4" w14:textId="3F6259C2" w:rsidR="008A707E" w:rsidRDefault="008A707E" w:rsidP="00DD7B5F">
            <w:pPr>
              <w:pStyle w:val="a3"/>
              <w:spacing w:beforeLines="50" w:before="156" w:afterLines="50" w:after="156"/>
              <w:jc w:val="center"/>
              <w:rPr>
                <w:rFonts w:hAnsi="宋体" w:cs="宋体"/>
                <w:szCs w:val="21"/>
              </w:rPr>
            </w:pPr>
            <w:r>
              <w:rPr>
                <w:rFonts w:hAnsi="宋体" w:cs="宋体" w:hint="eastAsia"/>
                <w:szCs w:val="21"/>
              </w:rPr>
              <w:t>3.3</w:t>
            </w:r>
            <w:r>
              <w:rPr>
                <w:rFonts w:hAnsi="宋体" w:cs="宋体" w:hint="eastAsia"/>
              </w:rPr>
              <w:t>数字技术推动下的方法论革命</w:t>
            </w:r>
          </w:p>
        </w:tc>
        <w:tc>
          <w:tcPr>
            <w:tcW w:w="3118" w:type="dxa"/>
            <w:vMerge/>
            <w:vAlign w:val="center"/>
          </w:tcPr>
          <w:p w14:paraId="00425D24" w14:textId="77777777" w:rsidR="008A707E" w:rsidRDefault="008A707E" w:rsidP="00F5109F">
            <w:pPr>
              <w:pStyle w:val="a3"/>
              <w:spacing w:beforeLines="50" w:before="156" w:afterLines="50" w:after="156"/>
              <w:jc w:val="left"/>
              <w:rPr>
                <w:rFonts w:ascii="黑体" w:hAnsi="宋体"/>
                <w:b/>
                <w:bCs/>
                <w:szCs w:val="21"/>
              </w:rPr>
            </w:pPr>
          </w:p>
        </w:tc>
        <w:tc>
          <w:tcPr>
            <w:tcW w:w="2688" w:type="dxa"/>
            <w:vMerge/>
            <w:vAlign w:val="center"/>
          </w:tcPr>
          <w:p w14:paraId="0CFBCE3A" w14:textId="0FF5CDB2" w:rsidR="008A707E" w:rsidRPr="009D5208" w:rsidRDefault="008A707E" w:rsidP="006A5E0F">
            <w:pPr>
              <w:pStyle w:val="a3"/>
              <w:spacing w:beforeLines="50" w:before="156" w:afterLines="50" w:after="156"/>
              <w:rPr>
                <w:rFonts w:hAnsi="宋体" w:cs="宋体"/>
              </w:rPr>
            </w:pPr>
          </w:p>
        </w:tc>
      </w:tr>
      <w:tr w:rsidR="008A707E" w14:paraId="17350F5A" w14:textId="77777777" w:rsidTr="007514E5">
        <w:trPr>
          <w:trHeight w:val="688"/>
          <w:jc w:val="center"/>
        </w:trPr>
        <w:tc>
          <w:tcPr>
            <w:tcW w:w="1302" w:type="dxa"/>
            <w:vMerge w:val="restart"/>
            <w:vAlign w:val="center"/>
          </w:tcPr>
          <w:p w14:paraId="02E5F22A" w14:textId="1AFB19DC" w:rsidR="008A707E" w:rsidRDefault="008A707E" w:rsidP="00DD7B5F">
            <w:pPr>
              <w:pStyle w:val="a3"/>
              <w:spacing w:beforeLines="50" w:before="156" w:afterLines="50" w:after="156"/>
              <w:jc w:val="center"/>
              <w:rPr>
                <w:rFonts w:hAnsi="宋体" w:cs="宋体"/>
                <w:szCs w:val="21"/>
              </w:rPr>
            </w:pPr>
            <w:r>
              <w:rPr>
                <w:rFonts w:hAnsi="宋体" w:cs="宋体" w:hint="eastAsia"/>
                <w:szCs w:val="21"/>
              </w:rPr>
              <w:t>课程目标4</w:t>
            </w:r>
          </w:p>
        </w:tc>
        <w:tc>
          <w:tcPr>
            <w:tcW w:w="1959" w:type="dxa"/>
            <w:vAlign w:val="center"/>
          </w:tcPr>
          <w:p w14:paraId="4A87E2BD" w14:textId="19BDC047" w:rsidR="008A707E" w:rsidRDefault="008A707E" w:rsidP="00DD7B5F">
            <w:pPr>
              <w:pStyle w:val="a3"/>
              <w:spacing w:beforeLines="50" w:before="156" w:afterLines="50" w:after="156"/>
              <w:jc w:val="center"/>
              <w:rPr>
                <w:rFonts w:hAnsi="宋体" w:cs="宋体"/>
                <w:szCs w:val="21"/>
              </w:rPr>
            </w:pPr>
            <w:r>
              <w:rPr>
                <w:rFonts w:hAnsi="宋体" w:cs="宋体" w:hint="eastAsia"/>
                <w:szCs w:val="21"/>
              </w:rPr>
              <w:t>4.1</w:t>
            </w:r>
            <w:r>
              <w:rPr>
                <w:rFonts w:hAnsi="宋体" w:cs="宋体" w:hint="eastAsia"/>
              </w:rPr>
              <w:t>数字政府治理的基础框架</w:t>
            </w:r>
          </w:p>
        </w:tc>
        <w:tc>
          <w:tcPr>
            <w:tcW w:w="3118" w:type="dxa"/>
            <w:vMerge w:val="restart"/>
            <w:vAlign w:val="center"/>
          </w:tcPr>
          <w:p w14:paraId="6E57EBE0" w14:textId="34F3CB42" w:rsidR="008A707E" w:rsidRDefault="008A707E" w:rsidP="00F5109F">
            <w:pPr>
              <w:pStyle w:val="a3"/>
              <w:jc w:val="left"/>
              <w:rPr>
                <w:rFonts w:hAnsi="宋体" w:cs="宋体"/>
              </w:rPr>
            </w:pPr>
            <w:r w:rsidRPr="003A10C0">
              <w:rPr>
                <w:rFonts w:hAnsi="宋体" w:cs="宋体" w:hint="eastAsia"/>
              </w:rPr>
              <w:t>第四章 数字政府治理的基础框架</w:t>
            </w:r>
            <w:r>
              <w:rPr>
                <w:rFonts w:hAnsi="宋体" w:cs="宋体" w:hint="eastAsia"/>
              </w:rPr>
              <w:t>与主要研究议题</w:t>
            </w:r>
          </w:p>
          <w:p w14:paraId="3D3F7A73" w14:textId="77777777" w:rsidR="008A707E" w:rsidRDefault="008A707E" w:rsidP="00F5109F">
            <w:pPr>
              <w:pStyle w:val="a3"/>
              <w:jc w:val="left"/>
              <w:rPr>
                <w:rFonts w:hAnsi="宋体" w:cs="宋体"/>
              </w:rPr>
            </w:pPr>
            <w:bookmarkStart w:id="4" w:name="_Hlk175229664"/>
            <w:r>
              <w:rPr>
                <w:rFonts w:hAnsi="宋体" w:cs="宋体" w:hint="eastAsia"/>
              </w:rPr>
              <w:t>第一节 数字政府治理的基础框架</w:t>
            </w:r>
          </w:p>
          <w:p w14:paraId="3482695C" w14:textId="77777777" w:rsidR="008A707E" w:rsidRDefault="008A707E" w:rsidP="00F5109F">
            <w:pPr>
              <w:pStyle w:val="a3"/>
              <w:jc w:val="left"/>
              <w:rPr>
                <w:rFonts w:hAnsi="宋体" w:cs="宋体"/>
              </w:rPr>
            </w:pPr>
            <w:r>
              <w:rPr>
                <w:rFonts w:hAnsi="宋体" w:cs="宋体" w:hint="eastAsia"/>
              </w:rPr>
              <w:t>第二节 数字政府治理的层次划分</w:t>
            </w:r>
            <w:bookmarkEnd w:id="4"/>
          </w:p>
          <w:p w14:paraId="5A125051" w14:textId="6F9B1FA7" w:rsidR="008A707E" w:rsidRDefault="008A707E" w:rsidP="00F5109F">
            <w:pPr>
              <w:pStyle w:val="a3"/>
              <w:jc w:val="left"/>
              <w:rPr>
                <w:rFonts w:ascii="黑体" w:hAnsi="宋体"/>
                <w:b/>
                <w:bCs/>
                <w:szCs w:val="21"/>
              </w:rPr>
            </w:pPr>
            <w:r>
              <w:rPr>
                <w:rFonts w:hAnsi="宋体" w:cs="宋体" w:hint="eastAsia"/>
              </w:rPr>
              <w:t>第三节 主要研究议题</w:t>
            </w:r>
          </w:p>
        </w:tc>
        <w:tc>
          <w:tcPr>
            <w:tcW w:w="2688" w:type="dxa"/>
            <w:vMerge/>
            <w:vAlign w:val="center"/>
          </w:tcPr>
          <w:p w14:paraId="0BA0143D" w14:textId="33F062C5" w:rsidR="008A707E" w:rsidRPr="009D5208" w:rsidRDefault="008A707E" w:rsidP="006A5E0F">
            <w:pPr>
              <w:pStyle w:val="a3"/>
              <w:spacing w:beforeLines="50" w:before="156" w:afterLines="50" w:after="156"/>
              <w:rPr>
                <w:rFonts w:hAnsi="宋体" w:cs="宋体"/>
              </w:rPr>
            </w:pPr>
          </w:p>
        </w:tc>
      </w:tr>
      <w:tr w:rsidR="008A707E" w14:paraId="0F3B74D1" w14:textId="77777777" w:rsidTr="00DD7B5F">
        <w:trPr>
          <w:jc w:val="center"/>
        </w:trPr>
        <w:tc>
          <w:tcPr>
            <w:tcW w:w="1302" w:type="dxa"/>
            <w:vMerge/>
            <w:vAlign w:val="center"/>
          </w:tcPr>
          <w:p w14:paraId="4236329A" w14:textId="77777777" w:rsidR="008A707E" w:rsidRDefault="008A707E" w:rsidP="00DD7B5F">
            <w:pPr>
              <w:pStyle w:val="a3"/>
              <w:spacing w:beforeLines="50" w:before="156" w:afterLines="50" w:after="156"/>
              <w:jc w:val="center"/>
              <w:rPr>
                <w:rFonts w:hAnsi="宋体" w:cs="宋体"/>
                <w:szCs w:val="21"/>
              </w:rPr>
            </w:pPr>
          </w:p>
        </w:tc>
        <w:tc>
          <w:tcPr>
            <w:tcW w:w="1959" w:type="dxa"/>
            <w:vAlign w:val="center"/>
          </w:tcPr>
          <w:p w14:paraId="344009D9" w14:textId="2B3DEE2D" w:rsidR="008A707E" w:rsidRPr="00CB7121" w:rsidRDefault="008A707E" w:rsidP="00CB7121">
            <w:pPr>
              <w:pStyle w:val="a3"/>
              <w:spacing w:beforeLines="50" w:before="156" w:afterLines="50" w:after="156"/>
              <w:jc w:val="center"/>
              <w:rPr>
                <w:rFonts w:hAnsi="宋体" w:cs="宋体"/>
              </w:rPr>
            </w:pPr>
            <w:r>
              <w:rPr>
                <w:rFonts w:hAnsi="宋体" w:cs="宋体" w:hint="eastAsia"/>
              </w:rPr>
              <w:t>4.2数字政府治理的层次划分</w:t>
            </w:r>
          </w:p>
        </w:tc>
        <w:tc>
          <w:tcPr>
            <w:tcW w:w="3118" w:type="dxa"/>
            <w:vMerge/>
            <w:vAlign w:val="center"/>
          </w:tcPr>
          <w:p w14:paraId="17C6A3C0" w14:textId="77777777" w:rsidR="008A707E" w:rsidRDefault="008A707E" w:rsidP="00F5109F">
            <w:pPr>
              <w:pStyle w:val="a3"/>
              <w:spacing w:beforeLines="50" w:before="156" w:afterLines="50" w:after="156"/>
              <w:jc w:val="left"/>
              <w:rPr>
                <w:rFonts w:ascii="黑体" w:hAnsi="宋体"/>
                <w:b/>
                <w:bCs/>
                <w:szCs w:val="21"/>
              </w:rPr>
            </w:pPr>
          </w:p>
        </w:tc>
        <w:tc>
          <w:tcPr>
            <w:tcW w:w="2688" w:type="dxa"/>
            <w:vMerge/>
            <w:vAlign w:val="center"/>
          </w:tcPr>
          <w:p w14:paraId="3A84AF07" w14:textId="3511D1E2" w:rsidR="008A707E" w:rsidRPr="009D5208" w:rsidRDefault="008A707E" w:rsidP="00DD7B5F">
            <w:pPr>
              <w:pStyle w:val="a3"/>
              <w:spacing w:beforeLines="50" w:before="156" w:afterLines="50" w:after="156"/>
              <w:jc w:val="center"/>
              <w:rPr>
                <w:rFonts w:hAnsi="宋体" w:cs="宋体"/>
              </w:rPr>
            </w:pPr>
          </w:p>
        </w:tc>
      </w:tr>
      <w:tr w:rsidR="008A707E" w14:paraId="061F0F79" w14:textId="77777777" w:rsidTr="00DD7B5F">
        <w:trPr>
          <w:jc w:val="center"/>
        </w:trPr>
        <w:tc>
          <w:tcPr>
            <w:tcW w:w="1302" w:type="dxa"/>
            <w:vMerge/>
            <w:vAlign w:val="center"/>
          </w:tcPr>
          <w:p w14:paraId="46CD5B97" w14:textId="77777777" w:rsidR="008A707E" w:rsidRDefault="008A707E" w:rsidP="00DD7B5F">
            <w:pPr>
              <w:pStyle w:val="a3"/>
              <w:spacing w:beforeLines="50" w:before="156" w:afterLines="50" w:after="156"/>
              <w:jc w:val="center"/>
              <w:rPr>
                <w:rFonts w:hAnsi="宋体" w:cs="宋体"/>
                <w:szCs w:val="21"/>
              </w:rPr>
            </w:pPr>
          </w:p>
        </w:tc>
        <w:tc>
          <w:tcPr>
            <w:tcW w:w="1959" w:type="dxa"/>
            <w:vAlign w:val="center"/>
          </w:tcPr>
          <w:p w14:paraId="4F3F7936" w14:textId="537CC608" w:rsidR="008A707E" w:rsidRPr="00CB7121" w:rsidRDefault="008A707E" w:rsidP="00DD7B5F">
            <w:pPr>
              <w:pStyle w:val="a3"/>
              <w:spacing w:beforeLines="50" w:before="156" w:afterLines="50" w:after="156"/>
              <w:jc w:val="center"/>
              <w:rPr>
                <w:rFonts w:hAnsi="宋体" w:cs="宋体"/>
                <w:szCs w:val="21"/>
              </w:rPr>
            </w:pPr>
            <w:r>
              <w:rPr>
                <w:rFonts w:hAnsi="宋体" w:cs="宋体" w:hint="eastAsia"/>
                <w:szCs w:val="21"/>
              </w:rPr>
              <w:t>4.3</w:t>
            </w:r>
            <w:r w:rsidRPr="00CB7121">
              <w:rPr>
                <w:rFonts w:hAnsi="宋体" w:cs="宋体" w:hint="eastAsia"/>
                <w:szCs w:val="21"/>
              </w:rPr>
              <w:t>数字政府治理形态的维度</w:t>
            </w:r>
          </w:p>
        </w:tc>
        <w:tc>
          <w:tcPr>
            <w:tcW w:w="3118" w:type="dxa"/>
            <w:vMerge w:val="restart"/>
            <w:vAlign w:val="center"/>
          </w:tcPr>
          <w:p w14:paraId="0F679A32" w14:textId="77777777" w:rsidR="008A707E" w:rsidRDefault="008A707E" w:rsidP="00F5109F">
            <w:pPr>
              <w:pStyle w:val="a3"/>
              <w:jc w:val="left"/>
              <w:rPr>
                <w:rFonts w:hAnsi="宋体" w:cs="宋体"/>
              </w:rPr>
            </w:pPr>
            <w:r w:rsidRPr="003A10C0">
              <w:rPr>
                <w:rFonts w:hAnsi="宋体" w:cs="宋体" w:hint="eastAsia"/>
              </w:rPr>
              <w:t>第五章</w:t>
            </w:r>
            <w:r>
              <w:rPr>
                <w:rFonts w:hAnsi="宋体" w:cs="宋体" w:hint="eastAsia"/>
              </w:rPr>
              <w:t xml:space="preserve"> 数字政府治理形态</w:t>
            </w:r>
          </w:p>
          <w:p w14:paraId="540F2949" w14:textId="52056532" w:rsidR="008A707E" w:rsidRDefault="008A707E" w:rsidP="00F5109F">
            <w:pPr>
              <w:pStyle w:val="a3"/>
              <w:jc w:val="left"/>
              <w:rPr>
                <w:rFonts w:hAnsi="宋体" w:cs="宋体"/>
              </w:rPr>
            </w:pPr>
            <w:bookmarkStart w:id="5" w:name="_Hlk175230186"/>
            <w:r>
              <w:rPr>
                <w:rFonts w:hAnsi="宋体" w:cs="宋体" w:hint="eastAsia"/>
              </w:rPr>
              <w:t>第一节 数字政府治理形态的基本维度</w:t>
            </w:r>
          </w:p>
          <w:p w14:paraId="322665BA" w14:textId="77777777" w:rsidR="008A707E" w:rsidRDefault="008A707E" w:rsidP="00F5109F">
            <w:pPr>
              <w:pStyle w:val="a3"/>
              <w:jc w:val="left"/>
              <w:rPr>
                <w:rFonts w:hAnsi="宋体" w:cs="宋体"/>
              </w:rPr>
            </w:pPr>
            <w:r>
              <w:rPr>
                <w:rFonts w:hAnsi="宋体" w:cs="宋体" w:hint="eastAsia"/>
              </w:rPr>
              <w:t>第二节 数字政府治理形态的主要特征</w:t>
            </w:r>
          </w:p>
          <w:p w14:paraId="5119DFC9" w14:textId="682C4BA1" w:rsidR="008A707E" w:rsidRDefault="008A707E" w:rsidP="00F5109F">
            <w:pPr>
              <w:pStyle w:val="a3"/>
              <w:jc w:val="left"/>
              <w:rPr>
                <w:rFonts w:ascii="黑体" w:hAnsi="宋体"/>
                <w:b/>
                <w:bCs/>
                <w:szCs w:val="21"/>
              </w:rPr>
            </w:pPr>
            <w:r>
              <w:rPr>
                <w:rFonts w:hAnsi="宋体" w:cs="宋体" w:hint="eastAsia"/>
              </w:rPr>
              <w:t>第三节 国外代表性案例与实践</w:t>
            </w:r>
            <w:bookmarkEnd w:id="5"/>
          </w:p>
        </w:tc>
        <w:tc>
          <w:tcPr>
            <w:tcW w:w="2688" w:type="dxa"/>
            <w:vMerge/>
            <w:vAlign w:val="center"/>
          </w:tcPr>
          <w:p w14:paraId="68AB13AF" w14:textId="3F2BBD20" w:rsidR="008A707E" w:rsidRPr="009D5208" w:rsidRDefault="008A707E" w:rsidP="00DD7B5F">
            <w:pPr>
              <w:pStyle w:val="a3"/>
              <w:spacing w:beforeLines="50" w:before="156" w:afterLines="50" w:after="156"/>
              <w:jc w:val="center"/>
              <w:rPr>
                <w:rFonts w:hAnsi="宋体" w:cs="宋体"/>
              </w:rPr>
            </w:pPr>
          </w:p>
        </w:tc>
      </w:tr>
      <w:tr w:rsidR="008A707E" w14:paraId="56CEBF3D" w14:textId="77777777" w:rsidTr="00DD7B5F">
        <w:trPr>
          <w:jc w:val="center"/>
        </w:trPr>
        <w:tc>
          <w:tcPr>
            <w:tcW w:w="1302" w:type="dxa"/>
            <w:vMerge/>
            <w:vAlign w:val="center"/>
          </w:tcPr>
          <w:p w14:paraId="3ACAC580" w14:textId="77777777" w:rsidR="008A707E" w:rsidRDefault="008A707E" w:rsidP="00DD7B5F">
            <w:pPr>
              <w:pStyle w:val="a3"/>
              <w:spacing w:beforeLines="50" w:before="156" w:afterLines="50" w:after="156"/>
              <w:jc w:val="center"/>
              <w:rPr>
                <w:rFonts w:hAnsi="宋体" w:cs="宋体"/>
                <w:szCs w:val="21"/>
              </w:rPr>
            </w:pPr>
          </w:p>
        </w:tc>
        <w:tc>
          <w:tcPr>
            <w:tcW w:w="1959" w:type="dxa"/>
            <w:vAlign w:val="center"/>
          </w:tcPr>
          <w:p w14:paraId="1007924D" w14:textId="3FE93C77" w:rsidR="008A707E" w:rsidRDefault="008A707E" w:rsidP="00DD7B5F">
            <w:pPr>
              <w:pStyle w:val="a3"/>
              <w:spacing w:beforeLines="50" w:before="156" w:afterLines="50" w:after="156"/>
              <w:jc w:val="center"/>
              <w:rPr>
                <w:rFonts w:hAnsi="宋体" w:cs="宋体"/>
                <w:szCs w:val="21"/>
              </w:rPr>
            </w:pPr>
            <w:r>
              <w:rPr>
                <w:rFonts w:hAnsi="宋体" w:cs="宋体" w:hint="eastAsia"/>
                <w:szCs w:val="21"/>
              </w:rPr>
              <w:t>4.4</w:t>
            </w:r>
            <w:r w:rsidRPr="00CB7121">
              <w:rPr>
                <w:rFonts w:hAnsi="宋体" w:cs="宋体" w:hint="eastAsia"/>
                <w:szCs w:val="21"/>
              </w:rPr>
              <w:t>数字政府治理形态的主要特征</w:t>
            </w:r>
          </w:p>
        </w:tc>
        <w:tc>
          <w:tcPr>
            <w:tcW w:w="3118" w:type="dxa"/>
            <w:vMerge/>
            <w:vAlign w:val="center"/>
          </w:tcPr>
          <w:p w14:paraId="0D843C70" w14:textId="77777777" w:rsidR="008A707E" w:rsidRDefault="008A707E" w:rsidP="00F5109F">
            <w:pPr>
              <w:pStyle w:val="a3"/>
              <w:spacing w:beforeLines="50" w:before="156" w:afterLines="50" w:after="156"/>
              <w:jc w:val="left"/>
              <w:rPr>
                <w:rFonts w:ascii="黑体" w:hAnsi="宋体"/>
                <w:b/>
                <w:bCs/>
                <w:szCs w:val="21"/>
              </w:rPr>
            </w:pPr>
          </w:p>
        </w:tc>
        <w:tc>
          <w:tcPr>
            <w:tcW w:w="2688" w:type="dxa"/>
            <w:vMerge/>
            <w:vAlign w:val="center"/>
          </w:tcPr>
          <w:p w14:paraId="250F4B76" w14:textId="77777777" w:rsidR="008A707E" w:rsidRPr="009D5208" w:rsidRDefault="008A707E" w:rsidP="00DD7B5F">
            <w:pPr>
              <w:pStyle w:val="a3"/>
              <w:spacing w:beforeLines="50" w:before="156" w:afterLines="50" w:after="156"/>
              <w:jc w:val="center"/>
              <w:rPr>
                <w:rFonts w:hAnsi="宋体" w:cs="宋体"/>
              </w:rPr>
            </w:pPr>
          </w:p>
        </w:tc>
      </w:tr>
      <w:tr w:rsidR="008A707E" w:rsidRPr="00CB7121" w14:paraId="47E79D60" w14:textId="77777777" w:rsidTr="00DD7B5F">
        <w:trPr>
          <w:jc w:val="center"/>
        </w:trPr>
        <w:tc>
          <w:tcPr>
            <w:tcW w:w="1302" w:type="dxa"/>
            <w:vMerge w:val="restart"/>
            <w:vAlign w:val="center"/>
          </w:tcPr>
          <w:p w14:paraId="24196241" w14:textId="007AB6A1" w:rsidR="008A707E" w:rsidRPr="00CB7121" w:rsidRDefault="008A707E" w:rsidP="00DD7B5F">
            <w:pPr>
              <w:pStyle w:val="a3"/>
              <w:spacing w:beforeLines="50" w:before="156" w:afterLines="50" w:after="156"/>
              <w:jc w:val="center"/>
              <w:rPr>
                <w:rFonts w:hAnsi="宋体" w:cs="宋体"/>
                <w:szCs w:val="21"/>
              </w:rPr>
            </w:pPr>
            <w:r>
              <w:rPr>
                <w:rFonts w:hAnsi="宋体" w:cs="宋体" w:hint="eastAsia"/>
                <w:szCs w:val="21"/>
              </w:rPr>
              <w:t>课程目标5</w:t>
            </w:r>
          </w:p>
        </w:tc>
        <w:tc>
          <w:tcPr>
            <w:tcW w:w="1959" w:type="dxa"/>
            <w:vAlign w:val="center"/>
          </w:tcPr>
          <w:p w14:paraId="7CDB11D4" w14:textId="1DE1A864" w:rsidR="008A707E" w:rsidRPr="00CB7121" w:rsidRDefault="008A707E" w:rsidP="00DD7B5F">
            <w:pPr>
              <w:pStyle w:val="a3"/>
              <w:spacing w:beforeLines="50" w:before="156" w:afterLines="50" w:after="156"/>
              <w:jc w:val="center"/>
              <w:rPr>
                <w:rFonts w:hAnsi="宋体" w:cs="宋体"/>
                <w:szCs w:val="21"/>
              </w:rPr>
            </w:pPr>
            <w:r>
              <w:rPr>
                <w:rFonts w:hAnsi="宋体" w:cs="宋体" w:hint="eastAsia"/>
                <w:szCs w:val="21"/>
              </w:rPr>
              <w:t>5.1</w:t>
            </w:r>
            <w:r>
              <w:rPr>
                <w:rFonts w:hAnsi="宋体" w:cs="宋体" w:hint="eastAsia"/>
              </w:rPr>
              <w:t>服务场景：数字社会公共服务转型与政府治理变革</w:t>
            </w:r>
          </w:p>
        </w:tc>
        <w:tc>
          <w:tcPr>
            <w:tcW w:w="3118" w:type="dxa"/>
            <w:vAlign w:val="center"/>
          </w:tcPr>
          <w:p w14:paraId="32094DA1" w14:textId="77777777" w:rsidR="008A707E" w:rsidRDefault="008A707E" w:rsidP="00F5109F">
            <w:pPr>
              <w:pStyle w:val="a3"/>
              <w:jc w:val="left"/>
              <w:rPr>
                <w:rFonts w:ascii="黑体" w:hAnsi="宋体"/>
                <w:szCs w:val="21"/>
              </w:rPr>
            </w:pPr>
            <w:r>
              <w:rPr>
                <w:rFonts w:ascii="黑体" w:hAnsi="宋体" w:hint="eastAsia"/>
                <w:szCs w:val="21"/>
              </w:rPr>
              <w:t>第六章</w:t>
            </w:r>
            <w:r>
              <w:rPr>
                <w:rFonts w:ascii="黑体" w:hAnsi="宋体" w:hint="eastAsia"/>
                <w:szCs w:val="21"/>
              </w:rPr>
              <w:t xml:space="preserve"> </w:t>
            </w:r>
            <w:r>
              <w:rPr>
                <w:rFonts w:ascii="黑体" w:hAnsi="宋体" w:hint="eastAsia"/>
                <w:szCs w:val="21"/>
              </w:rPr>
              <w:t>数字政府治理：公共服务</w:t>
            </w:r>
          </w:p>
          <w:p w14:paraId="796FA120" w14:textId="77777777" w:rsidR="008A707E" w:rsidRDefault="008A707E" w:rsidP="00F5109F">
            <w:pPr>
              <w:pStyle w:val="a3"/>
              <w:jc w:val="left"/>
              <w:rPr>
                <w:rFonts w:ascii="黑体" w:hAnsi="宋体"/>
                <w:szCs w:val="21"/>
              </w:rPr>
            </w:pPr>
            <w:bookmarkStart w:id="6" w:name="_Hlk175231701"/>
            <w:r>
              <w:rPr>
                <w:rFonts w:ascii="黑体" w:hAnsi="宋体" w:hint="eastAsia"/>
                <w:szCs w:val="21"/>
              </w:rPr>
              <w:t>第一节</w:t>
            </w:r>
            <w:r>
              <w:rPr>
                <w:rFonts w:ascii="黑体" w:hAnsi="宋体" w:hint="eastAsia"/>
                <w:szCs w:val="21"/>
              </w:rPr>
              <w:t xml:space="preserve"> </w:t>
            </w:r>
            <w:r>
              <w:rPr>
                <w:rFonts w:ascii="黑体" w:hAnsi="宋体" w:hint="eastAsia"/>
                <w:szCs w:val="21"/>
              </w:rPr>
              <w:t>复杂性任务情境与政府治理变革</w:t>
            </w:r>
          </w:p>
          <w:p w14:paraId="080FC21C" w14:textId="77777777" w:rsidR="008A707E" w:rsidRDefault="008A707E" w:rsidP="00F5109F">
            <w:pPr>
              <w:pStyle w:val="a3"/>
              <w:jc w:val="left"/>
              <w:rPr>
                <w:rFonts w:ascii="黑体" w:hAnsi="宋体"/>
                <w:szCs w:val="21"/>
              </w:rPr>
            </w:pPr>
            <w:r>
              <w:rPr>
                <w:rFonts w:ascii="黑体" w:hAnsi="宋体" w:hint="eastAsia"/>
                <w:szCs w:val="21"/>
              </w:rPr>
              <w:t>第二节</w:t>
            </w:r>
            <w:r>
              <w:rPr>
                <w:rFonts w:ascii="黑体" w:hAnsi="宋体" w:hint="eastAsia"/>
                <w:szCs w:val="21"/>
              </w:rPr>
              <w:t xml:space="preserve"> </w:t>
            </w:r>
            <w:r>
              <w:rPr>
                <w:rFonts w:ascii="黑体" w:hAnsi="宋体" w:hint="eastAsia"/>
                <w:szCs w:val="21"/>
              </w:rPr>
              <w:t>数字技术与公共服务需求识别</w:t>
            </w:r>
          </w:p>
          <w:p w14:paraId="05B8CC6C" w14:textId="77777777" w:rsidR="008A707E" w:rsidRDefault="008A707E" w:rsidP="00F5109F">
            <w:pPr>
              <w:pStyle w:val="a3"/>
              <w:jc w:val="left"/>
              <w:rPr>
                <w:rFonts w:ascii="黑体" w:hAnsi="宋体"/>
                <w:szCs w:val="21"/>
              </w:rPr>
            </w:pPr>
            <w:r>
              <w:rPr>
                <w:rFonts w:ascii="黑体" w:hAnsi="宋体" w:hint="eastAsia"/>
                <w:szCs w:val="21"/>
              </w:rPr>
              <w:t>第三节</w:t>
            </w:r>
            <w:r>
              <w:rPr>
                <w:rFonts w:ascii="黑体" w:hAnsi="宋体" w:hint="eastAsia"/>
                <w:szCs w:val="21"/>
              </w:rPr>
              <w:t xml:space="preserve"> </w:t>
            </w:r>
            <w:r>
              <w:rPr>
                <w:rFonts w:ascii="黑体" w:hAnsi="宋体" w:hint="eastAsia"/>
                <w:szCs w:val="21"/>
              </w:rPr>
              <w:t>数字技术与公共服务的供给变革</w:t>
            </w:r>
          </w:p>
          <w:p w14:paraId="7B47F762" w14:textId="0EA20217" w:rsidR="008A707E" w:rsidRPr="00CB7121" w:rsidRDefault="008A707E" w:rsidP="00F5109F">
            <w:pPr>
              <w:pStyle w:val="a3"/>
              <w:jc w:val="left"/>
              <w:rPr>
                <w:rFonts w:ascii="黑体" w:hAnsi="宋体"/>
                <w:szCs w:val="21"/>
              </w:rPr>
            </w:pPr>
            <w:r>
              <w:rPr>
                <w:rFonts w:ascii="黑体" w:hAnsi="宋体" w:hint="eastAsia"/>
                <w:szCs w:val="21"/>
              </w:rPr>
              <w:t>第四节</w:t>
            </w:r>
            <w:r>
              <w:rPr>
                <w:rFonts w:ascii="黑体" w:hAnsi="宋体" w:hint="eastAsia"/>
                <w:szCs w:val="21"/>
              </w:rPr>
              <w:t xml:space="preserve"> </w:t>
            </w:r>
            <w:r>
              <w:rPr>
                <w:rFonts w:ascii="黑体" w:hAnsi="宋体" w:hint="eastAsia"/>
                <w:szCs w:val="21"/>
              </w:rPr>
              <w:t>数字技术与公共服务的监督、反馈与评价</w:t>
            </w:r>
            <w:bookmarkEnd w:id="6"/>
          </w:p>
        </w:tc>
        <w:tc>
          <w:tcPr>
            <w:tcW w:w="2688" w:type="dxa"/>
            <w:vMerge w:val="restart"/>
            <w:vAlign w:val="center"/>
          </w:tcPr>
          <w:p w14:paraId="769D6F12" w14:textId="77777777" w:rsidR="008A707E" w:rsidRDefault="008A707E" w:rsidP="00DD7B5F">
            <w:pPr>
              <w:pStyle w:val="a3"/>
              <w:spacing w:beforeLines="50" w:before="156" w:afterLines="50" w:after="156"/>
              <w:jc w:val="center"/>
              <w:rPr>
                <w:rFonts w:hAnsi="宋体" w:cs="宋体"/>
              </w:rPr>
            </w:pPr>
          </w:p>
          <w:p w14:paraId="703FEE22" w14:textId="77777777" w:rsidR="008A707E" w:rsidRDefault="008A707E" w:rsidP="00DD7B5F">
            <w:pPr>
              <w:pStyle w:val="a3"/>
              <w:spacing w:beforeLines="50" w:before="156" w:afterLines="50" w:after="156"/>
              <w:jc w:val="center"/>
              <w:rPr>
                <w:rFonts w:hAnsi="宋体" w:cs="宋体"/>
              </w:rPr>
            </w:pPr>
          </w:p>
          <w:p w14:paraId="03DCB56A" w14:textId="77777777" w:rsidR="008A707E" w:rsidRDefault="008A707E" w:rsidP="00DD7B5F">
            <w:pPr>
              <w:pStyle w:val="a3"/>
              <w:spacing w:beforeLines="50" w:before="156" w:afterLines="50" w:after="156"/>
              <w:jc w:val="center"/>
              <w:rPr>
                <w:rFonts w:hAnsi="宋体" w:cs="宋体"/>
              </w:rPr>
            </w:pPr>
          </w:p>
          <w:p w14:paraId="35C3888F" w14:textId="77777777" w:rsidR="008A707E" w:rsidRDefault="008A707E" w:rsidP="00DD7B5F">
            <w:pPr>
              <w:pStyle w:val="a3"/>
              <w:spacing w:beforeLines="50" w:before="156" w:afterLines="50" w:after="156"/>
              <w:jc w:val="center"/>
              <w:rPr>
                <w:rFonts w:hAnsi="宋体" w:cs="宋体"/>
              </w:rPr>
            </w:pPr>
          </w:p>
          <w:p w14:paraId="15701D12" w14:textId="77777777" w:rsidR="008A707E" w:rsidRDefault="008A707E" w:rsidP="00DD7B5F">
            <w:pPr>
              <w:pStyle w:val="a3"/>
              <w:spacing w:beforeLines="50" w:before="156" w:afterLines="50" w:after="156"/>
              <w:jc w:val="center"/>
              <w:rPr>
                <w:rFonts w:hAnsi="宋体" w:cs="宋体"/>
              </w:rPr>
            </w:pPr>
          </w:p>
          <w:p w14:paraId="017CE7E1" w14:textId="295AA4C7" w:rsidR="008A707E" w:rsidRDefault="008A707E" w:rsidP="00DD7B5F">
            <w:pPr>
              <w:pStyle w:val="a3"/>
              <w:spacing w:beforeLines="50" w:before="156" w:afterLines="50" w:after="156"/>
              <w:jc w:val="center"/>
              <w:rPr>
                <w:rFonts w:hAnsi="宋体" w:cs="宋体"/>
              </w:rPr>
            </w:pPr>
            <w:r w:rsidRPr="008A707E">
              <w:rPr>
                <w:rFonts w:hAnsi="宋体" w:cs="宋体" w:hint="eastAsia"/>
              </w:rPr>
              <w:t>毕业要求3：具备较高的理论思维能力、较强的批判反思意识以及相应的品格特质，学以致用，将所学知识运用到对社会、人生</w:t>
            </w:r>
            <w:r w:rsidRPr="008A707E">
              <w:rPr>
                <w:rFonts w:hAnsi="宋体" w:cs="宋体" w:hint="eastAsia"/>
              </w:rPr>
              <w:lastRenderedPageBreak/>
              <w:t>的思考和对自我身心的调适过程中。</w:t>
            </w:r>
          </w:p>
          <w:p w14:paraId="641798E5" w14:textId="77777777" w:rsidR="008A707E" w:rsidRPr="008A707E" w:rsidRDefault="008A707E" w:rsidP="008A707E">
            <w:pPr>
              <w:pStyle w:val="a3"/>
              <w:spacing w:beforeLines="50" w:before="156" w:afterLines="50" w:after="156"/>
              <w:jc w:val="center"/>
              <w:rPr>
                <w:rFonts w:hAnsi="宋体" w:cs="宋体"/>
              </w:rPr>
            </w:pPr>
            <w:r w:rsidRPr="008A707E">
              <w:rPr>
                <w:rFonts w:hAnsi="宋体" w:cs="宋体" w:hint="eastAsia"/>
              </w:rPr>
              <w:t>毕业要求4：掌握资料检索、调研分析的基本方法，具有一定科学研究能力。具体包括掌握文献检索、资料查询的基本方法，具有一定的科学研究研究和策划、组织、执行的实际工作能力。</w:t>
            </w:r>
          </w:p>
          <w:p w14:paraId="12EA7718" w14:textId="785183EC" w:rsidR="008A707E" w:rsidRPr="008A707E" w:rsidRDefault="008A707E" w:rsidP="008A707E">
            <w:pPr>
              <w:pStyle w:val="a3"/>
              <w:spacing w:beforeLines="50" w:before="156" w:afterLines="50" w:after="156"/>
              <w:jc w:val="center"/>
              <w:rPr>
                <w:rFonts w:hAnsi="宋体" w:cs="宋体"/>
              </w:rPr>
            </w:pPr>
            <w:r w:rsidRPr="008A707E">
              <w:rPr>
                <w:rFonts w:hAnsi="宋体" w:cs="宋体" w:hint="eastAsia"/>
              </w:rPr>
              <w:t>毕业要求5：英语水平符合学校有关规定。能够熟练掌握英语的听说读写技能；能够进行相关的翻译、英文写作、学术交流工作。</w:t>
            </w:r>
          </w:p>
        </w:tc>
      </w:tr>
      <w:tr w:rsidR="008A707E" w14:paraId="652B97A5" w14:textId="77777777" w:rsidTr="00DD7B5F">
        <w:trPr>
          <w:jc w:val="center"/>
        </w:trPr>
        <w:tc>
          <w:tcPr>
            <w:tcW w:w="1302" w:type="dxa"/>
            <w:vMerge/>
            <w:vAlign w:val="center"/>
          </w:tcPr>
          <w:p w14:paraId="70EBBD74" w14:textId="7EBCF8A1" w:rsidR="008A707E" w:rsidRDefault="008A707E" w:rsidP="00DD7B5F">
            <w:pPr>
              <w:pStyle w:val="a3"/>
              <w:spacing w:beforeLines="50" w:before="156" w:afterLines="50" w:after="156"/>
              <w:jc w:val="center"/>
              <w:rPr>
                <w:rFonts w:hAnsi="宋体" w:cs="宋体"/>
                <w:szCs w:val="21"/>
              </w:rPr>
            </w:pPr>
          </w:p>
        </w:tc>
        <w:tc>
          <w:tcPr>
            <w:tcW w:w="1959" w:type="dxa"/>
            <w:vAlign w:val="center"/>
          </w:tcPr>
          <w:p w14:paraId="1ECFF145" w14:textId="1E82FA29" w:rsidR="008A707E" w:rsidRDefault="008A707E" w:rsidP="00DD7B5F">
            <w:pPr>
              <w:pStyle w:val="a3"/>
              <w:spacing w:beforeLines="50" w:before="156" w:afterLines="50" w:after="156"/>
              <w:jc w:val="center"/>
              <w:rPr>
                <w:rFonts w:hAnsi="宋体" w:cs="宋体"/>
              </w:rPr>
            </w:pPr>
            <w:r>
              <w:rPr>
                <w:rFonts w:hAnsi="宋体" w:cs="宋体" w:hint="eastAsia"/>
              </w:rPr>
              <w:t>5.2</w:t>
            </w:r>
            <w:r w:rsidRPr="00EE6A55">
              <w:rPr>
                <w:rFonts w:hAnsi="宋体" w:cs="宋体" w:hint="eastAsia"/>
              </w:rPr>
              <w:t>数字政府治理：数字经济与新</w:t>
            </w:r>
            <w:r w:rsidRPr="00EE6A55">
              <w:rPr>
                <w:rFonts w:hAnsi="宋体" w:cs="宋体" w:hint="eastAsia"/>
              </w:rPr>
              <w:lastRenderedPageBreak/>
              <w:t>质生产力发展</w:t>
            </w:r>
          </w:p>
        </w:tc>
        <w:tc>
          <w:tcPr>
            <w:tcW w:w="3118" w:type="dxa"/>
            <w:vAlign w:val="center"/>
          </w:tcPr>
          <w:p w14:paraId="53D2F54A" w14:textId="77777777" w:rsidR="008A707E" w:rsidRDefault="008A707E" w:rsidP="00F5109F">
            <w:pPr>
              <w:pStyle w:val="a3"/>
              <w:jc w:val="left"/>
              <w:rPr>
                <w:rFonts w:ascii="黑体" w:hAnsi="宋体"/>
                <w:szCs w:val="21"/>
              </w:rPr>
            </w:pPr>
            <w:r w:rsidRPr="008C0B66">
              <w:rPr>
                <w:rFonts w:ascii="黑体" w:hAnsi="宋体" w:hint="eastAsia"/>
                <w:szCs w:val="21"/>
              </w:rPr>
              <w:lastRenderedPageBreak/>
              <w:t>第七章</w:t>
            </w:r>
            <w:r w:rsidRPr="008C0B66">
              <w:rPr>
                <w:rFonts w:ascii="黑体" w:hAnsi="宋体" w:hint="eastAsia"/>
                <w:szCs w:val="21"/>
              </w:rPr>
              <w:t xml:space="preserve"> </w:t>
            </w:r>
            <w:r w:rsidRPr="008C0B66">
              <w:rPr>
                <w:rFonts w:ascii="黑体" w:hAnsi="宋体" w:hint="eastAsia"/>
                <w:szCs w:val="21"/>
              </w:rPr>
              <w:t>数字政府治理：数字经济</w:t>
            </w:r>
          </w:p>
          <w:p w14:paraId="2DBDC346" w14:textId="116457D6" w:rsidR="008A707E" w:rsidRDefault="008A707E" w:rsidP="00F5109F">
            <w:pPr>
              <w:pStyle w:val="a3"/>
              <w:jc w:val="left"/>
              <w:rPr>
                <w:rFonts w:ascii="黑体" w:hAnsi="宋体"/>
                <w:szCs w:val="21"/>
              </w:rPr>
            </w:pPr>
            <w:bookmarkStart w:id="7" w:name="_Hlk175231729"/>
            <w:r>
              <w:rPr>
                <w:rFonts w:ascii="黑体" w:hAnsi="宋体" w:hint="eastAsia"/>
                <w:szCs w:val="21"/>
              </w:rPr>
              <w:t>第一节</w:t>
            </w:r>
            <w:r>
              <w:rPr>
                <w:rFonts w:ascii="黑体" w:hAnsi="宋体" w:hint="eastAsia"/>
                <w:szCs w:val="21"/>
              </w:rPr>
              <w:t xml:space="preserve"> </w:t>
            </w:r>
            <w:r>
              <w:rPr>
                <w:rFonts w:ascii="黑体" w:hAnsi="宋体" w:hint="eastAsia"/>
                <w:szCs w:val="21"/>
              </w:rPr>
              <w:t>数字经济及其对政府治</w:t>
            </w:r>
            <w:r>
              <w:rPr>
                <w:rFonts w:ascii="黑体" w:hAnsi="宋体" w:hint="eastAsia"/>
                <w:szCs w:val="21"/>
              </w:rPr>
              <w:lastRenderedPageBreak/>
              <w:t>理挑战</w:t>
            </w:r>
          </w:p>
          <w:p w14:paraId="2A67ADB9" w14:textId="4AA8E3A4" w:rsidR="008A707E" w:rsidRPr="00EE6A55" w:rsidRDefault="008A707E" w:rsidP="00EE6A55">
            <w:pPr>
              <w:pStyle w:val="a3"/>
              <w:jc w:val="left"/>
              <w:rPr>
                <w:rFonts w:ascii="黑体" w:hAnsi="宋体"/>
                <w:szCs w:val="21"/>
              </w:rPr>
            </w:pPr>
            <w:r w:rsidRPr="00EE6A55">
              <w:rPr>
                <w:rFonts w:ascii="黑体" w:hAnsi="宋体" w:hint="eastAsia"/>
                <w:szCs w:val="21"/>
              </w:rPr>
              <w:t>第二节</w:t>
            </w:r>
            <w:r>
              <w:rPr>
                <w:rFonts w:ascii="黑体" w:hAnsi="宋体" w:hint="eastAsia"/>
                <w:szCs w:val="21"/>
              </w:rPr>
              <w:t xml:space="preserve"> </w:t>
            </w:r>
            <w:r w:rsidRPr="00EE6A55">
              <w:rPr>
                <w:rFonts w:ascii="黑体" w:hAnsi="宋体" w:hint="eastAsia"/>
                <w:szCs w:val="21"/>
              </w:rPr>
              <w:t>新质生产力发展的政府治理变革需求与转型</w:t>
            </w:r>
            <w:bookmarkEnd w:id="7"/>
          </w:p>
        </w:tc>
        <w:tc>
          <w:tcPr>
            <w:tcW w:w="2688" w:type="dxa"/>
            <w:vMerge/>
            <w:vAlign w:val="center"/>
          </w:tcPr>
          <w:p w14:paraId="66805AE3" w14:textId="48886819" w:rsidR="008A707E" w:rsidRPr="009D5208" w:rsidRDefault="008A707E" w:rsidP="00DD7B5F">
            <w:pPr>
              <w:pStyle w:val="a3"/>
              <w:spacing w:beforeLines="50" w:before="156" w:afterLines="50" w:after="156"/>
              <w:jc w:val="center"/>
              <w:rPr>
                <w:rFonts w:hAnsi="宋体" w:cs="宋体"/>
              </w:rPr>
            </w:pPr>
          </w:p>
        </w:tc>
      </w:tr>
      <w:tr w:rsidR="008A707E" w14:paraId="39404BD3" w14:textId="77777777" w:rsidTr="00A04E75">
        <w:trPr>
          <w:jc w:val="center"/>
        </w:trPr>
        <w:tc>
          <w:tcPr>
            <w:tcW w:w="1302" w:type="dxa"/>
            <w:vMerge/>
            <w:vAlign w:val="center"/>
          </w:tcPr>
          <w:p w14:paraId="78AD4EAE" w14:textId="77777777" w:rsidR="008A707E" w:rsidRDefault="008A707E" w:rsidP="00A04E75">
            <w:pPr>
              <w:pStyle w:val="a3"/>
              <w:spacing w:beforeLines="50" w:before="156" w:afterLines="50" w:after="156"/>
              <w:jc w:val="center"/>
              <w:rPr>
                <w:rFonts w:hAnsi="宋体" w:cs="宋体"/>
                <w:szCs w:val="21"/>
              </w:rPr>
            </w:pPr>
          </w:p>
        </w:tc>
        <w:tc>
          <w:tcPr>
            <w:tcW w:w="1959" w:type="dxa"/>
            <w:vAlign w:val="center"/>
          </w:tcPr>
          <w:p w14:paraId="2BB06046" w14:textId="2F497856" w:rsidR="008A707E" w:rsidRDefault="008A707E" w:rsidP="00A04E75">
            <w:pPr>
              <w:pStyle w:val="a3"/>
              <w:spacing w:beforeLines="50" w:before="156" w:afterLines="50" w:after="156"/>
              <w:jc w:val="center"/>
              <w:rPr>
                <w:rFonts w:hAnsi="宋体" w:cs="宋体"/>
              </w:rPr>
            </w:pPr>
            <w:r>
              <w:rPr>
                <w:rFonts w:hAnsi="宋体" w:cs="宋体" w:hint="eastAsia"/>
              </w:rPr>
              <w:t>5.3社会治理：数字社会治理的框架与治理机制创新</w:t>
            </w:r>
          </w:p>
        </w:tc>
        <w:tc>
          <w:tcPr>
            <w:tcW w:w="3118" w:type="dxa"/>
            <w:vAlign w:val="center"/>
          </w:tcPr>
          <w:p w14:paraId="785A280C" w14:textId="77777777" w:rsidR="008A707E" w:rsidRPr="008C0B66" w:rsidRDefault="008A707E" w:rsidP="00F5109F">
            <w:pPr>
              <w:pStyle w:val="a3"/>
              <w:jc w:val="left"/>
              <w:rPr>
                <w:rFonts w:ascii="黑体" w:hAnsi="宋体"/>
                <w:szCs w:val="21"/>
              </w:rPr>
            </w:pPr>
            <w:r w:rsidRPr="008C0B66">
              <w:rPr>
                <w:rFonts w:ascii="黑体" w:hAnsi="宋体" w:hint="eastAsia"/>
                <w:szCs w:val="21"/>
              </w:rPr>
              <w:t>第八章</w:t>
            </w:r>
            <w:r w:rsidRPr="008C0B66">
              <w:rPr>
                <w:rFonts w:ascii="黑体" w:hAnsi="宋体" w:hint="eastAsia"/>
                <w:szCs w:val="21"/>
              </w:rPr>
              <w:t xml:space="preserve"> </w:t>
            </w:r>
            <w:r w:rsidRPr="008C0B66">
              <w:rPr>
                <w:rFonts w:ascii="黑体" w:hAnsi="宋体" w:hint="eastAsia"/>
                <w:szCs w:val="21"/>
              </w:rPr>
              <w:t>数字政府治理：社会治理</w:t>
            </w:r>
          </w:p>
          <w:p w14:paraId="6A2D1344" w14:textId="77777777" w:rsidR="008A707E" w:rsidRDefault="008A707E" w:rsidP="00F5109F">
            <w:pPr>
              <w:pStyle w:val="a3"/>
              <w:jc w:val="left"/>
              <w:rPr>
                <w:rFonts w:ascii="黑体" w:hAnsi="宋体"/>
                <w:szCs w:val="21"/>
              </w:rPr>
            </w:pPr>
            <w:bookmarkStart w:id="8" w:name="_Hlk175231750"/>
            <w:r w:rsidRPr="008C0B66">
              <w:rPr>
                <w:rFonts w:ascii="黑体" w:hAnsi="宋体" w:hint="eastAsia"/>
                <w:szCs w:val="21"/>
              </w:rPr>
              <w:t>第一节</w:t>
            </w:r>
            <w:r>
              <w:rPr>
                <w:rFonts w:ascii="黑体" w:hAnsi="宋体" w:hint="eastAsia"/>
                <w:szCs w:val="21"/>
              </w:rPr>
              <w:t xml:space="preserve"> </w:t>
            </w:r>
            <w:r>
              <w:rPr>
                <w:rFonts w:ascii="黑体" w:hAnsi="宋体" w:hint="eastAsia"/>
                <w:szCs w:val="21"/>
              </w:rPr>
              <w:t>数字社会治理的基本框架</w:t>
            </w:r>
          </w:p>
          <w:p w14:paraId="30F7D5C3" w14:textId="77777777" w:rsidR="008A707E" w:rsidRDefault="008A707E" w:rsidP="00F5109F">
            <w:pPr>
              <w:pStyle w:val="a3"/>
              <w:jc w:val="left"/>
              <w:rPr>
                <w:rFonts w:ascii="黑体" w:hAnsi="宋体"/>
                <w:szCs w:val="21"/>
              </w:rPr>
            </w:pPr>
            <w:r>
              <w:rPr>
                <w:rFonts w:ascii="黑体" w:hAnsi="宋体" w:hint="eastAsia"/>
                <w:szCs w:val="21"/>
              </w:rPr>
              <w:t>第二节</w:t>
            </w:r>
            <w:r>
              <w:rPr>
                <w:rFonts w:ascii="黑体" w:hAnsi="宋体" w:hint="eastAsia"/>
                <w:szCs w:val="21"/>
              </w:rPr>
              <w:t xml:space="preserve"> </w:t>
            </w:r>
            <w:r>
              <w:rPr>
                <w:rFonts w:ascii="黑体" w:hAnsi="宋体" w:hint="eastAsia"/>
                <w:szCs w:val="21"/>
              </w:rPr>
              <w:t>数字政府推进社会治理系统要素完善</w:t>
            </w:r>
          </w:p>
          <w:p w14:paraId="286A2909" w14:textId="0FD101C2" w:rsidR="008A707E" w:rsidRPr="008C0B66" w:rsidRDefault="008A707E" w:rsidP="00F5109F">
            <w:pPr>
              <w:pStyle w:val="a3"/>
              <w:jc w:val="left"/>
              <w:rPr>
                <w:rFonts w:ascii="黑体" w:hAnsi="宋体"/>
                <w:szCs w:val="21"/>
              </w:rPr>
            </w:pPr>
            <w:r>
              <w:rPr>
                <w:rFonts w:ascii="黑体" w:hAnsi="宋体" w:hint="eastAsia"/>
                <w:szCs w:val="21"/>
              </w:rPr>
              <w:t>第三节</w:t>
            </w:r>
            <w:r>
              <w:rPr>
                <w:rFonts w:ascii="黑体" w:hAnsi="宋体" w:hint="eastAsia"/>
                <w:szCs w:val="21"/>
              </w:rPr>
              <w:t xml:space="preserve"> </w:t>
            </w:r>
            <w:r>
              <w:rPr>
                <w:rFonts w:ascii="黑体" w:hAnsi="宋体" w:hint="eastAsia"/>
                <w:szCs w:val="21"/>
              </w:rPr>
              <w:t>数字政府推进社会治理机制优化</w:t>
            </w:r>
            <w:bookmarkEnd w:id="8"/>
          </w:p>
        </w:tc>
        <w:tc>
          <w:tcPr>
            <w:tcW w:w="2688" w:type="dxa"/>
            <w:vMerge/>
            <w:vAlign w:val="center"/>
          </w:tcPr>
          <w:p w14:paraId="0BB4FC50" w14:textId="77777777" w:rsidR="008A707E" w:rsidRPr="006A5E0F" w:rsidRDefault="008A707E" w:rsidP="00A04E75">
            <w:pPr>
              <w:pStyle w:val="a3"/>
              <w:spacing w:beforeLines="50" w:before="156" w:afterLines="50" w:after="156"/>
              <w:jc w:val="center"/>
              <w:rPr>
                <w:rFonts w:hAnsi="宋体" w:cs="宋体"/>
                <w:color w:val="FF0000"/>
              </w:rPr>
            </w:pPr>
          </w:p>
        </w:tc>
      </w:tr>
      <w:tr w:rsidR="008A707E" w14:paraId="59DBF370" w14:textId="77777777" w:rsidTr="00A04E75">
        <w:trPr>
          <w:jc w:val="center"/>
        </w:trPr>
        <w:tc>
          <w:tcPr>
            <w:tcW w:w="1302" w:type="dxa"/>
            <w:vMerge/>
            <w:vAlign w:val="center"/>
          </w:tcPr>
          <w:p w14:paraId="72A9B16B" w14:textId="77777777" w:rsidR="008A707E" w:rsidRDefault="008A707E" w:rsidP="00A04E75">
            <w:pPr>
              <w:pStyle w:val="a3"/>
              <w:spacing w:beforeLines="50" w:before="156" w:afterLines="50" w:after="156"/>
              <w:jc w:val="center"/>
              <w:rPr>
                <w:rFonts w:hAnsi="宋体" w:cs="宋体"/>
                <w:szCs w:val="21"/>
              </w:rPr>
            </w:pPr>
          </w:p>
        </w:tc>
        <w:tc>
          <w:tcPr>
            <w:tcW w:w="1959" w:type="dxa"/>
            <w:vAlign w:val="center"/>
          </w:tcPr>
          <w:p w14:paraId="730858EB" w14:textId="342D4942" w:rsidR="008A707E" w:rsidRDefault="008A707E" w:rsidP="00A04E75">
            <w:pPr>
              <w:pStyle w:val="a3"/>
              <w:spacing w:beforeLines="50" w:before="156" w:afterLines="50" w:after="156"/>
              <w:jc w:val="center"/>
              <w:rPr>
                <w:rFonts w:hAnsi="宋体" w:cs="宋体"/>
              </w:rPr>
            </w:pPr>
            <w:r>
              <w:rPr>
                <w:rFonts w:hAnsi="宋体" w:cs="宋体" w:hint="eastAsia"/>
              </w:rPr>
              <w:t>5.4政府监管：数字社会的政府监管过程与机制变革</w:t>
            </w:r>
          </w:p>
        </w:tc>
        <w:tc>
          <w:tcPr>
            <w:tcW w:w="3118" w:type="dxa"/>
            <w:vAlign w:val="center"/>
          </w:tcPr>
          <w:p w14:paraId="7AA3C20E" w14:textId="77777777" w:rsidR="008A707E" w:rsidRDefault="008A707E" w:rsidP="00F5109F">
            <w:pPr>
              <w:pStyle w:val="a3"/>
              <w:jc w:val="left"/>
              <w:rPr>
                <w:rFonts w:ascii="黑体" w:hAnsi="宋体"/>
                <w:szCs w:val="21"/>
              </w:rPr>
            </w:pPr>
            <w:r>
              <w:rPr>
                <w:rFonts w:ascii="黑体" w:hAnsi="宋体" w:hint="eastAsia"/>
                <w:szCs w:val="21"/>
              </w:rPr>
              <w:t>第九章</w:t>
            </w:r>
            <w:r>
              <w:rPr>
                <w:rFonts w:ascii="黑体" w:hAnsi="宋体" w:hint="eastAsia"/>
                <w:szCs w:val="21"/>
              </w:rPr>
              <w:t xml:space="preserve"> </w:t>
            </w:r>
            <w:r>
              <w:rPr>
                <w:rFonts w:ascii="黑体" w:hAnsi="宋体" w:hint="eastAsia"/>
                <w:szCs w:val="21"/>
              </w:rPr>
              <w:t>数字政府治理：政府监管</w:t>
            </w:r>
          </w:p>
          <w:p w14:paraId="20F753E1" w14:textId="77777777" w:rsidR="008A707E" w:rsidRDefault="008A707E" w:rsidP="00F5109F">
            <w:pPr>
              <w:pStyle w:val="a3"/>
              <w:jc w:val="left"/>
              <w:rPr>
                <w:rFonts w:ascii="黑体" w:hAnsi="宋体"/>
                <w:szCs w:val="21"/>
              </w:rPr>
            </w:pPr>
            <w:bookmarkStart w:id="9" w:name="_Hlk175231796"/>
            <w:r>
              <w:rPr>
                <w:rFonts w:ascii="黑体" w:hAnsi="宋体" w:hint="eastAsia"/>
                <w:szCs w:val="21"/>
              </w:rPr>
              <w:t>第一节</w:t>
            </w:r>
            <w:r>
              <w:rPr>
                <w:rFonts w:ascii="黑体" w:hAnsi="宋体" w:hint="eastAsia"/>
                <w:szCs w:val="21"/>
              </w:rPr>
              <w:t xml:space="preserve"> </w:t>
            </w:r>
            <w:r>
              <w:rPr>
                <w:rFonts w:ascii="黑体" w:hAnsi="宋体" w:hint="eastAsia"/>
                <w:szCs w:val="21"/>
              </w:rPr>
              <w:t>数字社会形态下政府监管过程与机制创新</w:t>
            </w:r>
          </w:p>
          <w:p w14:paraId="224823BD" w14:textId="35AD2CDE" w:rsidR="008A707E" w:rsidRPr="008C0B66" w:rsidRDefault="008A707E" w:rsidP="00F5109F">
            <w:pPr>
              <w:pStyle w:val="a3"/>
              <w:jc w:val="left"/>
              <w:rPr>
                <w:rFonts w:ascii="黑体" w:hAnsi="宋体"/>
                <w:szCs w:val="21"/>
              </w:rPr>
            </w:pPr>
            <w:r>
              <w:rPr>
                <w:rFonts w:ascii="黑体" w:hAnsi="宋体" w:hint="eastAsia"/>
                <w:szCs w:val="21"/>
              </w:rPr>
              <w:t>第二节</w:t>
            </w:r>
            <w:r>
              <w:rPr>
                <w:rFonts w:ascii="黑体" w:hAnsi="宋体" w:hint="eastAsia"/>
                <w:szCs w:val="21"/>
              </w:rPr>
              <w:t xml:space="preserve"> </w:t>
            </w:r>
            <w:r>
              <w:rPr>
                <w:rFonts w:ascii="黑体" w:hAnsi="宋体" w:hint="eastAsia"/>
                <w:szCs w:val="21"/>
              </w:rPr>
              <w:t>数字社会形态下政府监管议题与方式改革</w:t>
            </w:r>
            <w:bookmarkEnd w:id="9"/>
          </w:p>
        </w:tc>
        <w:tc>
          <w:tcPr>
            <w:tcW w:w="2688" w:type="dxa"/>
            <w:vMerge/>
            <w:vAlign w:val="center"/>
          </w:tcPr>
          <w:p w14:paraId="448FC095" w14:textId="4A8D0312" w:rsidR="008A707E" w:rsidRPr="006A5E0F" w:rsidRDefault="008A707E" w:rsidP="00A04E75">
            <w:pPr>
              <w:pStyle w:val="a3"/>
              <w:spacing w:beforeLines="50" w:before="156" w:afterLines="50" w:after="156"/>
              <w:jc w:val="center"/>
              <w:rPr>
                <w:rFonts w:hAnsi="宋体" w:cs="宋体"/>
                <w:color w:val="FF0000"/>
              </w:rPr>
            </w:pPr>
          </w:p>
        </w:tc>
      </w:tr>
      <w:tr w:rsidR="008A707E" w14:paraId="6C7277C4" w14:textId="77777777" w:rsidTr="008C0B66">
        <w:trPr>
          <w:trHeight w:val="2467"/>
          <w:jc w:val="center"/>
        </w:trPr>
        <w:tc>
          <w:tcPr>
            <w:tcW w:w="1302" w:type="dxa"/>
            <w:vMerge/>
            <w:vAlign w:val="center"/>
          </w:tcPr>
          <w:p w14:paraId="6616EB53" w14:textId="77777777" w:rsidR="008A707E" w:rsidRDefault="008A707E" w:rsidP="00A04E75">
            <w:pPr>
              <w:pStyle w:val="a3"/>
              <w:spacing w:beforeLines="50" w:before="156" w:afterLines="50" w:after="156"/>
              <w:jc w:val="center"/>
              <w:rPr>
                <w:rFonts w:hAnsi="宋体" w:cs="宋体"/>
                <w:szCs w:val="21"/>
              </w:rPr>
            </w:pPr>
          </w:p>
        </w:tc>
        <w:tc>
          <w:tcPr>
            <w:tcW w:w="1959" w:type="dxa"/>
            <w:vAlign w:val="center"/>
          </w:tcPr>
          <w:p w14:paraId="184EAE9D" w14:textId="05231E43" w:rsidR="008A707E" w:rsidRDefault="008A707E" w:rsidP="00A04E75">
            <w:pPr>
              <w:pStyle w:val="a3"/>
              <w:spacing w:beforeLines="50" w:before="156" w:afterLines="50" w:after="156"/>
              <w:jc w:val="center"/>
              <w:rPr>
                <w:rFonts w:hAnsi="宋体" w:cs="宋体"/>
              </w:rPr>
            </w:pPr>
            <w:r>
              <w:rPr>
                <w:rFonts w:hAnsi="宋体" w:cs="宋体" w:hint="eastAsia"/>
              </w:rPr>
              <w:t>5.5环境治理：政府整体智治与智慧环境治理建设</w:t>
            </w:r>
          </w:p>
        </w:tc>
        <w:tc>
          <w:tcPr>
            <w:tcW w:w="3118" w:type="dxa"/>
            <w:vAlign w:val="center"/>
          </w:tcPr>
          <w:p w14:paraId="0F555D7A" w14:textId="77777777" w:rsidR="008A707E" w:rsidRDefault="008A707E" w:rsidP="00F5109F">
            <w:pPr>
              <w:pStyle w:val="a3"/>
              <w:jc w:val="left"/>
              <w:rPr>
                <w:rFonts w:ascii="黑体" w:hAnsi="宋体"/>
                <w:szCs w:val="21"/>
              </w:rPr>
            </w:pPr>
            <w:r>
              <w:rPr>
                <w:rFonts w:ascii="黑体" w:hAnsi="宋体" w:hint="eastAsia"/>
                <w:szCs w:val="21"/>
              </w:rPr>
              <w:t>第十章</w:t>
            </w:r>
            <w:r>
              <w:rPr>
                <w:rFonts w:ascii="黑体" w:hAnsi="宋体" w:hint="eastAsia"/>
                <w:szCs w:val="21"/>
              </w:rPr>
              <w:t xml:space="preserve"> </w:t>
            </w:r>
            <w:r>
              <w:rPr>
                <w:rFonts w:ascii="黑体" w:hAnsi="宋体" w:hint="eastAsia"/>
                <w:szCs w:val="21"/>
              </w:rPr>
              <w:t>数字政府治理：环境治理</w:t>
            </w:r>
          </w:p>
          <w:p w14:paraId="46B68EEF" w14:textId="77777777" w:rsidR="008A707E" w:rsidRDefault="008A707E" w:rsidP="00F5109F">
            <w:pPr>
              <w:pStyle w:val="a3"/>
              <w:jc w:val="left"/>
              <w:rPr>
                <w:rFonts w:ascii="黑体" w:hAnsi="宋体"/>
                <w:szCs w:val="21"/>
              </w:rPr>
            </w:pPr>
            <w:r>
              <w:rPr>
                <w:rFonts w:ascii="黑体" w:hAnsi="宋体" w:hint="eastAsia"/>
                <w:szCs w:val="21"/>
              </w:rPr>
              <w:t>第一节</w:t>
            </w:r>
            <w:r>
              <w:rPr>
                <w:rFonts w:ascii="黑体" w:hAnsi="宋体" w:hint="eastAsia"/>
                <w:szCs w:val="21"/>
              </w:rPr>
              <w:t xml:space="preserve"> </w:t>
            </w:r>
            <w:r>
              <w:rPr>
                <w:rFonts w:ascii="黑体" w:hAnsi="宋体" w:hint="eastAsia"/>
                <w:szCs w:val="21"/>
              </w:rPr>
              <w:t>信息、信息技术与环境治理</w:t>
            </w:r>
          </w:p>
          <w:p w14:paraId="1776F8C9" w14:textId="1BFB14C8" w:rsidR="008A707E" w:rsidRDefault="008A707E" w:rsidP="00F5109F">
            <w:pPr>
              <w:pStyle w:val="a3"/>
              <w:jc w:val="left"/>
              <w:rPr>
                <w:rFonts w:ascii="黑体" w:hAnsi="宋体"/>
                <w:szCs w:val="21"/>
              </w:rPr>
            </w:pPr>
            <w:r>
              <w:rPr>
                <w:rFonts w:ascii="黑体" w:hAnsi="宋体" w:hint="eastAsia"/>
                <w:szCs w:val="21"/>
              </w:rPr>
              <w:t>第二节</w:t>
            </w:r>
            <w:r>
              <w:rPr>
                <w:rFonts w:ascii="黑体" w:hAnsi="宋体" w:hint="eastAsia"/>
                <w:szCs w:val="21"/>
              </w:rPr>
              <w:t xml:space="preserve"> </w:t>
            </w:r>
            <w:r>
              <w:rPr>
                <w:rFonts w:ascii="黑体" w:hAnsi="宋体" w:hint="eastAsia"/>
                <w:szCs w:val="21"/>
              </w:rPr>
              <w:t>理解中国环境治理：激励、工具与协同</w:t>
            </w:r>
          </w:p>
          <w:p w14:paraId="1D8D8040" w14:textId="4CCAD285" w:rsidR="008A707E" w:rsidRPr="008C0B66" w:rsidRDefault="008A707E" w:rsidP="00F5109F">
            <w:pPr>
              <w:pStyle w:val="a3"/>
              <w:jc w:val="left"/>
              <w:rPr>
                <w:rFonts w:ascii="黑体" w:hAnsi="宋体"/>
                <w:szCs w:val="21"/>
              </w:rPr>
            </w:pPr>
            <w:r>
              <w:rPr>
                <w:rFonts w:ascii="黑体" w:hAnsi="宋体" w:hint="eastAsia"/>
                <w:szCs w:val="21"/>
              </w:rPr>
              <w:t>第三节</w:t>
            </w:r>
            <w:r>
              <w:rPr>
                <w:rFonts w:ascii="黑体" w:hAnsi="宋体" w:hint="eastAsia"/>
                <w:szCs w:val="21"/>
              </w:rPr>
              <w:t xml:space="preserve"> </w:t>
            </w:r>
            <w:r>
              <w:rPr>
                <w:rFonts w:ascii="黑体" w:hAnsi="宋体" w:hint="eastAsia"/>
                <w:szCs w:val="21"/>
              </w:rPr>
              <w:t>基于数字政府的环境治理</w:t>
            </w:r>
          </w:p>
        </w:tc>
        <w:tc>
          <w:tcPr>
            <w:tcW w:w="2688" w:type="dxa"/>
            <w:vMerge/>
            <w:vAlign w:val="center"/>
          </w:tcPr>
          <w:p w14:paraId="587DC81A" w14:textId="77777777" w:rsidR="008A707E" w:rsidRPr="006A5E0F" w:rsidRDefault="008A707E" w:rsidP="00A04E75">
            <w:pPr>
              <w:pStyle w:val="a3"/>
              <w:spacing w:beforeLines="50" w:before="156" w:afterLines="50" w:after="156"/>
              <w:jc w:val="center"/>
              <w:rPr>
                <w:rFonts w:hAnsi="宋体" w:cs="宋体"/>
                <w:color w:val="FF0000"/>
              </w:rPr>
            </w:pPr>
          </w:p>
        </w:tc>
      </w:tr>
      <w:tr w:rsidR="008A707E" w14:paraId="307DB94D" w14:textId="77777777" w:rsidTr="00A04E75">
        <w:trPr>
          <w:jc w:val="center"/>
        </w:trPr>
        <w:tc>
          <w:tcPr>
            <w:tcW w:w="1302" w:type="dxa"/>
            <w:vMerge/>
            <w:vAlign w:val="center"/>
          </w:tcPr>
          <w:p w14:paraId="7E6990BC" w14:textId="77777777" w:rsidR="008A707E" w:rsidRDefault="008A707E" w:rsidP="00A04E75">
            <w:pPr>
              <w:pStyle w:val="a3"/>
              <w:spacing w:beforeLines="50" w:before="156" w:afterLines="50" w:after="156"/>
              <w:jc w:val="center"/>
              <w:rPr>
                <w:rFonts w:hAnsi="宋体" w:cs="宋体"/>
                <w:szCs w:val="21"/>
              </w:rPr>
            </w:pPr>
          </w:p>
        </w:tc>
        <w:tc>
          <w:tcPr>
            <w:tcW w:w="1959" w:type="dxa"/>
            <w:vAlign w:val="center"/>
          </w:tcPr>
          <w:p w14:paraId="32E28A4A" w14:textId="29F72263" w:rsidR="008A707E" w:rsidRDefault="008A707E" w:rsidP="00A04E75">
            <w:pPr>
              <w:pStyle w:val="a3"/>
              <w:spacing w:beforeLines="50" w:before="156" w:afterLines="50" w:after="156"/>
              <w:jc w:val="center"/>
              <w:rPr>
                <w:rFonts w:hAnsi="宋体" w:cs="宋体"/>
              </w:rPr>
            </w:pPr>
            <w:r>
              <w:rPr>
                <w:rFonts w:hAnsi="宋体" w:cs="宋体" w:hint="eastAsia"/>
              </w:rPr>
              <w:t>5.6数据治理：政府数据开放共享与网络安全建设</w:t>
            </w:r>
          </w:p>
        </w:tc>
        <w:tc>
          <w:tcPr>
            <w:tcW w:w="3118" w:type="dxa"/>
            <w:vAlign w:val="center"/>
          </w:tcPr>
          <w:p w14:paraId="0627A565" w14:textId="77777777" w:rsidR="008A707E" w:rsidRDefault="008A707E" w:rsidP="00F5109F">
            <w:pPr>
              <w:pStyle w:val="a3"/>
              <w:jc w:val="left"/>
              <w:rPr>
                <w:rFonts w:ascii="黑体" w:hAnsi="宋体"/>
                <w:szCs w:val="21"/>
              </w:rPr>
            </w:pPr>
            <w:r>
              <w:rPr>
                <w:rFonts w:ascii="黑体" w:hAnsi="宋体" w:hint="eastAsia"/>
                <w:szCs w:val="21"/>
              </w:rPr>
              <w:t>第十一章</w:t>
            </w:r>
            <w:r>
              <w:rPr>
                <w:rFonts w:ascii="黑体" w:hAnsi="宋体" w:hint="eastAsia"/>
                <w:szCs w:val="21"/>
              </w:rPr>
              <w:t xml:space="preserve"> </w:t>
            </w:r>
            <w:r>
              <w:rPr>
                <w:rFonts w:ascii="黑体" w:hAnsi="宋体" w:hint="eastAsia"/>
                <w:szCs w:val="21"/>
              </w:rPr>
              <w:t>数字政府治理：数据治理</w:t>
            </w:r>
          </w:p>
          <w:p w14:paraId="3A709D13" w14:textId="238A5451" w:rsidR="008A707E" w:rsidRDefault="008A707E" w:rsidP="00F5109F">
            <w:pPr>
              <w:pStyle w:val="a3"/>
              <w:jc w:val="left"/>
              <w:rPr>
                <w:rFonts w:ascii="黑体" w:hAnsi="宋体"/>
                <w:szCs w:val="21"/>
              </w:rPr>
            </w:pPr>
            <w:r>
              <w:rPr>
                <w:rFonts w:ascii="黑体" w:hAnsi="宋体" w:hint="eastAsia"/>
                <w:szCs w:val="21"/>
              </w:rPr>
              <w:t>第一节</w:t>
            </w:r>
            <w:r>
              <w:rPr>
                <w:rFonts w:ascii="黑体" w:hAnsi="宋体" w:hint="eastAsia"/>
                <w:szCs w:val="21"/>
              </w:rPr>
              <w:t xml:space="preserve"> </w:t>
            </w:r>
            <w:r>
              <w:rPr>
                <w:rFonts w:ascii="黑体" w:hAnsi="宋体" w:hint="eastAsia"/>
                <w:szCs w:val="21"/>
              </w:rPr>
              <w:t>数据开放、价值共享及其安全风险</w:t>
            </w:r>
          </w:p>
          <w:p w14:paraId="3939A745" w14:textId="6ACC8D28" w:rsidR="008A707E" w:rsidRDefault="008A707E" w:rsidP="00F5109F">
            <w:pPr>
              <w:pStyle w:val="a3"/>
              <w:jc w:val="left"/>
              <w:rPr>
                <w:rFonts w:ascii="黑体" w:hAnsi="宋体"/>
                <w:szCs w:val="21"/>
              </w:rPr>
            </w:pPr>
            <w:r>
              <w:rPr>
                <w:rFonts w:ascii="黑体" w:hAnsi="宋体" w:hint="eastAsia"/>
                <w:szCs w:val="21"/>
              </w:rPr>
              <w:t>第二节</w:t>
            </w:r>
            <w:r>
              <w:rPr>
                <w:rFonts w:ascii="黑体" w:hAnsi="宋体" w:hint="eastAsia"/>
                <w:szCs w:val="21"/>
              </w:rPr>
              <w:t xml:space="preserve"> </w:t>
            </w:r>
            <w:r>
              <w:rPr>
                <w:rFonts w:ascii="黑体" w:hAnsi="宋体" w:hint="eastAsia"/>
                <w:szCs w:val="21"/>
              </w:rPr>
              <w:t>我国政府数据开放共享面临的挑战</w:t>
            </w:r>
          </w:p>
          <w:p w14:paraId="37DFF474" w14:textId="436A946A" w:rsidR="008A707E" w:rsidRPr="008C0B66" w:rsidRDefault="008A707E" w:rsidP="00F5109F">
            <w:pPr>
              <w:pStyle w:val="a3"/>
              <w:jc w:val="left"/>
              <w:rPr>
                <w:rFonts w:ascii="黑体" w:hAnsi="宋体"/>
                <w:szCs w:val="21"/>
              </w:rPr>
            </w:pPr>
            <w:r>
              <w:rPr>
                <w:rFonts w:ascii="黑体" w:hAnsi="宋体" w:hint="eastAsia"/>
                <w:szCs w:val="21"/>
              </w:rPr>
              <w:t>第三节</w:t>
            </w:r>
            <w:r>
              <w:rPr>
                <w:rFonts w:ascii="黑体" w:hAnsi="宋体" w:hint="eastAsia"/>
                <w:szCs w:val="21"/>
              </w:rPr>
              <w:t xml:space="preserve"> </w:t>
            </w:r>
            <w:r>
              <w:rPr>
                <w:rFonts w:ascii="黑体" w:hAnsi="宋体" w:hint="eastAsia"/>
                <w:szCs w:val="21"/>
              </w:rPr>
              <w:t>我国数字政府数据开放共享的发展方向</w:t>
            </w:r>
          </w:p>
        </w:tc>
        <w:tc>
          <w:tcPr>
            <w:tcW w:w="2688" w:type="dxa"/>
            <w:vMerge/>
            <w:vAlign w:val="center"/>
          </w:tcPr>
          <w:p w14:paraId="25B1C921" w14:textId="1EBBAD1F" w:rsidR="008A707E" w:rsidRPr="006A5E0F" w:rsidRDefault="008A707E" w:rsidP="00A04E75">
            <w:pPr>
              <w:pStyle w:val="a3"/>
              <w:spacing w:beforeLines="50" w:before="156" w:afterLines="50" w:after="156"/>
              <w:jc w:val="center"/>
              <w:rPr>
                <w:rFonts w:hAnsi="宋体" w:cs="宋体"/>
                <w:color w:val="FF0000"/>
              </w:rPr>
            </w:pPr>
          </w:p>
        </w:tc>
      </w:tr>
      <w:tr w:rsidR="008A707E" w14:paraId="4E91125B" w14:textId="77777777" w:rsidTr="00DD7B5F">
        <w:trPr>
          <w:jc w:val="center"/>
        </w:trPr>
        <w:tc>
          <w:tcPr>
            <w:tcW w:w="1302" w:type="dxa"/>
            <w:vMerge/>
            <w:vAlign w:val="center"/>
          </w:tcPr>
          <w:p w14:paraId="67CB8D4E" w14:textId="77777777" w:rsidR="008A707E" w:rsidRDefault="008A707E" w:rsidP="00DD7B5F">
            <w:pPr>
              <w:pStyle w:val="a3"/>
              <w:spacing w:beforeLines="50" w:before="156" w:afterLines="50" w:after="156"/>
              <w:jc w:val="center"/>
              <w:rPr>
                <w:rFonts w:hAnsi="宋体" w:cs="宋体"/>
                <w:szCs w:val="21"/>
              </w:rPr>
            </w:pPr>
          </w:p>
        </w:tc>
        <w:tc>
          <w:tcPr>
            <w:tcW w:w="1959" w:type="dxa"/>
            <w:vAlign w:val="center"/>
          </w:tcPr>
          <w:p w14:paraId="06F8E053" w14:textId="43633AD7" w:rsidR="008A707E" w:rsidRPr="00636996" w:rsidRDefault="008A707E" w:rsidP="00636996">
            <w:pPr>
              <w:pStyle w:val="a3"/>
              <w:spacing w:beforeLines="50" w:before="156" w:afterLines="50" w:after="156"/>
              <w:jc w:val="center"/>
              <w:rPr>
                <w:rFonts w:hAnsi="宋体" w:cs="宋体"/>
              </w:rPr>
            </w:pPr>
            <w:r>
              <w:rPr>
                <w:rFonts w:hAnsi="宋体" w:cs="宋体" w:hint="eastAsia"/>
              </w:rPr>
              <w:t>5.7算法治理：数字政府对“技术治理”的治理</w:t>
            </w:r>
          </w:p>
        </w:tc>
        <w:tc>
          <w:tcPr>
            <w:tcW w:w="3118" w:type="dxa"/>
            <w:vAlign w:val="center"/>
          </w:tcPr>
          <w:p w14:paraId="73A2BA2D" w14:textId="77777777" w:rsidR="008A707E" w:rsidRDefault="008A707E" w:rsidP="00F5109F">
            <w:pPr>
              <w:pStyle w:val="a3"/>
              <w:jc w:val="left"/>
              <w:rPr>
                <w:rFonts w:ascii="黑体" w:hAnsi="宋体"/>
                <w:szCs w:val="21"/>
              </w:rPr>
            </w:pPr>
            <w:r>
              <w:rPr>
                <w:rFonts w:ascii="黑体" w:hAnsi="宋体" w:hint="eastAsia"/>
                <w:szCs w:val="21"/>
              </w:rPr>
              <w:t>第十二章</w:t>
            </w:r>
            <w:r>
              <w:rPr>
                <w:rFonts w:ascii="黑体" w:hAnsi="宋体" w:hint="eastAsia"/>
                <w:szCs w:val="21"/>
              </w:rPr>
              <w:t xml:space="preserve"> </w:t>
            </w:r>
            <w:r>
              <w:rPr>
                <w:rFonts w:ascii="黑体" w:hAnsi="宋体" w:hint="eastAsia"/>
                <w:szCs w:val="21"/>
              </w:rPr>
              <w:t>数字政府治理：算法治理</w:t>
            </w:r>
          </w:p>
          <w:p w14:paraId="026D7223" w14:textId="77777777" w:rsidR="008A707E" w:rsidRDefault="008A707E" w:rsidP="00F5109F">
            <w:pPr>
              <w:pStyle w:val="a3"/>
              <w:jc w:val="left"/>
              <w:rPr>
                <w:rFonts w:ascii="黑体" w:hAnsi="宋体"/>
                <w:szCs w:val="21"/>
              </w:rPr>
            </w:pPr>
            <w:bookmarkStart w:id="10" w:name="_Hlk175231859"/>
            <w:r>
              <w:rPr>
                <w:rFonts w:ascii="黑体" w:hAnsi="宋体" w:hint="eastAsia"/>
                <w:szCs w:val="21"/>
              </w:rPr>
              <w:t>第一节</w:t>
            </w:r>
            <w:r>
              <w:rPr>
                <w:rFonts w:ascii="黑体" w:hAnsi="宋体" w:hint="eastAsia"/>
                <w:szCs w:val="21"/>
              </w:rPr>
              <w:t xml:space="preserve"> </w:t>
            </w:r>
            <w:r>
              <w:rPr>
                <w:rFonts w:ascii="黑体" w:hAnsi="宋体" w:hint="eastAsia"/>
                <w:szCs w:val="21"/>
              </w:rPr>
              <w:t>算法治理的基本概念：意义与缘起</w:t>
            </w:r>
          </w:p>
          <w:p w14:paraId="460B6957" w14:textId="4C733CE8" w:rsidR="008A707E" w:rsidRDefault="008A707E" w:rsidP="00F5109F">
            <w:pPr>
              <w:pStyle w:val="a3"/>
              <w:jc w:val="left"/>
              <w:rPr>
                <w:rFonts w:ascii="黑体" w:hAnsi="宋体"/>
                <w:szCs w:val="21"/>
              </w:rPr>
            </w:pPr>
            <w:r>
              <w:rPr>
                <w:rFonts w:ascii="黑体" w:hAnsi="宋体" w:hint="eastAsia"/>
                <w:szCs w:val="21"/>
              </w:rPr>
              <w:t>第二节</w:t>
            </w:r>
            <w:r>
              <w:rPr>
                <w:rFonts w:ascii="黑体" w:hAnsi="宋体" w:hint="eastAsia"/>
                <w:szCs w:val="21"/>
              </w:rPr>
              <w:t xml:space="preserve"> </w:t>
            </w:r>
            <w:r>
              <w:rPr>
                <w:rFonts w:ascii="黑体" w:hAnsi="宋体" w:hint="eastAsia"/>
                <w:szCs w:val="21"/>
              </w:rPr>
              <w:t>算法治理的议题框架</w:t>
            </w:r>
          </w:p>
          <w:p w14:paraId="14C294B7" w14:textId="24488DC1" w:rsidR="008A707E" w:rsidRPr="008C0B66" w:rsidRDefault="008A707E" w:rsidP="00F5109F">
            <w:pPr>
              <w:pStyle w:val="a3"/>
              <w:jc w:val="left"/>
              <w:rPr>
                <w:rFonts w:ascii="黑体" w:hAnsi="宋体"/>
                <w:szCs w:val="21"/>
              </w:rPr>
            </w:pPr>
            <w:r>
              <w:rPr>
                <w:rFonts w:ascii="黑体" w:hAnsi="宋体" w:hint="eastAsia"/>
                <w:szCs w:val="21"/>
              </w:rPr>
              <w:t>第三节</w:t>
            </w:r>
            <w:r>
              <w:rPr>
                <w:rFonts w:ascii="黑体" w:hAnsi="宋体" w:hint="eastAsia"/>
                <w:szCs w:val="21"/>
              </w:rPr>
              <w:t xml:space="preserve"> </w:t>
            </w:r>
            <w:r>
              <w:rPr>
                <w:rFonts w:ascii="黑体" w:hAnsi="宋体" w:hint="eastAsia"/>
                <w:szCs w:val="21"/>
              </w:rPr>
              <w:t>案例分析：智能化推送算法治理</w:t>
            </w:r>
            <w:bookmarkEnd w:id="10"/>
          </w:p>
        </w:tc>
        <w:tc>
          <w:tcPr>
            <w:tcW w:w="2688" w:type="dxa"/>
            <w:vMerge/>
            <w:vAlign w:val="center"/>
          </w:tcPr>
          <w:p w14:paraId="07CFEBAD" w14:textId="77777777" w:rsidR="008A707E" w:rsidRDefault="008A707E" w:rsidP="00DD7B5F">
            <w:pPr>
              <w:pStyle w:val="a3"/>
              <w:spacing w:beforeLines="50" w:before="156" w:afterLines="50" w:after="156"/>
              <w:jc w:val="center"/>
              <w:rPr>
                <w:rFonts w:hAnsi="宋体" w:cs="宋体"/>
              </w:rPr>
            </w:pPr>
          </w:p>
        </w:tc>
      </w:tr>
    </w:tbl>
    <w:p w14:paraId="54658555" w14:textId="4A28807F" w:rsidR="008560E2" w:rsidRPr="008560E2" w:rsidRDefault="000F054A" w:rsidP="008560E2">
      <w:pPr>
        <w:spacing w:beforeLines="50" w:before="156" w:afterLines="50" w:after="156" w:line="360" w:lineRule="auto"/>
        <w:ind w:firstLineChars="200" w:firstLine="420"/>
        <w:rPr>
          <w:rFonts w:ascii="宋体" w:eastAsia="宋体" w:hAnsi="宋体"/>
          <w:szCs w:val="21"/>
        </w:rPr>
      </w:pPr>
      <w:r w:rsidRPr="00D330E1">
        <w:rPr>
          <w:rFonts w:ascii="宋体" w:eastAsia="宋体" w:hAnsi="宋体" w:hint="eastAsia"/>
          <w:szCs w:val="21"/>
        </w:rPr>
        <w:t>（</w:t>
      </w:r>
      <w:r w:rsidR="006D367B" w:rsidRPr="00D330E1">
        <w:rPr>
          <w:rFonts w:ascii="宋体" w:eastAsia="宋体" w:hAnsi="宋体" w:hint="eastAsia"/>
          <w:szCs w:val="21"/>
        </w:rPr>
        <w:t>各专业开设的学科</w:t>
      </w:r>
      <w:r w:rsidR="008560E2" w:rsidRPr="00D330E1">
        <w:rPr>
          <w:rFonts w:ascii="宋体" w:eastAsia="宋体" w:hAnsi="宋体" w:hint="eastAsia"/>
          <w:szCs w:val="21"/>
        </w:rPr>
        <w:t>基础课程、专业</w:t>
      </w:r>
      <w:r w:rsidR="006D367B" w:rsidRPr="00D330E1">
        <w:rPr>
          <w:rFonts w:ascii="宋体" w:eastAsia="宋体" w:hAnsi="宋体" w:hint="eastAsia"/>
          <w:szCs w:val="21"/>
        </w:rPr>
        <w:t>核心</w:t>
      </w:r>
      <w:r w:rsidR="008560E2" w:rsidRPr="00D330E1">
        <w:rPr>
          <w:rFonts w:ascii="宋体" w:eastAsia="宋体" w:hAnsi="宋体" w:hint="eastAsia"/>
          <w:szCs w:val="21"/>
        </w:rPr>
        <w:t>课程</w:t>
      </w:r>
      <w:r w:rsidR="00D330E1" w:rsidRPr="00D330E1">
        <w:rPr>
          <w:rFonts w:ascii="宋体" w:eastAsia="宋体" w:hAnsi="宋体" w:hint="eastAsia"/>
          <w:szCs w:val="21"/>
        </w:rPr>
        <w:t>、</w:t>
      </w:r>
      <w:r w:rsidR="00470FB4">
        <w:rPr>
          <w:rFonts w:ascii="宋体" w:eastAsia="宋体" w:hAnsi="宋体" w:hint="eastAsia"/>
          <w:szCs w:val="21"/>
        </w:rPr>
        <w:t>综合</w:t>
      </w:r>
      <w:r w:rsidR="00D330E1" w:rsidRPr="00D330E1">
        <w:rPr>
          <w:rFonts w:ascii="宋体" w:eastAsia="宋体" w:hAnsi="宋体" w:hint="eastAsia"/>
          <w:szCs w:val="21"/>
        </w:rPr>
        <w:t>实践课程</w:t>
      </w:r>
      <w:r w:rsidR="008560E2" w:rsidRPr="00D330E1">
        <w:rPr>
          <w:rFonts w:ascii="宋体" w:eastAsia="宋体" w:hAnsi="宋体" w:hint="eastAsia"/>
          <w:szCs w:val="21"/>
        </w:rPr>
        <w:t>及</w:t>
      </w:r>
      <w:r w:rsidR="006D367B" w:rsidRPr="00D330E1">
        <w:rPr>
          <w:rFonts w:ascii="宋体" w:eastAsia="宋体" w:hAnsi="宋体" w:hint="eastAsia"/>
          <w:szCs w:val="21"/>
        </w:rPr>
        <w:t>专业</w:t>
      </w:r>
      <w:r w:rsidR="008560E2" w:rsidRPr="00D330E1">
        <w:rPr>
          <w:rFonts w:ascii="宋体" w:eastAsia="宋体" w:hAnsi="宋体" w:hint="eastAsia"/>
          <w:szCs w:val="21"/>
        </w:rPr>
        <w:t>选修课程按照本科教学手册中各专业拟定的毕业要求填写“对应毕业要求”栏。通识选修课程、新生研讨课程</w:t>
      </w:r>
      <w:r w:rsidR="000A400B" w:rsidRPr="00D330E1">
        <w:rPr>
          <w:rFonts w:ascii="宋体" w:eastAsia="宋体" w:hAnsi="宋体" w:hint="eastAsia"/>
          <w:szCs w:val="21"/>
        </w:rPr>
        <w:t>、</w:t>
      </w:r>
      <w:r w:rsidR="006D367B" w:rsidRPr="00D330E1">
        <w:rPr>
          <w:rFonts w:ascii="宋体" w:eastAsia="宋体" w:hAnsi="宋体" w:hint="eastAsia"/>
          <w:szCs w:val="21"/>
        </w:rPr>
        <w:lastRenderedPageBreak/>
        <w:t>思政教育课程</w:t>
      </w:r>
      <w:r w:rsidR="008560E2" w:rsidRPr="00D330E1">
        <w:rPr>
          <w:rFonts w:ascii="宋体" w:eastAsia="宋体" w:hAnsi="宋体" w:hint="eastAsia"/>
          <w:szCs w:val="21"/>
        </w:rPr>
        <w:t>及</w:t>
      </w:r>
      <w:r w:rsidR="006D367B" w:rsidRPr="00D330E1">
        <w:rPr>
          <w:rFonts w:ascii="宋体" w:eastAsia="宋体" w:hAnsi="宋体" w:hint="eastAsia"/>
          <w:szCs w:val="21"/>
        </w:rPr>
        <w:t>东吴学院开设的</w:t>
      </w:r>
      <w:r w:rsidR="008560E2" w:rsidRPr="00D330E1">
        <w:rPr>
          <w:rFonts w:ascii="宋体" w:eastAsia="宋体" w:hAnsi="宋体" w:hint="eastAsia"/>
          <w:szCs w:val="21"/>
        </w:rPr>
        <w:t>基础</w:t>
      </w:r>
      <w:r w:rsidR="006D367B" w:rsidRPr="00D330E1">
        <w:rPr>
          <w:rFonts w:ascii="宋体" w:eastAsia="宋体" w:hAnsi="宋体" w:hint="eastAsia"/>
          <w:szCs w:val="21"/>
        </w:rPr>
        <w:t>教育</w:t>
      </w:r>
      <w:r w:rsidR="008560E2" w:rsidRPr="00D330E1">
        <w:rPr>
          <w:rFonts w:ascii="宋体" w:eastAsia="宋体" w:hAnsi="宋体" w:hint="eastAsia"/>
          <w:szCs w:val="21"/>
        </w:rPr>
        <w:t>课程，面向专业为工科、师范、医学等有专业认证</w:t>
      </w:r>
      <w:r w:rsidR="00DE7849" w:rsidRPr="00D330E1">
        <w:rPr>
          <w:rFonts w:ascii="宋体" w:eastAsia="宋体" w:hAnsi="宋体" w:hint="eastAsia"/>
          <w:szCs w:val="21"/>
        </w:rPr>
        <w:t>标准</w:t>
      </w:r>
      <w:r w:rsidR="008560E2" w:rsidRPr="00D330E1">
        <w:rPr>
          <w:rFonts w:ascii="宋体" w:eastAsia="宋体" w:hAnsi="宋体" w:hint="eastAsia"/>
          <w:szCs w:val="21"/>
        </w:rPr>
        <w:t>的专业，按照专业认证通用标准填写“对应毕业要求”栏；面向</w:t>
      </w:r>
      <w:r w:rsidR="00A61EFD" w:rsidRPr="00D330E1">
        <w:rPr>
          <w:rFonts w:ascii="宋体" w:eastAsia="宋体" w:hAnsi="宋体" w:hint="eastAsia"/>
          <w:szCs w:val="21"/>
        </w:rPr>
        <w:t>其他</w:t>
      </w:r>
      <w:r w:rsidR="00DE7849" w:rsidRPr="00D330E1">
        <w:rPr>
          <w:rFonts w:ascii="宋体" w:eastAsia="宋体" w:hAnsi="宋体" w:hint="eastAsia"/>
          <w:szCs w:val="21"/>
        </w:rPr>
        <w:t>尚未有专业认证标准</w:t>
      </w:r>
      <w:r w:rsidR="008560E2" w:rsidRPr="00D330E1">
        <w:rPr>
          <w:rFonts w:ascii="宋体" w:eastAsia="宋体" w:hAnsi="宋体" w:hint="eastAsia"/>
          <w:szCs w:val="21"/>
        </w:rPr>
        <w:t>的专业，按照本科教学手册中各专业拟定的毕业要求填写“对应毕业要求”栏。</w:t>
      </w:r>
      <w:r w:rsidRPr="00D330E1">
        <w:rPr>
          <w:rFonts w:ascii="宋体" w:eastAsia="宋体" w:hAnsi="宋体" w:hint="eastAsia"/>
          <w:szCs w:val="21"/>
        </w:rPr>
        <w:t>）</w:t>
      </w:r>
    </w:p>
    <w:p w14:paraId="55B8F966" w14:textId="6F95279B" w:rsidR="00C00798" w:rsidRPr="00667D24" w:rsidRDefault="007C62ED" w:rsidP="00DD7B5F">
      <w:pPr>
        <w:spacing w:beforeLines="50" w:before="156" w:afterLines="50" w:after="156"/>
        <w:ind w:firstLineChars="200" w:firstLine="571"/>
        <w:rPr>
          <w:rFonts w:ascii="黑体" w:eastAsia="黑体" w:hAnsi="黑体"/>
          <w:b/>
          <w:sz w:val="28"/>
          <w:szCs w:val="28"/>
        </w:rPr>
      </w:pPr>
      <w:r w:rsidRPr="00667D24">
        <w:rPr>
          <w:rFonts w:ascii="黑体" w:eastAsia="黑体" w:hAnsi="黑体" w:hint="eastAsia"/>
          <w:b/>
          <w:sz w:val="28"/>
          <w:szCs w:val="28"/>
        </w:rPr>
        <w:t>三、教学内容</w:t>
      </w:r>
      <w:r w:rsidR="008738F1" w:rsidRPr="00667D24">
        <w:rPr>
          <w:rFonts w:ascii="黑体" w:eastAsia="黑体" w:hAnsi="黑体" w:hint="eastAsia"/>
          <w:b/>
          <w:sz w:val="28"/>
          <w:szCs w:val="28"/>
        </w:rPr>
        <w:t>（</w:t>
      </w:r>
      <w:r w:rsidR="008738F1" w:rsidRPr="00667D24">
        <w:rPr>
          <w:rFonts w:ascii="Times New Roman" w:eastAsia="黑体" w:hAnsi="Times New Roman" w:cs="Times New Roman"/>
          <w:b/>
          <w:sz w:val="28"/>
          <w:szCs w:val="28"/>
        </w:rPr>
        <w:t>54</w:t>
      </w:r>
      <w:r w:rsidR="008738F1" w:rsidRPr="00667D24">
        <w:rPr>
          <w:rFonts w:ascii="黑体" w:eastAsia="黑体" w:hAnsi="黑体" w:hint="eastAsia"/>
          <w:b/>
          <w:sz w:val="28"/>
          <w:szCs w:val="28"/>
        </w:rPr>
        <w:t>学时）</w:t>
      </w:r>
    </w:p>
    <w:p w14:paraId="3444B0FF" w14:textId="2774A052" w:rsidR="007C62ED" w:rsidRPr="008738F1" w:rsidRDefault="008738F1" w:rsidP="00DD7B5F">
      <w:pPr>
        <w:spacing w:beforeLines="50" w:before="156" w:afterLines="50" w:after="156"/>
        <w:rPr>
          <w:rFonts w:ascii="黑体" w:eastAsia="黑体" w:hAnsi="黑体" w:cs="宋体"/>
          <w:sz w:val="24"/>
          <w:szCs w:val="24"/>
        </w:rPr>
      </w:pPr>
      <w:r w:rsidRPr="008738F1">
        <w:rPr>
          <w:rFonts w:ascii="黑体" w:eastAsia="黑体" w:hAnsi="黑体" w:cs="宋体" w:hint="eastAsia"/>
          <w:sz w:val="24"/>
          <w:szCs w:val="24"/>
        </w:rPr>
        <w:t>（一）</w:t>
      </w:r>
      <w:r w:rsidR="002A7568" w:rsidRPr="008738F1">
        <w:rPr>
          <w:rFonts w:ascii="黑体" w:eastAsia="黑体" w:hAnsi="黑体" w:cs="宋体" w:hint="eastAsia"/>
          <w:sz w:val="24"/>
          <w:szCs w:val="24"/>
        </w:rPr>
        <w:t>具体描述各章节教学目标</w:t>
      </w:r>
      <w:r w:rsidRPr="008738F1">
        <w:rPr>
          <w:rFonts w:ascii="黑体" w:eastAsia="黑体" w:hAnsi="黑体" w:cs="宋体" w:hint="eastAsia"/>
          <w:sz w:val="24"/>
          <w:szCs w:val="24"/>
        </w:rPr>
        <w:t>与</w:t>
      </w:r>
      <w:r>
        <w:rPr>
          <w:rFonts w:ascii="黑体" w:eastAsia="黑体" w:hAnsi="黑体" w:cs="宋体" w:hint="eastAsia"/>
          <w:sz w:val="24"/>
          <w:szCs w:val="24"/>
        </w:rPr>
        <w:t>理论</w:t>
      </w:r>
      <w:r w:rsidR="002A7568" w:rsidRPr="008738F1">
        <w:rPr>
          <w:rFonts w:ascii="黑体" w:eastAsia="黑体" w:hAnsi="黑体" w:cs="宋体" w:hint="eastAsia"/>
          <w:sz w:val="24"/>
          <w:szCs w:val="24"/>
        </w:rPr>
        <w:t>教学内容</w:t>
      </w:r>
      <w:r>
        <w:rPr>
          <w:rFonts w:ascii="黑体" w:eastAsia="黑体" w:hAnsi="黑体" w:cs="宋体" w:hint="eastAsia"/>
          <w:sz w:val="24"/>
          <w:szCs w:val="24"/>
        </w:rPr>
        <w:t>（</w:t>
      </w:r>
      <w:r w:rsidR="00214BE2">
        <w:rPr>
          <w:rFonts w:ascii="Times New Roman" w:eastAsia="黑体" w:hAnsi="Times New Roman" w:cs="Times New Roman" w:hint="eastAsia"/>
          <w:sz w:val="24"/>
          <w:szCs w:val="24"/>
        </w:rPr>
        <w:t>18</w:t>
      </w:r>
      <w:r>
        <w:rPr>
          <w:rFonts w:ascii="黑体" w:eastAsia="黑体" w:hAnsi="黑体" w:cs="宋体" w:hint="eastAsia"/>
          <w:sz w:val="24"/>
          <w:szCs w:val="24"/>
        </w:rPr>
        <w:t>学时）</w:t>
      </w:r>
    </w:p>
    <w:p w14:paraId="4A46F28A" w14:textId="1FA187A5" w:rsidR="002A7568" w:rsidRDefault="002A7568" w:rsidP="00F63607">
      <w:pPr>
        <w:widowControl/>
        <w:spacing w:beforeLines="50" w:before="156" w:afterLines="50" w:after="156"/>
        <w:ind w:firstLineChars="200" w:firstLine="489"/>
        <w:jc w:val="left"/>
      </w:pPr>
      <w:r w:rsidRPr="00FC24B5">
        <w:rPr>
          <w:rFonts w:ascii="黑体" w:eastAsia="黑体" w:hAnsi="黑体" w:cs="Times New Roman" w:hint="eastAsia"/>
          <w:b/>
          <w:sz w:val="24"/>
          <w:szCs w:val="24"/>
        </w:rPr>
        <w:t xml:space="preserve">第一章 </w:t>
      </w:r>
      <w:r w:rsidR="00F616C8">
        <w:rPr>
          <w:rFonts w:ascii="黑体" w:eastAsia="黑体" w:hAnsi="黑体" w:cs="Times New Roman" w:hint="eastAsia"/>
          <w:b/>
          <w:sz w:val="24"/>
          <w:szCs w:val="24"/>
        </w:rPr>
        <w:t>信息革命与数字政府治理的兴起</w:t>
      </w:r>
    </w:p>
    <w:p w14:paraId="1ED3720D" w14:textId="0ECA60A1" w:rsidR="002A7568" w:rsidRPr="007514E5" w:rsidRDefault="002A7568" w:rsidP="00DD7B5F">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F63607">
        <w:rPr>
          <w:rFonts w:ascii="宋体" w:eastAsia="宋体" w:hAnsi="宋体" w:cs="宋体" w:hint="eastAsia"/>
          <w:color w:val="000000"/>
          <w:kern w:val="0"/>
          <w:szCs w:val="21"/>
        </w:rPr>
        <w:t>：</w:t>
      </w:r>
      <w:r w:rsidR="007514E5" w:rsidRPr="007514E5">
        <w:rPr>
          <w:rFonts w:ascii="宋体" w:eastAsia="宋体" w:hAnsi="宋体" w:cs="宋体" w:hint="eastAsia"/>
          <w:color w:val="000000"/>
          <w:kern w:val="0"/>
          <w:szCs w:val="21"/>
        </w:rPr>
        <w:t>把握数字时代的基本特征</w:t>
      </w:r>
      <w:r w:rsidR="007514E5">
        <w:rPr>
          <w:rFonts w:ascii="宋体" w:eastAsia="宋体" w:hAnsi="宋体" w:cs="宋体" w:hint="eastAsia"/>
          <w:color w:val="000000"/>
          <w:kern w:val="0"/>
          <w:szCs w:val="21"/>
        </w:rPr>
        <w:t>，以及科学技术变革对人类社会和政府治理形态的潜在影响，理解数字政府治理兴起的技术背景、政策背景和制度背景。</w:t>
      </w:r>
    </w:p>
    <w:p w14:paraId="19D88FE5" w14:textId="77777777" w:rsidR="00B01381" w:rsidRDefault="002A7568" w:rsidP="00B013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F63607">
        <w:rPr>
          <w:rFonts w:ascii="宋体" w:eastAsia="宋体" w:hAnsi="宋体" w:cs="宋体" w:hint="eastAsia"/>
          <w:color w:val="000000"/>
          <w:kern w:val="0"/>
          <w:szCs w:val="21"/>
        </w:rPr>
        <w:t>：</w:t>
      </w:r>
      <w:r w:rsidR="00B911FD">
        <w:rPr>
          <w:rFonts w:ascii="宋体" w:eastAsia="宋体" w:hAnsi="宋体" w:cs="宋体" w:hint="eastAsia"/>
          <w:color w:val="000000"/>
          <w:kern w:val="0"/>
          <w:szCs w:val="21"/>
        </w:rPr>
        <w:t>中国政府治理数字化转型的政策演化以及政府治理形态演进过程、规律及其阶段性特征。</w:t>
      </w:r>
    </w:p>
    <w:p w14:paraId="300BA2DA" w14:textId="77777777" w:rsidR="00B01381" w:rsidRDefault="002A7568" w:rsidP="00B01381">
      <w:pPr>
        <w:widowControl/>
        <w:spacing w:beforeLines="50" w:before="156" w:afterLines="50" w:after="156"/>
        <w:ind w:firstLineChars="200" w:firstLine="420"/>
        <w:jc w:val="left"/>
        <w:rPr>
          <w:rFonts w:ascii="宋体" w:eastAsia="宋体" w:hAnsi="宋体"/>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sidR="00F63607">
        <w:rPr>
          <w:rFonts w:ascii="宋体" w:eastAsia="宋体" w:hAnsi="宋体" w:cs="宋体" w:hint="eastAsia"/>
          <w:color w:val="000000"/>
          <w:kern w:val="0"/>
          <w:szCs w:val="21"/>
        </w:rPr>
        <w:t>：</w:t>
      </w:r>
      <w:r w:rsidR="007514E5" w:rsidRPr="00B01381">
        <w:rPr>
          <w:rFonts w:ascii="宋体" w:eastAsia="宋体" w:hAnsi="宋体" w:hint="eastAsia"/>
        </w:rPr>
        <w:t>第一节 前三次技术革命与智能革命</w:t>
      </w:r>
    </w:p>
    <w:p w14:paraId="7841D76D" w14:textId="15699474" w:rsidR="00B01381" w:rsidRDefault="00B01381" w:rsidP="00B01381">
      <w:pPr>
        <w:widowControl/>
        <w:spacing w:beforeLines="50" w:before="156" w:afterLines="50" w:after="156"/>
        <w:ind w:firstLineChars="900" w:firstLine="1890"/>
        <w:jc w:val="left"/>
        <w:rPr>
          <w:rFonts w:ascii="宋体" w:eastAsia="宋体" w:hAnsi="宋体"/>
        </w:rPr>
      </w:pPr>
      <w:r>
        <w:rPr>
          <w:rFonts w:ascii="宋体" w:eastAsia="宋体" w:hAnsi="宋体" w:hint="eastAsia"/>
        </w:rPr>
        <w:t>一、农业革命、两次工业革命与智能革命</w:t>
      </w:r>
    </w:p>
    <w:p w14:paraId="1A7612C8" w14:textId="1A9B50FC" w:rsidR="00B01381" w:rsidRDefault="00B01381" w:rsidP="00B01381">
      <w:pPr>
        <w:widowControl/>
        <w:spacing w:beforeLines="50" w:before="156" w:afterLines="50" w:after="156"/>
        <w:ind w:firstLineChars="900" w:firstLine="1890"/>
        <w:jc w:val="left"/>
        <w:rPr>
          <w:rFonts w:ascii="宋体" w:eastAsia="宋体" w:hAnsi="宋体"/>
        </w:rPr>
      </w:pPr>
      <w:r>
        <w:rPr>
          <w:rFonts w:ascii="宋体" w:eastAsia="宋体" w:hAnsi="宋体" w:hint="eastAsia"/>
        </w:rPr>
        <w:t>二、智能革命与数字化转型</w:t>
      </w:r>
    </w:p>
    <w:p w14:paraId="6359ED4D" w14:textId="77777777" w:rsidR="00B01381" w:rsidRDefault="007514E5" w:rsidP="00B01381">
      <w:pPr>
        <w:widowControl/>
        <w:spacing w:beforeLines="50" w:before="156" w:afterLines="50" w:after="156"/>
        <w:ind w:firstLineChars="800" w:firstLine="1680"/>
        <w:jc w:val="left"/>
        <w:rPr>
          <w:rFonts w:ascii="宋体" w:eastAsia="宋体" w:hAnsi="宋体"/>
        </w:rPr>
      </w:pPr>
      <w:r w:rsidRPr="00B01381">
        <w:rPr>
          <w:rFonts w:ascii="宋体" w:eastAsia="宋体" w:hAnsi="宋体" w:hint="eastAsia"/>
        </w:rPr>
        <w:t>第二节 技术革命与人类社会形态演进</w:t>
      </w:r>
    </w:p>
    <w:p w14:paraId="37D8254F" w14:textId="31BF3C23" w:rsidR="00B01381" w:rsidRDefault="00B01381" w:rsidP="00B01381">
      <w:pPr>
        <w:widowControl/>
        <w:spacing w:beforeLines="50" w:before="156" w:afterLines="50" w:after="156"/>
        <w:ind w:firstLineChars="800" w:firstLine="1680"/>
        <w:jc w:val="left"/>
        <w:rPr>
          <w:rFonts w:ascii="宋体" w:eastAsia="宋体" w:hAnsi="宋体"/>
        </w:rPr>
      </w:pPr>
      <w:r>
        <w:rPr>
          <w:rFonts w:ascii="宋体" w:eastAsia="宋体" w:hAnsi="宋体" w:hint="eastAsia"/>
        </w:rPr>
        <w:t xml:space="preserve">  一、农业社会与技术</w:t>
      </w:r>
    </w:p>
    <w:p w14:paraId="21D99738" w14:textId="7F703D97" w:rsidR="00B01381" w:rsidRDefault="00B01381" w:rsidP="00B01381">
      <w:pPr>
        <w:widowControl/>
        <w:spacing w:beforeLines="50" w:before="156" w:afterLines="50" w:after="156"/>
        <w:ind w:firstLineChars="800" w:firstLine="1680"/>
        <w:jc w:val="left"/>
        <w:rPr>
          <w:rFonts w:ascii="宋体" w:eastAsia="宋体" w:hAnsi="宋体"/>
        </w:rPr>
      </w:pPr>
      <w:r>
        <w:rPr>
          <w:rFonts w:ascii="宋体" w:eastAsia="宋体" w:hAnsi="宋体" w:hint="eastAsia"/>
        </w:rPr>
        <w:t xml:space="preserve">  二、工业社会与生产技术</w:t>
      </w:r>
    </w:p>
    <w:p w14:paraId="2FBEF6D2" w14:textId="2A37784B" w:rsidR="00B01381" w:rsidRPr="00B01381" w:rsidRDefault="00B01381" w:rsidP="00B01381">
      <w:pPr>
        <w:widowControl/>
        <w:spacing w:beforeLines="50" w:before="156" w:afterLines="50" w:after="156"/>
        <w:ind w:firstLineChars="800" w:firstLine="1680"/>
        <w:jc w:val="left"/>
        <w:rPr>
          <w:rFonts w:ascii="宋体" w:eastAsia="宋体" w:hAnsi="宋体"/>
        </w:rPr>
      </w:pPr>
      <w:r>
        <w:rPr>
          <w:rFonts w:ascii="宋体" w:eastAsia="宋体" w:hAnsi="宋体" w:hint="eastAsia"/>
        </w:rPr>
        <w:t xml:space="preserve">  三、数字社会与智能技术</w:t>
      </w:r>
    </w:p>
    <w:p w14:paraId="790B4844" w14:textId="7BBA7463" w:rsidR="002A7568" w:rsidRDefault="007514E5" w:rsidP="00B01381">
      <w:pPr>
        <w:widowControl/>
        <w:spacing w:beforeLines="50" w:before="156" w:afterLines="50" w:after="156"/>
        <w:ind w:firstLineChars="800" w:firstLine="1680"/>
        <w:jc w:val="left"/>
        <w:rPr>
          <w:rFonts w:ascii="宋体" w:eastAsia="宋体" w:hAnsi="宋体"/>
        </w:rPr>
      </w:pPr>
      <w:r w:rsidRPr="00B01381">
        <w:rPr>
          <w:rFonts w:ascii="宋体" w:eastAsia="宋体" w:hAnsi="宋体" w:hint="eastAsia"/>
        </w:rPr>
        <w:t xml:space="preserve">第三节 </w:t>
      </w:r>
      <w:r w:rsidR="00B01381">
        <w:rPr>
          <w:rFonts w:ascii="宋体" w:eastAsia="宋体" w:hAnsi="宋体" w:hint="eastAsia"/>
        </w:rPr>
        <w:t>技术驱动下</w:t>
      </w:r>
      <w:r w:rsidRPr="00B01381">
        <w:rPr>
          <w:rFonts w:ascii="宋体" w:eastAsia="宋体" w:hAnsi="宋体" w:hint="eastAsia"/>
        </w:rPr>
        <w:t>政府及其治理形态变革</w:t>
      </w:r>
    </w:p>
    <w:p w14:paraId="26687BCA" w14:textId="04BE8EDB" w:rsidR="00B01381" w:rsidRDefault="00B01381" w:rsidP="00B01381">
      <w:pPr>
        <w:widowControl/>
        <w:spacing w:beforeLines="50" w:before="156" w:afterLines="50" w:after="156"/>
        <w:ind w:firstLineChars="800" w:firstLine="1680"/>
        <w:jc w:val="left"/>
        <w:rPr>
          <w:rFonts w:ascii="宋体" w:eastAsia="宋体" w:hAnsi="宋体"/>
        </w:rPr>
      </w:pPr>
      <w:r>
        <w:rPr>
          <w:rFonts w:ascii="宋体" w:eastAsia="宋体" w:hAnsi="宋体" w:hint="eastAsia"/>
        </w:rPr>
        <w:t xml:space="preserve">  一、信息控制管理</w:t>
      </w:r>
    </w:p>
    <w:p w14:paraId="1411593E" w14:textId="59D7D0BF" w:rsidR="00B01381" w:rsidRDefault="00B01381" w:rsidP="00B01381">
      <w:pPr>
        <w:widowControl/>
        <w:spacing w:beforeLines="50" w:before="156" w:afterLines="50" w:after="156"/>
        <w:ind w:firstLineChars="800" w:firstLine="1680"/>
        <w:jc w:val="left"/>
        <w:rPr>
          <w:rFonts w:ascii="宋体" w:eastAsia="宋体" w:hAnsi="宋体"/>
        </w:rPr>
      </w:pPr>
      <w:r>
        <w:rPr>
          <w:rFonts w:ascii="宋体" w:eastAsia="宋体" w:hAnsi="宋体" w:hint="eastAsia"/>
        </w:rPr>
        <w:t xml:space="preserve">  二、数据统计管理</w:t>
      </w:r>
    </w:p>
    <w:p w14:paraId="32C2495A" w14:textId="3C2682B7" w:rsidR="00B01381" w:rsidRPr="00B01381" w:rsidRDefault="00B01381" w:rsidP="00B01381">
      <w:pPr>
        <w:widowControl/>
        <w:spacing w:beforeLines="50" w:before="156" w:afterLines="50" w:after="156"/>
        <w:ind w:firstLineChars="900" w:firstLine="1890"/>
        <w:jc w:val="left"/>
        <w:rPr>
          <w:rFonts w:ascii="宋体" w:eastAsia="宋体" w:hAnsi="宋体"/>
        </w:rPr>
      </w:pPr>
      <w:r>
        <w:rPr>
          <w:rFonts w:ascii="宋体" w:eastAsia="宋体" w:hAnsi="宋体" w:hint="eastAsia"/>
        </w:rPr>
        <w:t>三、数字治理</w:t>
      </w:r>
    </w:p>
    <w:p w14:paraId="40E04DAB" w14:textId="7A0C58AB" w:rsidR="002A7568" w:rsidRDefault="002A7568" w:rsidP="00DD7B5F">
      <w:pPr>
        <w:widowControl/>
        <w:spacing w:beforeLines="50" w:before="156" w:afterLines="50" w:after="156"/>
        <w:ind w:firstLineChars="200" w:firstLine="420"/>
        <w:jc w:val="left"/>
        <w:rPr>
          <w:rFonts w:ascii="宋体" w:eastAsia="宋体" w:hAnsi="宋体"/>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sidR="00F63607">
        <w:rPr>
          <w:rFonts w:ascii="宋体" w:eastAsia="宋体" w:hAnsi="宋体" w:cs="宋体" w:hint="eastAsia"/>
          <w:color w:val="000000"/>
          <w:kern w:val="0"/>
          <w:szCs w:val="21"/>
        </w:rPr>
        <w:t>：</w:t>
      </w:r>
      <w:r w:rsidR="007514E5">
        <w:rPr>
          <w:rFonts w:ascii="宋体" w:eastAsia="宋体" w:hAnsi="宋体" w:hint="eastAsia"/>
        </w:rPr>
        <w:t>讲授法、讨论法、案例教学法</w:t>
      </w:r>
    </w:p>
    <w:p w14:paraId="53015B23" w14:textId="29CDD913" w:rsidR="00401FA1" w:rsidRDefault="00401FA1" w:rsidP="00401FA1">
      <w:pPr>
        <w:widowControl/>
        <w:spacing w:beforeLines="50" w:before="156" w:afterLines="50" w:after="156"/>
        <w:ind w:firstLineChars="200" w:firstLine="420"/>
        <w:jc w:val="left"/>
        <w:rPr>
          <w:rFonts w:ascii="宋体" w:eastAsia="宋体" w:hAnsi="宋体"/>
        </w:rPr>
      </w:pPr>
      <w:r>
        <w:rPr>
          <w:rFonts w:ascii="宋体" w:eastAsia="宋体" w:hAnsi="宋体" w:hint="eastAsia"/>
        </w:rPr>
        <w:t>5.实验教学：（1）</w:t>
      </w:r>
      <w:r w:rsidRPr="00401FA1">
        <w:rPr>
          <w:rFonts w:ascii="宋体" w:eastAsia="宋体" w:hAnsi="宋体" w:hint="eastAsia"/>
        </w:rPr>
        <w:t>熟悉</w:t>
      </w:r>
      <w:r>
        <w:rPr>
          <w:rFonts w:ascii="宋体" w:eastAsia="宋体" w:hAnsi="宋体" w:hint="eastAsia"/>
        </w:rPr>
        <w:t>数字治理平台</w:t>
      </w:r>
      <w:r w:rsidRPr="00401FA1">
        <w:rPr>
          <w:rFonts w:ascii="宋体" w:eastAsia="宋体" w:hAnsi="宋体" w:hint="eastAsia"/>
        </w:rPr>
        <w:t>的主要应用</w:t>
      </w:r>
      <w:r>
        <w:rPr>
          <w:rFonts w:ascii="宋体" w:eastAsia="宋体" w:hAnsi="宋体" w:hint="eastAsia"/>
        </w:rPr>
        <w:t>场景</w:t>
      </w:r>
      <w:r w:rsidRPr="00401FA1">
        <w:rPr>
          <w:rFonts w:ascii="宋体" w:eastAsia="宋体" w:hAnsi="宋体" w:hint="eastAsia"/>
        </w:rPr>
        <w:t>：办公自动化系统、政府门户网站、公众服务系统、信息资源管理系统、决策支持系统</w:t>
      </w:r>
      <w:r>
        <w:rPr>
          <w:rFonts w:ascii="宋体" w:eastAsia="宋体" w:hAnsi="宋体" w:hint="eastAsia"/>
        </w:rPr>
        <w:t>等等；（2）</w:t>
      </w:r>
      <w:r w:rsidRPr="00401FA1">
        <w:rPr>
          <w:rFonts w:ascii="宋体" w:eastAsia="宋体" w:hAnsi="宋体" w:hint="eastAsia"/>
        </w:rPr>
        <w:t>通过相关政府门户网站，了解美国、英国、韩国等电子政务领先国家的电子政务发展状况</w:t>
      </w:r>
      <w:r>
        <w:rPr>
          <w:rFonts w:ascii="宋体" w:eastAsia="宋体" w:hAnsi="宋体" w:hint="eastAsia"/>
        </w:rPr>
        <w:t>。</w:t>
      </w:r>
    </w:p>
    <w:p w14:paraId="6FCD9AF2" w14:textId="77777777" w:rsidR="00401FA1" w:rsidRPr="00401FA1" w:rsidRDefault="00401FA1" w:rsidP="00401FA1">
      <w:pPr>
        <w:widowControl/>
        <w:spacing w:beforeLines="50" w:before="156" w:afterLines="50" w:after="156"/>
        <w:ind w:firstLineChars="200" w:firstLine="420"/>
        <w:jc w:val="left"/>
        <w:rPr>
          <w:rFonts w:ascii="宋体" w:eastAsia="宋体" w:hAnsi="宋体"/>
        </w:rPr>
      </w:pPr>
    </w:p>
    <w:p w14:paraId="06CBA39C" w14:textId="12DD9126" w:rsidR="00FC24B5" w:rsidRDefault="00FC24B5" w:rsidP="00DD7B5F">
      <w:pPr>
        <w:widowControl/>
        <w:spacing w:beforeLines="50" w:before="156" w:afterLines="50" w:after="156"/>
        <w:ind w:firstLineChars="200" w:firstLine="489"/>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F616C8">
        <w:rPr>
          <w:rFonts w:ascii="黑体" w:eastAsia="黑体" w:hAnsi="黑体" w:cs="Times New Roman" w:hint="eastAsia"/>
          <w:b/>
          <w:sz w:val="24"/>
          <w:szCs w:val="24"/>
        </w:rPr>
        <w:t>数字政府治理的基本理论</w:t>
      </w:r>
    </w:p>
    <w:p w14:paraId="408F0B51" w14:textId="474488C8" w:rsidR="00F616C8" w:rsidRPr="00313A87" w:rsidRDefault="00F616C8" w:rsidP="007526FA">
      <w:pPr>
        <w:widowControl/>
        <w:spacing w:beforeLines="50" w:before="156" w:afterLines="50" w:after="156"/>
        <w:ind w:firstLineChars="200" w:firstLine="420"/>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B01381">
        <w:rPr>
          <w:rFonts w:ascii="宋体" w:eastAsia="宋体" w:hAnsi="宋体" w:cs="宋体" w:hint="eastAsia"/>
          <w:color w:val="000000"/>
          <w:kern w:val="0"/>
          <w:szCs w:val="21"/>
        </w:rPr>
        <w:t>：在拆解“数字政府治理”核心概念的基础上，介绍数字政府治理依托的基础理论，如治理理论、技术治理和数字治理理论等。全面梳理数字技术、政府治理的理论渊源</w:t>
      </w:r>
      <w:r w:rsidR="007526FA">
        <w:rPr>
          <w:rFonts w:ascii="宋体" w:eastAsia="宋体" w:hAnsi="宋体" w:cs="宋体" w:hint="eastAsia"/>
          <w:color w:val="000000"/>
          <w:kern w:val="0"/>
          <w:szCs w:val="21"/>
        </w:rPr>
        <w:t>。</w:t>
      </w:r>
    </w:p>
    <w:p w14:paraId="3E7DBF06" w14:textId="79160D70" w:rsidR="00B01381" w:rsidRPr="00313A87" w:rsidRDefault="00F616C8" w:rsidP="007526FA">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r w:rsidR="00B01381">
        <w:rPr>
          <w:rFonts w:ascii="宋体" w:eastAsia="宋体" w:hAnsi="宋体" w:cs="宋体" w:hint="eastAsia"/>
          <w:color w:val="000000"/>
          <w:kern w:val="0"/>
          <w:szCs w:val="21"/>
        </w:rPr>
        <w:t>：数字政府治理理论渊源的梳理与呈现、中国治理情境下数字政府治理的理论与实践依规、中国数字政府治理建设的基本价值原则与内涵。</w:t>
      </w:r>
    </w:p>
    <w:p w14:paraId="591246F8" w14:textId="77777777" w:rsidR="002878D7" w:rsidRDefault="00F616C8" w:rsidP="002878D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sidR="00B01381">
        <w:rPr>
          <w:rFonts w:ascii="宋体" w:eastAsia="宋体" w:hAnsi="宋体" w:cs="宋体" w:hint="eastAsia"/>
          <w:color w:val="000000"/>
          <w:kern w:val="0"/>
          <w:szCs w:val="21"/>
        </w:rPr>
        <w:t>：第一节 数字政府治理概念辨析</w:t>
      </w:r>
    </w:p>
    <w:p w14:paraId="12053648" w14:textId="712EB0EF" w:rsidR="002878D7" w:rsidRDefault="002878D7" w:rsidP="002878D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一、概念界定：技术、数字技术、政府、治理</w:t>
      </w:r>
    </w:p>
    <w:p w14:paraId="257D6070" w14:textId="7996E99B" w:rsidR="002878D7" w:rsidRDefault="002878D7" w:rsidP="002878D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二、相关概念的联系与区别：技术治理、数字治理与智能治理</w:t>
      </w:r>
    </w:p>
    <w:p w14:paraId="5B9D16A0" w14:textId="6936095E" w:rsidR="002878D7" w:rsidRDefault="002878D7" w:rsidP="002878D7">
      <w:pPr>
        <w:widowControl/>
        <w:spacing w:beforeLines="50" w:before="156" w:afterLines="50" w:after="156"/>
        <w:ind w:firstLineChars="800" w:firstLine="1680"/>
        <w:jc w:val="left"/>
        <w:rPr>
          <w:rFonts w:ascii="宋体" w:eastAsia="宋体" w:hAnsi="宋体" w:cs="宋体"/>
          <w:color w:val="000000"/>
          <w:kern w:val="0"/>
          <w:szCs w:val="21"/>
        </w:rPr>
      </w:pPr>
      <w:r w:rsidRPr="002878D7">
        <w:rPr>
          <w:rFonts w:ascii="宋体" w:eastAsia="宋体" w:hAnsi="宋体" w:cs="宋体" w:hint="eastAsia"/>
          <w:color w:val="000000"/>
          <w:kern w:val="0"/>
          <w:szCs w:val="21"/>
        </w:rPr>
        <w:t>第二节 数字政府治理的理论渊源</w:t>
      </w:r>
    </w:p>
    <w:p w14:paraId="1EF8469A" w14:textId="46CFC98F" w:rsidR="002878D7" w:rsidRDefault="002878D7" w:rsidP="002878D7">
      <w:pPr>
        <w:widowControl/>
        <w:spacing w:beforeLines="50" w:before="156" w:afterLines="50" w:after="156"/>
        <w:ind w:firstLineChars="900" w:firstLine="1890"/>
        <w:jc w:val="left"/>
        <w:rPr>
          <w:rFonts w:ascii="宋体" w:eastAsia="宋体" w:hAnsi="宋体" w:cs="宋体"/>
          <w:color w:val="000000"/>
          <w:kern w:val="0"/>
          <w:szCs w:val="21"/>
        </w:rPr>
      </w:pPr>
      <w:r>
        <w:rPr>
          <w:rFonts w:ascii="宋体" w:eastAsia="宋体" w:hAnsi="宋体" w:cs="宋体" w:hint="eastAsia"/>
          <w:color w:val="000000"/>
          <w:kern w:val="0"/>
          <w:szCs w:val="21"/>
        </w:rPr>
        <w:t>一、现代信息理论</w:t>
      </w:r>
    </w:p>
    <w:p w14:paraId="063C8157" w14:textId="27713232" w:rsidR="002878D7" w:rsidRDefault="002878D7" w:rsidP="002878D7">
      <w:pPr>
        <w:widowControl/>
        <w:spacing w:beforeLines="50" w:before="156" w:afterLines="50" w:after="156"/>
        <w:ind w:firstLineChars="900" w:firstLine="1890"/>
        <w:jc w:val="left"/>
        <w:rPr>
          <w:rFonts w:ascii="宋体" w:eastAsia="宋体" w:hAnsi="宋体" w:cs="宋体"/>
          <w:color w:val="000000"/>
          <w:kern w:val="0"/>
          <w:szCs w:val="21"/>
        </w:rPr>
      </w:pPr>
      <w:r>
        <w:rPr>
          <w:rFonts w:ascii="宋体" w:eastAsia="宋体" w:hAnsi="宋体" w:cs="宋体" w:hint="eastAsia"/>
          <w:color w:val="000000"/>
          <w:kern w:val="0"/>
          <w:szCs w:val="21"/>
        </w:rPr>
        <w:t>二、治理理论</w:t>
      </w:r>
    </w:p>
    <w:p w14:paraId="4D905A71" w14:textId="474D801F" w:rsidR="002878D7" w:rsidRPr="002878D7" w:rsidRDefault="002878D7" w:rsidP="002878D7">
      <w:pPr>
        <w:widowControl/>
        <w:spacing w:beforeLines="50" w:before="156" w:afterLines="50" w:after="156"/>
        <w:ind w:firstLineChars="900" w:firstLine="1890"/>
        <w:jc w:val="left"/>
        <w:rPr>
          <w:rFonts w:ascii="宋体" w:eastAsia="宋体" w:hAnsi="宋体" w:cs="宋体"/>
          <w:color w:val="000000"/>
          <w:kern w:val="0"/>
          <w:szCs w:val="21"/>
        </w:rPr>
      </w:pPr>
      <w:r>
        <w:rPr>
          <w:rFonts w:ascii="宋体" w:eastAsia="宋体" w:hAnsi="宋体" w:cs="宋体" w:hint="eastAsia"/>
          <w:color w:val="000000"/>
          <w:kern w:val="0"/>
          <w:szCs w:val="21"/>
        </w:rPr>
        <w:t>三、现代政府理论</w:t>
      </w:r>
    </w:p>
    <w:p w14:paraId="27B79EEE" w14:textId="3479D077" w:rsidR="00F616C8" w:rsidRDefault="002878D7" w:rsidP="002878D7">
      <w:pPr>
        <w:widowControl/>
        <w:spacing w:beforeLines="50" w:before="156" w:afterLines="50" w:after="156"/>
        <w:ind w:firstLineChars="800" w:firstLine="1680"/>
        <w:jc w:val="left"/>
        <w:rPr>
          <w:rFonts w:ascii="宋体" w:eastAsia="宋体" w:hAnsi="宋体" w:cs="宋体"/>
          <w:color w:val="000000"/>
          <w:kern w:val="0"/>
          <w:szCs w:val="21"/>
        </w:rPr>
      </w:pPr>
      <w:r w:rsidRPr="002878D7">
        <w:rPr>
          <w:rFonts w:ascii="宋体" w:eastAsia="宋体" w:hAnsi="宋体" w:cs="宋体" w:hint="eastAsia"/>
          <w:color w:val="000000"/>
          <w:kern w:val="0"/>
          <w:szCs w:val="21"/>
        </w:rPr>
        <w:t>第三节 数字政府治理的价值原则与内涵</w:t>
      </w:r>
    </w:p>
    <w:p w14:paraId="3AAE107E" w14:textId="5CB2D3D4" w:rsidR="002878D7" w:rsidRDefault="002878D7" w:rsidP="002878D7">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一、数字政府治理的价值原则</w:t>
      </w:r>
    </w:p>
    <w:p w14:paraId="58F6A6D6" w14:textId="046B08EC" w:rsidR="002878D7" w:rsidRPr="00313A87" w:rsidRDefault="002878D7" w:rsidP="002878D7">
      <w:pPr>
        <w:widowControl/>
        <w:spacing w:beforeLines="50" w:before="156" w:afterLines="50" w:after="156"/>
        <w:ind w:firstLineChars="800" w:firstLine="1680"/>
        <w:jc w:val="left"/>
        <w:rPr>
          <w:rFonts w:ascii="宋体" w:eastAsia="宋体" w:hAnsi="宋体"/>
          <w:szCs w:val="21"/>
        </w:rPr>
      </w:pPr>
      <w:r>
        <w:rPr>
          <w:rFonts w:ascii="宋体" w:eastAsia="宋体" w:hAnsi="宋体" w:cs="宋体" w:hint="eastAsia"/>
          <w:color w:val="000000"/>
          <w:kern w:val="0"/>
          <w:szCs w:val="21"/>
        </w:rPr>
        <w:t xml:space="preserve">  二、数字政府治理的价值内涵</w:t>
      </w:r>
    </w:p>
    <w:p w14:paraId="4A58E042" w14:textId="62ABEAF7" w:rsidR="00F616C8" w:rsidRDefault="00F616C8" w:rsidP="00F616C8">
      <w:pPr>
        <w:widowControl/>
        <w:spacing w:beforeLines="50" w:before="156" w:afterLines="50" w:after="156"/>
        <w:ind w:firstLineChars="200" w:firstLine="420"/>
        <w:jc w:val="left"/>
        <w:rPr>
          <w:rFonts w:ascii="宋体" w:eastAsia="宋体" w:hAnsi="宋体"/>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sidR="007514E5">
        <w:rPr>
          <w:rFonts w:ascii="宋体" w:eastAsia="宋体" w:hAnsi="宋体" w:cs="宋体" w:hint="eastAsia"/>
          <w:color w:val="000000"/>
          <w:kern w:val="0"/>
          <w:szCs w:val="21"/>
        </w:rPr>
        <w:t>：</w:t>
      </w:r>
      <w:r w:rsidR="002878D7">
        <w:rPr>
          <w:rFonts w:ascii="宋体" w:eastAsia="宋体" w:hAnsi="宋体" w:hint="eastAsia"/>
        </w:rPr>
        <w:t>讲授法、讨论法</w:t>
      </w:r>
    </w:p>
    <w:p w14:paraId="73DBBB32" w14:textId="624CD329" w:rsidR="00401FA1" w:rsidRPr="00313A87" w:rsidRDefault="00401FA1" w:rsidP="00F61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5.实验教学：通过数据库检索数字政府、数字治理、技术治理当前研究谱系、理论热点和走向、研究方法等等文献阅读。</w:t>
      </w:r>
    </w:p>
    <w:p w14:paraId="407AFBEF" w14:textId="591607DD" w:rsidR="00F616C8" w:rsidRDefault="00F616C8" w:rsidP="00F616C8">
      <w:pPr>
        <w:widowControl/>
        <w:spacing w:beforeLines="50" w:before="156" w:afterLines="50" w:after="156"/>
        <w:ind w:firstLineChars="200" w:firstLine="489"/>
        <w:jc w:val="left"/>
        <w:rPr>
          <w:rFonts w:ascii="宋体" w:eastAsia="宋体" w:hAnsi="宋体" w:cs="TimesNewRomanPSMT"/>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数字政府的技术基础及其创新应用</w:t>
      </w:r>
    </w:p>
    <w:p w14:paraId="5F6A2119" w14:textId="5D4B2FD0" w:rsidR="002878D7" w:rsidRPr="002878D7" w:rsidRDefault="002878D7" w:rsidP="007526FA">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：让学生理解数字政府治理的技术基础，</w:t>
      </w:r>
      <w:r w:rsidR="00DF073A">
        <w:rPr>
          <w:rFonts w:ascii="宋体" w:eastAsia="宋体" w:hAnsi="宋体" w:cs="宋体" w:hint="eastAsia"/>
          <w:color w:val="000000"/>
          <w:kern w:val="0"/>
          <w:szCs w:val="21"/>
        </w:rPr>
        <w:t>了解</w:t>
      </w:r>
      <w:r>
        <w:rPr>
          <w:rFonts w:ascii="宋体" w:eastAsia="宋体" w:hAnsi="宋体" w:cs="宋体" w:hint="eastAsia"/>
          <w:color w:val="000000"/>
          <w:kern w:val="0"/>
          <w:szCs w:val="21"/>
        </w:rPr>
        <w:t>“技术”对政府治理的实践性内涵，特别是数字技术对政府治理变革的潜在影响、具体实现路径及其潜在风险。</w:t>
      </w:r>
    </w:p>
    <w:p w14:paraId="31AF355A" w14:textId="26149D3C" w:rsidR="002878D7" w:rsidRPr="00313A87" w:rsidRDefault="002878D7" w:rsidP="007526FA">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DF073A">
        <w:rPr>
          <w:rFonts w:ascii="宋体" w:eastAsia="宋体" w:hAnsi="宋体" w:cs="宋体" w:hint="eastAsia"/>
          <w:color w:val="000000"/>
          <w:kern w:val="0"/>
          <w:szCs w:val="21"/>
        </w:rPr>
        <w:t>不同研究视角对“技术”的差异性诠释，数字技术如何以及为何能影响政府治理结构与治理能力；政府治理工具变革的基本逻辑与线索。</w:t>
      </w:r>
    </w:p>
    <w:p w14:paraId="170E557C" w14:textId="77777777" w:rsidR="00DF073A" w:rsidRDefault="002878D7" w:rsidP="00DF073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DF073A" w:rsidRPr="00DF073A">
        <w:rPr>
          <w:rFonts w:ascii="宋体" w:eastAsia="宋体" w:hAnsi="宋体" w:cs="宋体" w:hint="eastAsia"/>
          <w:color w:val="000000"/>
          <w:kern w:val="0"/>
          <w:szCs w:val="21"/>
        </w:rPr>
        <w:t>第一节 数字政府建设的技术基础</w:t>
      </w:r>
    </w:p>
    <w:p w14:paraId="34FEC20B" w14:textId="4082D582" w:rsidR="00DF073A" w:rsidRDefault="00DF073A" w:rsidP="00DF073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一、技术的概念与特质</w:t>
      </w:r>
    </w:p>
    <w:p w14:paraId="69A05047" w14:textId="1156F4FC" w:rsidR="00DF073A" w:rsidRDefault="00DF073A" w:rsidP="00DF073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二、技术演进视角下的数字政府建设</w:t>
      </w:r>
    </w:p>
    <w:p w14:paraId="5902DDFC" w14:textId="27395265" w:rsidR="00DF073A" w:rsidRDefault="00DF073A" w:rsidP="00DF073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三、数字技术创新的前沿动向</w:t>
      </w:r>
    </w:p>
    <w:p w14:paraId="3967D6E1" w14:textId="77777777" w:rsidR="00DF073A" w:rsidRDefault="00DF073A" w:rsidP="00DF073A">
      <w:pPr>
        <w:widowControl/>
        <w:spacing w:beforeLines="50" w:before="156" w:afterLines="50" w:after="156"/>
        <w:ind w:firstLineChars="800" w:firstLine="1680"/>
        <w:jc w:val="left"/>
        <w:rPr>
          <w:rFonts w:ascii="宋体" w:eastAsia="宋体" w:hAnsi="宋体" w:cs="宋体"/>
          <w:color w:val="000000"/>
          <w:kern w:val="0"/>
          <w:szCs w:val="21"/>
        </w:rPr>
      </w:pPr>
      <w:r w:rsidRPr="00DF073A">
        <w:rPr>
          <w:rFonts w:ascii="宋体" w:eastAsia="宋体" w:hAnsi="宋体" w:cs="宋体" w:hint="eastAsia"/>
          <w:color w:val="000000"/>
          <w:kern w:val="0"/>
          <w:szCs w:val="21"/>
        </w:rPr>
        <w:t>第二节 数字技术驱动的政府创新</w:t>
      </w:r>
    </w:p>
    <w:p w14:paraId="4B9FA0D9" w14:textId="660FACC7" w:rsidR="00DF073A" w:rsidRDefault="00DF073A" w:rsidP="00DF073A">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一、数字技术重塑政府治理结构</w:t>
      </w:r>
    </w:p>
    <w:p w14:paraId="5BFC1D21" w14:textId="14169C55" w:rsidR="00DF073A" w:rsidRDefault="00DF073A" w:rsidP="00DF073A">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二、数字技术提升政府治理能力</w:t>
      </w:r>
    </w:p>
    <w:p w14:paraId="299E846E" w14:textId="5FAB59C4" w:rsidR="002878D7" w:rsidRDefault="00DF073A" w:rsidP="00DF073A">
      <w:pPr>
        <w:widowControl/>
        <w:spacing w:beforeLines="50" w:before="156" w:afterLines="50" w:after="156"/>
        <w:ind w:firstLineChars="800" w:firstLine="1680"/>
        <w:jc w:val="left"/>
        <w:rPr>
          <w:rFonts w:ascii="宋体" w:eastAsia="宋体" w:hAnsi="宋体" w:cs="宋体"/>
          <w:color w:val="000000"/>
          <w:kern w:val="0"/>
          <w:szCs w:val="21"/>
        </w:rPr>
      </w:pPr>
      <w:r w:rsidRPr="00DF073A">
        <w:rPr>
          <w:rFonts w:ascii="宋体" w:eastAsia="宋体" w:hAnsi="宋体" w:cs="宋体" w:hint="eastAsia"/>
          <w:color w:val="000000"/>
          <w:kern w:val="0"/>
          <w:szCs w:val="21"/>
        </w:rPr>
        <w:t>第三节 数字技术推动下的方法论革命</w:t>
      </w:r>
    </w:p>
    <w:p w14:paraId="1782629A" w14:textId="790253CF" w:rsidR="00DF073A" w:rsidRDefault="00DF073A" w:rsidP="00DF073A">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一、“第四范式”的方法论革命</w:t>
      </w:r>
    </w:p>
    <w:p w14:paraId="26CA8195" w14:textId="79C4C3C8" w:rsidR="00DF073A" w:rsidRDefault="00DF073A" w:rsidP="00DF073A">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二、循证决策到循数治理：因果关系方法论创新</w:t>
      </w:r>
    </w:p>
    <w:p w14:paraId="43FED52D" w14:textId="6BF106DB" w:rsidR="00DF073A" w:rsidRPr="00313A87" w:rsidRDefault="00DF073A" w:rsidP="00DF073A">
      <w:pPr>
        <w:widowControl/>
        <w:spacing w:beforeLines="50" w:before="156" w:afterLines="50" w:after="156"/>
        <w:ind w:firstLineChars="800" w:firstLine="1680"/>
        <w:jc w:val="left"/>
        <w:rPr>
          <w:rFonts w:ascii="宋体" w:eastAsia="宋体" w:hAnsi="宋体"/>
          <w:szCs w:val="21"/>
        </w:rPr>
      </w:pPr>
      <w:r>
        <w:rPr>
          <w:rFonts w:ascii="宋体" w:eastAsia="宋体" w:hAnsi="宋体" w:cs="宋体" w:hint="eastAsia"/>
          <w:color w:val="000000"/>
          <w:kern w:val="0"/>
          <w:szCs w:val="21"/>
        </w:rPr>
        <w:t xml:space="preserve">  三、政府治理研究工具创新</w:t>
      </w:r>
    </w:p>
    <w:p w14:paraId="414B356B" w14:textId="7861F705" w:rsidR="002878D7" w:rsidRDefault="002878D7" w:rsidP="002878D7">
      <w:pPr>
        <w:widowControl/>
        <w:spacing w:beforeLines="50" w:before="156" w:afterLines="50" w:after="156"/>
        <w:ind w:firstLineChars="200" w:firstLine="420"/>
        <w:jc w:val="left"/>
        <w:rPr>
          <w:rFonts w:ascii="宋体" w:eastAsia="宋体" w:hAnsi="宋体"/>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Pr>
          <w:rFonts w:ascii="宋体" w:eastAsia="宋体" w:hAnsi="宋体" w:hint="eastAsia"/>
        </w:rPr>
        <w:t>讲授法、讨论法</w:t>
      </w:r>
    </w:p>
    <w:p w14:paraId="1B4290C4" w14:textId="315AC7BB" w:rsidR="00401FA1" w:rsidRPr="00401FA1" w:rsidRDefault="00401FA1" w:rsidP="00401FA1">
      <w:pPr>
        <w:widowControl/>
        <w:spacing w:beforeLines="50" w:before="156" w:afterLines="50" w:after="156"/>
        <w:ind w:firstLineChars="200" w:firstLine="420"/>
        <w:jc w:val="left"/>
        <w:rPr>
          <w:rFonts w:ascii="宋体" w:eastAsia="宋体" w:hAnsi="宋体"/>
        </w:rPr>
      </w:pPr>
      <w:r>
        <w:rPr>
          <w:rFonts w:ascii="宋体" w:eastAsia="宋体" w:hAnsi="宋体" w:hint="eastAsia"/>
        </w:rPr>
        <w:t>5.实验教学：（1）</w:t>
      </w:r>
      <w:r w:rsidRPr="00401FA1">
        <w:rPr>
          <w:rFonts w:ascii="宋体" w:eastAsia="宋体" w:hAnsi="宋体" w:hint="eastAsia"/>
        </w:rPr>
        <w:t>通过对江苏省政府门户网站及其应用</w:t>
      </w:r>
      <w:r>
        <w:rPr>
          <w:rFonts w:ascii="宋体" w:eastAsia="宋体" w:hAnsi="宋体" w:hint="eastAsia"/>
        </w:rPr>
        <w:t>、各级大数据局职能及其运作</w:t>
      </w:r>
      <w:r w:rsidRPr="00401FA1">
        <w:rPr>
          <w:rFonts w:ascii="宋体" w:eastAsia="宋体" w:hAnsi="宋体" w:hint="eastAsia"/>
        </w:rPr>
        <w:t>的分析，了解我国</w:t>
      </w:r>
      <w:r>
        <w:rPr>
          <w:rFonts w:ascii="宋体" w:eastAsia="宋体" w:hAnsi="宋体" w:hint="eastAsia"/>
        </w:rPr>
        <w:t>数字政府治理</w:t>
      </w:r>
      <w:r w:rsidRPr="00401FA1">
        <w:rPr>
          <w:rFonts w:ascii="宋体" w:eastAsia="宋体" w:hAnsi="宋体" w:hint="eastAsia"/>
        </w:rPr>
        <w:t>当前的发展阶段和基本功能</w:t>
      </w:r>
      <w:r>
        <w:rPr>
          <w:rFonts w:ascii="宋体" w:eastAsia="宋体" w:hAnsi="宋体" w:hint="eastAsia"/>
        </w:rPr>
        <w:t>；（2）</w:t>
      </w:r>
      <w:r w:rsidRPr="00401FA1">
        <w:rPr>
          <w:rFonts w:ascii="宋体" w:eastAsia="宋体" w:hAnsi="宋体" w:hint="eastAsia"/>
        </w:rPr>
        <w:t>以</w:t>
      </w:r>
      <w:r>
        <w:rPr>
          <w:rFonts w:ascii="宋体" w:eastAsia="宋体" w:hAnsi="宋体" w:hint="eastAsia"/>
        </w:rPr>
        <w:t>江苏省南通市市域社会治理现代化指挥中心</w:t>
      </w:r>
      <w:r w:rsidRPr="00401FA1">
        <w:rPr>
          <w:rFonts w:ascii="宋体" w:eastAsia="宋体" w:hAnsi="宋体" w:hint="eastAsia"/>
        </w:rPr>
        <w:t>为例分析我国</w:t>
      </w:r>
      <w:r>
        <w:rPr>
          <w:rFonts w:ascii="宋体" w:eastAsia="宋体" w:hAnsi="宋体" w:hint="eastAsia"/>
        </w:rPr>
        <w:t>数字政府治理</w:t>
      </w:r>
      <w:r w:rsidRPr="00401FA1">
        <w:rPr>
          <w:rFonts w:ascii="宋体" w:eastAsia="宋体" w:hAnsi="宋体" w:hint="eastAsia"/>
        </w:rPr>
        <w:t>发展的</w:t>
      </w:r>
      <w:r>
        <w:rPr>
          <w:rFonts w:ascii="宋体" w:eastAsia="宋体" w:hAnsi="宋体" w:hint="eastAsia"/>
        </w:rPr>
        <w:t>地方自主创新及其运作。</w:t>
      </w:r>
    </w:p>
    <w:p w14:paraId="1B6D456F" w14:textId="3D3897CE" w:rsidR="00F616C8" w:rsidRDefault="00F616C8" w:rsidP="00F616C8">
      <w:pPr>
        <w:widowControl/>
        <w:spacing w:beforeLines="50" w:before="156" w:afterLines="50" w:after="156"/>
        <w:ind w:firstLineChars="200" w:firstLine="489"/>
        <w:jc w:val="left"/>
        <w:rPr>
          <w:rFonts w:ascii="宋体" w:eastAsia="宋体" w:hAnsi="宋体" w:cs="TimesNewRomanPSMT"/>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数字政府治理的基础框架与主要议题</w:t>
      </w:r>
    </w:p>
    <w:p w14:paraId="3CB6647B" w14:textId="3C9B1778" w:rsidR="002878D7" w:rsidRPr="00313A87" w:rsidRDefault="002878D7" w:rsidP="007526FA">
      <w:pPr>
        <w:widowControl/>
        <w:spacing w:beforeLines="50" w:before="156" w:afterLines="50" w:after="156"/>
        <w:ind w:firstLineChars="200" w:firstLine="420"/>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DF073A">
        <w:rPr>
          <w:rFonts w:ascii="宋体" w:eastAsia="宋体" w:hAnsi="宋体" w:cs="宋体" w:hint="eastAsia"/>
          <w:color w:val="000000"/>
          <w:kern w:val="0"/>
          <w:szCs w:val="21"/>
        </w:rPr>
        <w:t>：让学生能够理解数字政府治理的两种逻辑，即用数字治理和对数字的治理。从技术、行为、组织和制度层面拆解数字政府治理的基础性框架及其层次结构，让学生掌握数字政府治理的“技术-组织-制度”多重特质。</w:t>
      </w:r>
      <w:r w:rsidR="007526FA">
        <w:rPr>
          <w:rFonts w:ascii="宋体" w:eastAsia="宋体" w:hAnsi="宋体" w:cs="宋体" w:hint="eastAsia"/>
          <w:color w:val="000000"/>
          <w:kern w:val="0"/>
          <w:szCs w:val="21"/>
        </w:rPr>
        <w:t>同时，对该领域的主要议题的呈现，让学生掌握数字治理前言动态。</w:t>
      </w:r>
    </w:p>
    <w:p w14:paraId="3C399C00" w14:textId="21380B91" w:rsidR="002878D7" w:rsidRPr="00313A87" w:rsidRDefault="002878D7" w:rsidP="002878D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DF073A">
        <w:rPr>
          <w:rFonts w:ascii="宋体" w:eastAsia="宋体" w:hAnsi="宋体" w:cs="宋体" w:hint="eastAsia"/>
          <w:color w:val="000000"/>
          <w:kern w:val="0"/>
          <w:szCs w:val="21"/>
        </w:rPr>
        <w:t>：</w:t>
      </w:r>
      <w:r w:rsidR="007526FA">
        <w:rPr>
          <w:rFonts w:ascii="宋体" w:eastAsia="宋体" w:hAnsi="宋体" w:cs="宋体" w:hint="eastAsia"/>
          <w:color w:val="000000"/>
          <w:kern w:val="0"/>
          <w:szCs w:val="21"/>
        </w:rPr>
        <w:t>数字政府治理的拆解及其层次划分。</w:t>
      </w:r>
    </w:p>
    <w:p w14:paraId="2CCD76B6" w14:textId="77777777" w:rsidR="00DF073A" w:rsidRDefault="002878D7" w:rsidP="00DF073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sidR="00DF073A">
        <w:rPr>
          <w:rFonts w:ascii="宋体" w:eastAsia="宋体" w:hAnsi="宋体" w:cs="宋体" w:hint="eastAsia"/>
          <w:color w:val="000000"/>
          <w:kern w:val="0"/>
          <w:szCs w:val="21"/>
        </w:rPr>
        <w:t>：</w:t>
      </w:r>
      <w:r w:rsidR="00DF073A" w:rsidRPr="00DF073A">
        <w:rPr>
          <w:rFonts w:ascii="宋体" w:eastAsia="宋体" w:hAnsi="宋体" w:cs="宋体" w:hint="eastAsia"/>
          <w:color w:val="000000"/>
          <w:kern w:val="0"/>
          <w:szCs w:val="21"/>
        </w:rPr>
        <w:t>第一节 数字政府治理的基础框架</w:t>
      </w:r>
    </w:p>
    <w:p w14:paraId="41EAAA95" w14:textId="2DC45428" w:rsidR="007526FA" w:rsidRDefault="007526FA" w:rsidP="00DF073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一、框架底座：用数字治理</w:t>
      </w:r>
    </w:p>
    <w:p w14:paraId="201266E4" w14:textId="2303D150" w:rsidR="007526FA" w:rsidRPr="00DF073A" w:rsidRDefault="007526FA" w:rsidP="00DF073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二、自反性约束：对数字的治理</w:t>
      </w:r>
    </w:p>
    <w:p w14:paraId="541FF9A1" w14:textId="69B86B81" w:rsidR="00DF073A" w:rsidRDefault="00DF073A" w:rsidP="00DF073A">
      <w:pPr>
        <w:widowControl/>
        <w:spacing w:beforeLines="50" w:before="156" w:afterLines="50" w:after="156"/>
        <w:ind w:firstLineChars="800" w:firstLine="1680"/>
        <w:jc w:val="left"/>
        <w:rPr>
          <w:rFonts w:ascii="宋体" w:eastAsia="宋体" w:hAnsi="宋体" w:cs="宋体"/>
          <w:color w:val="000000"/>
          <w:kern w:val="0"/>
          <w:szCs w:val="21"/>
        </w:rPr>
      </w:pPr>
      <w:r w:rsidRPr="00DF073A">
        <w:rPr>
          <w:rFonts w:ascii="宋体" w:eastAsia="宋体" w:hAnsi="宋体" w:cs="宋体" w:hint="eastAsia"/>
          <w:color w:val="000000"/>
          <w:kern w:val="0"/>
          <w:szCs w:val="21"/>
        </w:rPr>
        <w:t>第二节 数字政府治理的层次划分</w:t>
      </w:r>
    </w:p>
    <w:p w14:paraId="5DDB6DE7" w14:textId="48B8EC76" w:rsidR="007526FA" w:rsidRDefault="007526FA" w:rsidP="00DF073A">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一、技术层</w:t>
      </w:r>
    </w:p>
    <w:p w14:paraId="73EC2FBB" w14:textId="71FFB61D" w:rsidR="007526FA" w:rsidRDefault="007526FA" w:rsidP="00DF073A">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二、行为层</w:t>
      </w:r>
    </w:p>
    <w:p w14:paraId="18C3E12C" w14:textId="79CF9D7D" w:rsidR="007526FA" w:rsidRDefault="007526FA" w:rsidP="00DF073A">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三、组织层</w:t>
      </w:r>
    </w:p>
    <w:p w14:paraId="3AC2BC7D" w14:textId="27ACF407" w:rsidR="007526FA" w:rsidRDefault="007526FA" w:rsidP="00DF073A">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四、制度层</w:t>
      </w:r>
    </w:p>
    <w:p w14:paraId="3D79E167" w14:textId="1FDA732A" w:rsidR="00DF073A" w:rsidRPr="00DF073A" w:rsidRDefault="00DF073A" w:rsidP="00DF073A">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007526FA">
        <w:rPr>
          <w:rFonts w:ascii="宋体" w:eastAsia="宋体" w:hAnsi="宋体" w:cs="宋体" w:hint="eastAsia"/>
          <w:color w:val="000000"/>
          <w:kern w:val="0"/>
          <w:szCs w:val="21"/>
        </w:rPr>
        <w:t>数字政府治理的</w:t>
      </w:r>
      <w:r>
        <w:rPr>
          <w:rFonts w:ascii="宋体" w:eastAsia="宋体" w:hAnsi="宋体" w:cs="宋体" w:hint="eastAsia"/>
          <w:color w:val="000000"/>
          <w:kern w:val="0"/>
          <w:szCs w:val="21"/>
        </w:rPr>
        <w:t>主要议题概览</w:t>
      </w:r>
    </w:p>
    <w:p w14:paraId="09AC7ADB" w14:textId="3FB74516" w:rsidR="002878D7" w:rsidRDefault="002878D7" w:rsidP="002878D7">
      <w:pPr>
        <w:widowControl/>
        <w:spacing w:beforeLines="50" w:before="156" w:afterLines="50" w:after="156"/>
        <w:ind w:firstLineChars="200" w:firstLine="420"/>
        <w:jc w:val="left"/>
        <w:rPr>
          <w:rFonts w:ascii="宋体" w:eastAsia="宋体" w:hAnsi="宋体"/>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Pr>
          <w:rFonts w:ascii="宋体" w:eastAsia="宋体" w:hAnsi="宋体" w:hint="eastAsia"/>
        </w:rPr>
        <w:t>讲授法、讨论法、案例教学法</w:t>
      </w:r>
    </w:p>
    <w:p w14:paraId="45271254" w14:textId="3D51A405" w:rsidR="00401FA1" w:rsidRPr="00313A87" w:rsidRDefault="00401FA1" w:rsidP="002878D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5.实验教学：（1）了解我国数字政府建设的政策文本与规划，通过内容分析、词频分析了解我国数字政府建设进展；（2）通过文献检索，整理数字政府治理的核心议题与研究框架。</w:t>
      </w:r>
    </w:p>
    <w:p w14:paraId="1AD36972" w14:textId="3F24909A" w:rsidR="00F616C8" w:rsidRDefault="00F616C8" w:rsidP="00F616C8">
      <w:pPr>
        <w:widowControl/>
        <w:spacing w:beforeLines="50" w:before="156" w:afterLines="50" w:after="156"/>
        <w:ind w:firstLineChars="200" w:firstLine="489"/>
        <w:jc w:val="left"/>
        <w:rPr>
          <w:rFonts w:ascii="宋体" w:eastAsia="宋体" w:hAnsi="宋体" w:cs="TimesNewRomanPSMT"/>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数字政府治理形态</w:t>
      </w:r>
    </w:p>
    <w:p w14:paraId="4B2DF95C" w14:textId="40532F3A" w:rsidR="002878D7" w:rsidRPr="00313A87" w:rsidRDefault="002878D7" w:rsidP="00BD0582">
      <w:pPr>
        <w:widowControl/>
        <w:spacing w:beforeLines="50" w:before="156" w:afterLines="50" w:after="156"/>
        <w:ind w:firstLineChars="200" w:firstLine="420"/>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7526FA">
        <w:rPr>
          <w:rFonts w:ascii="宋体" w:eastAsia="宋体" w:hAnsi="宋体" w:cs="宋体" w:hint="eastAsia"/>
          <w:color w:val="000000"/>
          <w:kern w:val="0"/>
          <w:szCs w:val="21"/>
        </w:rPr>
        <w:t>：</w:t>
      </w:r>
      <w:r w:rsidR="00BD0582">
        <w:rPr>
          <w:rFonts w:ascii="宋体" w:eastAsia="宋体" w:hAnsi="宋体" w:cs="宋体" w:hint="eastAsia"/>
          <w:color w:val="000000"/>
          <w:kern w:val="0"/>
          <w:szCs w:val="21"/>
        </w:rPr>
        <w:t>通过拆解数字政府治理的形态结构，进一步呈现数字政府治理的主要特征，让学生理解和掌握数字政府治理运作的基本要素和维度。另外，通过比较国内外典型案例了各国数字政府治理创新的基本情况。</w:t>
      </w:r>
    </w:p>
    <w:p w14:paraId="3DC42872" w14:textId="186D5EFF" w:rsidR="002878D7" w:rsidRPr="00313A87" w:rsidRDefault="002878D7" w:rsidP="00BD0582">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7526FA">
        <w:rPr>
          <w:rFonts w:ascii="宋体" w:eastAsia="宋体" w:hAnsi="宋体" w:cs="宋体" w:hint="eastAsia"/>
          <w:color w:val="000000"/>
          <w:kern w:val="0"/>
          <w:szCs w:val="21"/>
        </w:rPr>
        <w:t>：</w:t>
      </w:r>
      <w:r w:rsidR="00BD0582">
        <w:rPr>
          <w:rFonts w:ascii="宋体" w:eastAsia="宋体" w:hAnsi="宋体" w:cs="宋体" w:hint="eastAsia"/>
          <w:color w:val="000000"/>
          <w:kern w:val="0"/>
          <w:szCs w:val="21"/>
        </w:rPr>
        <w:t>数字政府治理的总体框架的理论解释，适当引入政府治理界面、窗口等教学案例对其技术、对象、主体、范围等抽象性概念予以阐释。代表性案例收集与比较，凸显各国数字化转型的差异性。</w:t>
      </w:r>
    </w:p>
    <w:p w14:paraId="737BAA9A" w14:textId="77777777" w:rsidR="007526FA" w:rsidRDefault="002878D7" w:rsidP="007526F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sidR="007526FA">
        <w:rPr>
          <w:rFonts w:ascii="宋体" w:eastAsia="宋体" w:hAnsi="宋体" w:cs="宋体" w:hint="eastAsia"/>
          <w:color w:val="000000"/>
          <w:kern w:val="0"/>
          <w:szCs w:val="21"/>
        </w:rPr>
        <w:t>：</w:t>
      </w:r>
      <w:r w:rsidR="007526FA" w:rsidRPr="007526FA">
        <w:rPr>
          <w:rFonts w:ascii="宋体" w:eastAsia="宋体" w:hAnsi="宋体" w:cs="宋体" w:hint="eastAsia"/>
          <w:color w:val="000000"/>
          <w:kern w:val="0"/>
          <w:szCs w:val="21"/>
        </w:rPr>
        <w:t>第一节 数字政府治理形态的基本维度</w:t>
      </w:r>
    </w:p>
    <w:p w14:paraId="5249DE10" w14:textId="766ACAEA" w:rsidR="007526FA" w:rsidRDefault="007526FA" w:rsidP="007526F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一、数字政府治理形态的总体框架</w:t>
      </w:r>
    </w:p>
    <w:p w14:paraId="306E6D31" w14:textId="6F78F5B4" w:rsidR="007526FA" w:rsidRDefault="007526FA" w:rsidP="007526F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二、治理技术</w:t>
      </w:r>
    </w:p>
    <w:p w14:paraId="04D1B278" w14:textId="01BAAB48" w:rsidR="007526FA" w:rsidRDefault="007526FA" w:rsidP="007526F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三、治理对象</w:t>
      </w:r>
    </w:p>
    <w:p w14:paraId="32130D1E" w14:textId="4322B15A" w:rsidR="007526FA" w:rsidRDefault="007526FA" w:rsidP="007526F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四、治理主体</w:t>
      </w:r>
    </w:p>
    <w:p w14:paraId="3C1BEA91" w14:textId="5743CEE5" w:rsidR="007526FA" w:rsidRDefault="007526FA" w:rsidP="007526F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五、治理范围</w:t>
      </w:r>
    </w:p>
    <w:p w14:paraId="43F05E88" w14:textId="12ADC6A6" w:rsidR="007526FA" w:rsidRPr="007526FA" w:rsidRDefault="007526FA" w:rsidP="007526F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六、治理理念</w:t>
      </w:r>
    </w:p>
    <w:p w14:paraId="6A4CCB90" w14:textId="77777777" w:rsidR="007526FA" w:rsidRDefault="007526FA" w:rsidP="007526FA">
      <w:pPr>
        <w:widowControl/>
        <w:spacing w:beforeLines="50" w:before="156" w:afterLines="50" w:after="156"/>
        <w:ind w:firstLineChars="800" w:firstLine="1680"/>
        <w:jc w:val="left"/>
        <w:rPr>
          <w:rFonts w:ascii="宋体" w:eastAsia="宋体" w:hAnsi="宋体" w:cs="宋体"/>
          <w:color w:val="000000"/>
          <w:kern w:val="0"/>
          <w:szCs w:val="21"/>
        </w:rPr>
      </w:pPr>
      <w:r w:rsidRPr="007526FA">
        <w:rPr>
          <w:rFonts w:ascii="宋体" w:eastAsia="宋体" w:hAnsi="宋体" w:cs="宋体" w:hint="eastAsia"/>
          <w:color w:val="000000"/>
          <w:kern w:val="0"/>
          <w:szCs w:val="21"/>
        </w:rPr>
        <w:t>第二节 数字政府治理形态的主要特征</w:t>
      </w:r>
    </w:p>
    <w:p w14:paraId="3EA01789" w14:textId="39C77318" w:rsidR="007526FA" w:rsidRDefault="007526FA" w:rsidP="007526FA">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一、物理形态</w:t>
      </w:r>
    </w:p>
    <w:p w14:paraId="49D02868" w14:textId="603FFF94" w:rsidR="007526FA" w:rsidRPr="007526FA" w:rsidRDefault="007526FA" w:rsidP="007526FA">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二、价值形态</w:t>
      </w:r>
    </w:p>
    <w:p w14:paraId="29507814" w14:textId="1F2A3BD7" w:rsidR="002878D7" w:rsidRDefault="007526FA" w:rsidP="007526FA">
      <w:pPr>
        <w:widowControl/>
        <w:spacing w:beforeLines="50" w:before="156" w:afterLines="50" w:after="156"/>
        <w:ind w:firstLineChars="800" w:firstLine="1680"/>
        <w:jc w:val="left"/>
        <w:rPr>
          <w:rFonts w:ascii="宋体" w:eastAsia="宋体" w:hAnsi="宋体" w:cs="宋体"/>
          <w:color w:val="000000"/>
          <w:kern w:val="0"/>
          <w:szCs w:val="21"/>
        </w:rPr>
      </w:pPr>
      <w:r w:rsidRPr="007526FA">
        <w:rPr>
          <w:rFonts w:ascii="宋体" w:eastAsia="宋体" w:hAnsi="宋体" w:cs="宋体" w:hint="eastAsia"/>
          <w:color w:val="000000"/>
          <w:kern w:val="0"/>
          <w:szCs w:val="21"/>
        </w:rPr>
        <w:t>第三节 国外代表性案例与实践</w:t>
      </w:r>
    </w:p>
    <w:p w14:paraId="405AC096" w14:textId="327AF07B" w:rsidR="007526FA" w:rsidRDefault="007526FA" w:rsidP="007526FA">
      <w:pPr>
        <w:widowControl/>
        <w:spacing w:beforeLines="50" w:before="156" w:afterLines="50" w:after="156"/>
        <w:ind w:firstLineChars="800" w:firstLine="168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 xml:space="preserve">  一、</w:t>
      </w:r>
      <w:bookmarkStart w:id="11" w:name="_Hlk175735106"/>
      <w:r w:rsidRPr="007526FA">
        <w:rPr>
          <w:rFonts w:ascii="Times New Roman" w:eastAsia="宋体" w:hAnsi="Times New Roman" w:cs="Times New Roman"/>
          <w:color w:val="000000"/>
          <w:kern w:val="0"/>
          <w:szCs w:val="21"/>
        </w:rPr>
        <w:t>GaaP</w:t>
      </w:r>
      <w:r w:rsidRPr="007526FA">
        <w:rPr>
          <w:rFonts w:ascii="Times New Roman" w:eastAsia="宋体" w:hAnsi="Times New Roman" w:cs="Times New Roman"/>
          <w:color w:val="000000"/>
          <w:kern w:val="0"/>
          <w:szCs w:val="21"/>
        </w:rPr>
        <w:t>、</w:t>
      </w:r>
      <w:r w:rsidRPr="007526FA">
        <w:rPr>
          <w:rFonts w:ascii="Times New Roman" w:eastAsia="宋体" w:hAnsi="Times New Roman" w:cs="Times New Roman"/>
          <w:color w:val="000000"/>
          <w:kern w:val="0"/>
          <w:szCs w:val="21"/>
        </w:rPr>
        <w:t>GaaS</w:t>
      </w:r>
      <w:bookmarkEnd w:id="11"/>
      <w:r>
        <w:rPr>
          <w:rFonts w:ascii="Times New Roman" w:eastAsia="宋体" w:hAnsi="Times New Roman" w:cs="Times New Roman" w:hint="eastAsia"/>
          <w:color w:val="000000"/>
          <w:kern w:val="0"/>
          <w:szCs w:val="21"/>
        </w:rPr>
        <w:t>：英国数字政府治理实践</w:t>
      </w:r>
    </w:p>
    <w:p w14:paraId="0DC816AB" w14:textId="2DFAC54A" w:rsidR="007526FA" w:rsidRDefault="007526FA" w:rsidP="007526FA">
      <w:pPr>
        <w:widowControl/>
        <w:spacing w:beforeLines="50" w:before="156" w:afterLines="50" w:after="156"/>
        <w:ind w:firstLineChars="800" w:firstLine="168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二、美国数字政府治理实践</w:t>
      </w:r>
    </w:p>
    <w:p w14:paraId="360D47B2" w14:textId="63EA3AC0" w:rsidR="007526FA" w:rsidRPr="007526FA" w:rsidRDefault="007526FA" w:rsidP="007526FA">
      <w:pPr>
        <w:widowControl/>
        <w:spacing w:beforeLines="50" w:before="156" w:afterLines="50" w:after="156"/>
        <w:ind w:firstLineChars="800" w:firstLine="1680"/>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三、新加坡数字政府治理事件</w:t>
      </w:r>
    </w:p>
    <w:p w14:paraId="0F1B68DE" w14:textId="64A74644" w:rsidR="002878D7" w:rsidRDefault="002878D7" w:rsidP="002878D7">
      <w:pPr>
        <w:widowControl/>
        <w:spacing w:beforeLines="50" w:before="156" w:afterLines="50" w:after="156"/>
        <w:ind w:firstLineChars="200" w:firstLine="420"/>
        <w:jc w:val="left"/>
        <w:rPr>
          <w:rFonts w:ascii="宋体" w:eastAsia="宋体" w:hAnsi="宋体"/>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Pr>
          <w:rFonts w:ascii="宋体" w:eastAsia="宋体" w:hAnsi="宋体" w:hint="eastAsia"/>
        </w:rPr>
        <w:t>讲授法、讨论法、案例教学法</w:t>
      </w:r>
    </w:p>
    <w:p w14:paraId="1CD80C0E" w14:textId="3F31B606" w:rsidR="00EE6A55" w:rsidRDefault="00401FA1" w:rsidP="00F616C8">
      <w:pPr>
        <w:widowControl/>
        <w:spacing w:beforeLines="50" w:before="156" w:afterLines="50" w:after="156"/>
        <w:ind w:firstLineChars="200" w:firstLine="420"/>
        <w:jc w:val="left"/>
        <w:rPr>
          <w:rFonts w:ascii="Times New Roman" w:eastAsia="宋体" w:hAnsi="Times New Roman" w:cs="Times New Roman"/>
        </w:rPr>
      </w:pPr>
      <w:r>
        <w:rPr>
          <w:rFonts w:ascii="宋体" w:eastAsia="宋体" w:hAnsi="宋体" w:hint="eastAsia"/>
        </w:rPr>
        <w:t>5.实验教学：</w:t>
      </w:r>
      <w:r w:rsidR="00EE6A55">
        <w:rPr>
          <w:rFonts w:ascii="宋体" w:eastAsia="宋体" w:hAnsi="宋体" w:hint="eastAsia"/>
        </w:rPr>
        <w:t>通过了解国外典型国家，特别是英国</w:t>
      </w:r>
      <w:r w:rsidR="00EE6A55" w:rsidRPr="00EE6A55">
        <w:rPr>
          <w:rFonts w:ascii="Times New Roman" w:eastAsia="宋体" w:hAnsi="Times New Roman" w:cs="Times New Roman" w:hint="eastAsia"/>
        </w:rPr>
        <w:t>GaaP</w:t>
      </w:r>
      <w:r w:rsidR="00EE6A55" w:rsidRPr="00EE6A55">
        <w:rPr>
          <w:rFonts w:ascii="Times New Roman" w:eastAsia="宋体" w:hAnsi="Times New Roman" w:cs="Times New Roman" w:hint="eastAsia"/>
        </w:rPr>
        <w:t>、</w:t>
      </w:r>
      <w:r w:rsidR="00EE6A55" w:rsidRPr="00EE6A55">
        <w:rPr>
          <w:rFonts w:ascii="Times New Roman" w:eastAsia="宋体" w:hAnsi="Times New Roman" w:cs="Times New Roman" w:hint="eastAsia"/>
        </w:rPr>
        <w:t>GaaS</w:t>
      </w:r>
      <w:r w:rsidR="00EE6A55">
        <w:rPr>
          <w:rFonts w:ascii="Times New Roman" w:eastAsia="宋体" w:hAnsi="Times New Roman" w:cs="Times New Roman" w:hint="eastAsia"/>
        </w:rPr>
        <w:t>演化过程，观察数字技术进入政府治理过程的演化动机、实现机制与潜在困境。利用深度案例分析与比较案例分析，评价英国政务服务改革的经验，突出中国数字政府建设模式和治理转型的独创性优势，为进一步优化中国数字政府建设提供可资参考的意见和建议。</w:t>
      </w:r>
    </w:p>
    <w:p w14:paraId="3B80F1B6" w14:textId="793FBA39" w:rsidR="00F616C8" w:rsidRDefault="00F616C8" w:rsidP="00F616C8">
      <w:pPr>
        <w:widowControl/>
        <w:spacing w:beforeLines="50" w:before="156" w:afterLines="50" w:after="156"/>
        <w:ind w:firstLineChars="200" w:firstLine="489"/>
        <w:jc w:val="left"/>
        <w:rPr>
          <w:rFonts w:ascii="宋体" w:eastAsia="宋体" w:hAnsi="宋体" w:cs="TimesNewRomanPSMT"/>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数字政府治理：公共服务</w:t>
      </w:r>
    </w:p>
    <w:p w14:paraId="16766634" w14:textId="2DBF6089" w:rsidR="002878D7" w:rsidRPr="00313A87" w:rsidRDefault="002878D7" w:rsidP="00096923">
      <w:pPr>
        <w:widowControl/>
        <w:spacing w:beforeLines="50" w:before="156" w:afterLines="50" w:after="156"/>
        <w:ind w:firstLineChars="200" w:firstLine="420"/>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BD0582">
        <w:rPr>
          <w:rFonts w:ascii="宋体" w:eastAsia="宋体" w:hAnsi="宋体" w:cs="宋体" w:hint="eastAsia"/>
          <w:color w:val="000000"/>
          <w:kern w:val="0"/>
          <w:szCs w:val="21"/>
        </w:rPr>
        <w:t>：</w:t>
      </w:r>
      <w:r w:rsidR="00096923">
        <w:rPr>
          <w:rFonts w:ascii="宋体" w:eastAsia="宋体" w:hAnsi="宋体" w:cs="宋体" w:hint="eastAsia"/>
          <w:color w:val="000000"/>
          <w:kern w:val="0"/>
          <w:szCs w:val="21"/>
        </w:rPr>
        <w:t>从实践和案例出发，理解技术影响政务服务、社会服务等公共服务领域中需求、供给及其互动的基本逻辑</w:t>
      </w:r>
      <w:r w:rsidR="0025119B">
        <w:rPr>
          <w:rFonts w:ascii="宋体" w:eastAsia="宋体" w:hAnsi="宋体" w:cs="宋体" w:hint="eastAsia"/>
          <w:color w:val="000000"/>
          <w:kern w:val="0"/>
          <w:szCs w:val="21"/>
        </w:rPr>
        <w:t>和具体进路，并适当总结我国公共服务变革的既有经验。</w:t>
      </w:r>
    </w:p>
    <w:p w14:paraId="573B9129" w14:textId="1CC7B83D" w:rsidR="002878D7" w:rsidRPr="00313A87" w:rsidRDefault="002878D7" w:rsidP="0025119B">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BD0582">
        <w:rPr>
          <w:rFonts w:ascii="宋体" w:eastAsia="宋体" w:hAnsi="宋体" w:cs="宋体" w:hint="eastAsia"/>
          <w:color w:val="000000"/>
          <w:kern w:val="0"/>
          <w:szCs w:val="21"/>
        </w:rPr>
        <w:t>：</w:t>
      </w:r>
      <w:r w:rsidR="0025119B">
        <w:rPr>
          <w:rFonts w:ascii="宋体" w:eastAsia="宋体" w:hAnsi="宋体" w:cs="宋体" w:hint="eastAsia"/>
          <w:color w:val="000000"/>
          <w:kern w:val="0"/>
          <w:szCs w:val="21"/>
        </w:rPr>
        <w:t>数字技术如何改善社会需求识别和促进公共服务有效供给的实现路径；公众如何参与公共服务数字化转型过程。</w:t>
      </w:r>
    </w:p>
    <w:p w14:paraId="21E4F041" w14:textId="77777777" w:rsidR="00BD0582" w:rsidRDefault="002878D7" w:rsidP="00BD05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sidR="00BD0582">
        <w:rPr>
          <w:rFonts w:ascii="宋体" w:eastAsia="宋体" w:hAnsi="宋体" w:cs="宋体" w:hint="eastAsia"/>
          <w:color w:val="000000"/>
          <w:kern w:val="0"/>
          <w:szCs w:val="21"/>
        </w:rPr>
        <w:t>：</w:t>
      </w:r>
      <w:r w:rsidR="00BD0582" w:rsidRPr="00BD0582">
        <w:rPr>
          <w:rFonts w:ascii="宋体" w:eastAsia="宋体" w:hAnsi="宋体" w:cs="宋体" w:hint="eastAsia"/>
          <w:color w:val="000000"/>
          <w:kern w:val="0"/>
          <w:szCs w:val="21"/>
        </w:rPr>
        <w:t>第一节 复杂性任务情境与政府治理变革</w:t>
      </w:r>
    </w:p>
    <w:p w14:paraId="33675576" w14:textId="615A43D6" w:rsidR="00096923" w:rsidRDefault="00096923" w:rsidP="00BD058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一、满足人民美好生活需求：理解公共服务</w:t>
      </w:r>
    </w:p>
    <w:p w14:paraId="3AD66450" w14:textId="455DE55F" w:rsidR="00096923" w:rsidRDefault="00096923" w:rsidP="00BD058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二、数字化与公共服务的转型</w:t>
      </w:r>
    </w:p>
    <w:p w14:paraId="1AD17275" w14:textId="77A5B7F9" w:rsidR="00096923" w:rsidRPr="00BD0582" w:rsidRDefault="00096923" w:rsidP="00BD058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三、数字政府公共服务转型分析的“过程模型”</w:t>
      </w:r>
    </w:p>
    <w:p w14:paraId="66E1B4F1" w14:textId="77777777" w:rsidR="00BD0582" w:rsidRDefault="00BD0582" w:rsidP="00096923">
      <w:pPr>
        <w:widowControl/>
        <w:spacing w:beforeLines="50" w:before="156" w:afterLines="50" w:after="156"/>
        <w:ind w:firstLineChars="800" w:firstLine="1680"/>
        <w:jc w:val="left"/>
        <w:rPr>
          <w:rFonts w:ascii="宋体" w:eastAsia="宋体" w:hAnsi="宋体" w:cs="宋体"/>
          <w:color w:val="000000"/>
          <w:kern w:val="0"/>
          <w:szCs w:val="21"/>
        </w:rPr>
      </w:pPr>
      <w:r w:rsidRPr="00BD0582">
        <w:rPr>
          <w:rFonts w:ascii="宋体" w:eastAsia="宋体" w:hAnsi="宋体" w:cs="宋体" w:hint="eastAsia"/>
          <w:color w:val="000000"/>
          <w:kern w:val="0"/>
          <w:szCs w:val="21"/>
        </w:rPr>
        <w:t>第二节 数字技术与公共服务需求识别</w:t>
      </w:r>
    </w:p>
    <w:p w14:paraId="45DB4BB2" w14:textId="417F0599" w:rsidR="00096923" w:rsidRDefault="00096923" w:rsidP="00096923">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一、数字技术发展与服务需求管理的新机遇</w:t>
      </w:r>
    </w:p>
    <w:p w14:paraId="359F1292" w14:textId="1A76108E" w:rsidR="00096923" w:rsidRDefault="00096923" w:rsidP="00096923">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二、典型案例：基于数据画像的家庭贫困学生精准助学</w:t>
      </w:r>
    </w:p>
    <w:p w14:paraId="657BF055" w14:textId="12125598" w:rsidR="00096923" w:rsidRPr="00BD0582" w:rsidRDefault="00096923" w:rsidP="00096923">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三、数字技术精准识别服务需求的基本经验</w:t>
      </w:r>
    </w:p>
    <w:p w14:paraId="7BE77EC1" w14:textId="77777777" w:rsidR="00BD0582" w:rsidRDefault="00BD0582" w:rsidP="00096923">
      <w:pPr>
        <w:widowControl/>
        <w:spacing w:beforeLines="50" w:before="156" w:afterLines="50" w:after="156"/>
        <w:ind w:firstLineChars="800" w:firstLine="1680"/>
        <w:jc w:val="left"/>
        <w:rPr>
          <w:rFonts w:ascii="宋体" w:eastAsia="宋体" w:hAnsi="宋体" w:cs="宋体"/>
          <w:color w:val="000000"/>
          <w:kern w:val="0"/>
          <w:szCs w:val="21"/>
        </w:rPr>
      </w:pPr>
      <w:r w:rsidRPr="00BD0582">
        <w:rPr>
          <w:rFonts w:ascii="宋体" w:eastAsia="宋体" w:hAnsi="宋体" w:cs="宋体" w:hint="eastAsia"/>
          <w:color w:val="000000"/>
          <w:kern w:val="0"/>
          <w:szCs w:val="21"/>
        </w:rPr>
        <w:t>第三节 数字技术与公共服务的供给变革</w:t>
      </w:r>
    </w:p>
    <w:p w14:paraId="623DAB73" w14:textId="1A4F2E5C" w:rsidR="00096923" w:rsidRDefault="00096923" w:rsidP="00096923">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一、数字技术与公共服务供给变革的总体趋势</w:t>
      </w:r>
    </w:p>
    <w:p w14:paraId="534BA839" w14:textId="5C6332AF" w:rsidR="00096923" w:rsidRDefault="00096923" w:rsidP="00096923">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二、典型案例：“高效处置一件事”的江苏实践</w:t>
      </w:r>
    </w:p>
    <w:p w14:paraId="7DED70D2" w14:textId="3508D906" w:rsidR="00096923" w:rsidRPr="00BD0582" w:rsidRDefault="00096923" w:rsidP="00096923">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三、数字化公共服务供给变革的基本经验</w:t>
      </w:r>
    </w:p>
    <w:p w14:paraId="233CBB8C" w14:textId="7AF69FF4" w:rsidR="002878D7" w:rsidRDefault="00BD0582" w:rsidP="00096923">
      <w:pPr>
        <w:widowControl/>
        <w:spacing w:beforeLines="50" w:before="156" w:afterLines="50" w:after="156"/>
        <w:ind w:firstLineChars="800" w:firstLine="1680"/>
        <w:jc w:val="left"/>
        <w:rPr>
          <w:rFonts w:ascii="宋体" w:eastAsia="宋体" w:hAnsi="宋体" w:cs="宋体"/>
          <w:color w:val="000000"/>
          <w:kern w:val="0"/>
          <w:szCs w:val="21"/>
        </w:rPr>
      </w:pPr>
      <w:r w:rsidRPr="00BD0582">
        <w:rPr>
          <w:rFonts w:ascii="宋体" w:eastAsia="宋体" w:hAnsi="宋体" w:cs="宋体" w:hint="eastAsia"/>
          <w:color w:val="000000"/>
          <w:kern w:val="0"/>
          <w:szCs w:val="21"/>
        </w:rPr>
        <w:t>第四节 数字技术与公共服务的监督、反馈与评价</w:t>
      </w:r>
    </w:p>
    <w:p w14:paraId="0ADF2792" w14:textId="4CA3D1E5" w:rsidR="00096923" w:rsidRDefault="00096923" w:rsidP="00096923">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一、数据驱动的公共服务评价：基本类型</w:t>
      </w:r>
    </w:p>
    <w:p w14:paraId="09D4CD31" w14:textId="5D1E1DC0" w:rsidR="00096923" w:rsidRDefault="00096923" w:rsidP="00096923">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二、典型案例：服务供给中的“数据铁笼”</w:t>
      </w:r>
    </w:p>
    <w:p w14:paraId="260EAACF" w14:textId="685EEC3F" w:rsidR="00096923" w:rsidRPr="00313A87" w:rsidRDefault="00096923" w:rsidP="00096923">
      <w:pPr>
        <w:widowControl/>
        <w:spacing w:beforeLines="50" w:before="156" w:afterLines="50" w:after="156"/>
        <w:ind w:firstLineChars="800" w:firstLine="1680"/>
        <w:jc w:val="left"/>
        <w:rPr>
          <w:rFonts w:ascii="宋体" w:eastAsia="宋体" w:hAnsi="宋体"/>
          <w:szCs w:val="21"/>
        </w:rPr>
      </w:pPr>
      <w:r>
        <w:rPr>
          <w:rFonts w:ascii="宋体" w:eastAsia="宋体" w:hAnsi="宋体" w:cs="宋体" w:hint="eastAsia"/>
          <w:color w:val="000000"/>
          <w:kern w:val="0"/>
          <w:szCs w:val="21"/>
        </w:rPr>
        <w:t xml:space="preserve">  三、数据驱动公共服务评价的基本经验</w:t>
      </w:r>
    </w:p>
    <w:p w14:paraId="6BF3A1AE" w14:textId="1FDC4017" w:rsidR="002878D7" w:rsidRDefault="002878D7" w:rsidP="002878D7">
      <w:pPr>
        <w:widowControl/>
        <w:spacing w:beforeLines="50" w:before="156" w:afterLines="50" w:after="156"/>
        <w:ind w:firstLineChars="200" w:firstLine="420"/>
        <w:jc w:val="left"/>
        <w:rPr>
          <w:rFonts w:ascii="宋体" w:eastAsia="宋体" w:hAnsi="宋体"/>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Pr>
          <w:rFonts w:ascii="宋体" w:eastAsia="宋体" w:hAnsi="宋体" w:hint="eastAsia"/>
        </w:rPr>
        <w:t>讲授法、讨论法、案例教学法</w:t>
      </w:r>
      <w:r w:rsidR="009D5208">
        <w:rPr>
          <w:rFonts w:ascii="宋体" w:eastAsia="宋体" w:hAnsi="宋体" w:hint="eastAsia"/>
        </w:rPr>
        <w:t>、实验教学</w:t>
      </w:r>
    </w:p>
    <w:p w14:paraId="12EFAEA4" w14:textId="5EE98148" w:rsidR="00EE6A55" w:rsidRPr="00EE6A55" w:rsidRDefault="00EE6A55" w:rsidP="00EE6A55">
      <w:pPr>
        <w:widowControl/>
        <w:spacing w:beforeLines="50" w:before="156" w:afterLines="50" w:after="156"/>
        <w:ind w:firstLineChars="200" w:firstLine="420"/>
        <w:jc w:val="left"/>
        <w:rPr>
          <w:rFonts w:ascii="宋体" w:eastAsia="宋体" w:hAnsi="宋体"/>
        </w:rPr>
      </w:pPr>
      <w:r>
        <w:rPr>
          <w:rFonts w:ascii="宋体" w:eastAsia="宋体" w:hAnsi="宋体" w:hint="eastAsia"/>
        </w:rPr>
        <w:t>5.实验教学：</w:t>
      </w:r>
      <w:r w:rsidRPr="00EE6A55">
        <w:rPr>
          <w:rFonts w:ascii="宋体" w:eastAsia="宋体" w:hAnsi="宋体" w:hint="eastAsia"/>
        </w:rPr>
        <w:t>通过</w:t>
      </w:r>
      <w:r>
        <w:rPr>
          <w:rFonts w:ascii="宋体" w:eastAsia="宋体" w:hAnsi="宋体" w:hint="eastAsia"/>
        </w:rPr>
        <w:t>体验数字政府治理</w:t>
      </w:r>
      <w:r w:rsidRPr="00EE6A55">
        <w:rPr>
          <w:rFonts w:ascii="宋体" w:eastAsia="宋体" w:hAnsi="宋体" w:hint="eastAsia"/>
        </w:rPr>
        <w:t>下的政府决策</w:t>
      </w:r>
      <w:r>
        <w:rPr>
          <w:rFonts w:ascii="宋体" w:eastAsia="宋体" w:hAnsi="宋体" w:hint="eastAsia"/>
        </w:rPr>
        <w:t>大数据模型</w:t>
      </w:r>
      <w:r w:rsidRPr="00EE6A55">
        <w:rPr>
          <w:rFonts w:ascii="宋体" w:eastAsia="宋体" w:hAnsi="宋体" w:hint="eastAsia"/>
        </w:rPr>
        <w:t>，分析</w:t>
      </w:r>
      <w:r>
        <w:rPr>
          <w:rFonts w:ascii="宋体" w:eastAsia="宋体" w:hAnsi="宋体" w:hint="eastAsia"/>
        </w:rPr>
        <w:t>数字技术对</w:t>
      </w:r>
      <w:r w:rsidRPr="00EE6A55">
        <w:rPr>
          <w:rFonts w:ascii="宋体" w:eastAsia="宋体" w:hAnsi="宋体" w:hint="eastAsia"/>
        </w:rPr>
        <w:t>政府</w:t>
      </w:r>
      <w:r>
        <w:rPr>
          <w:rFonts w:ascii="宋体" w:eastAsia="宋体" w:hAnsi="宋体" w:hint="eastAsia"/>
        </w:rPr>
        <w:t>公共服务</w:t>
      </w:r>
      <w:r w:rsidRPr="00EE6A55">
        <w:rPr>
          <w:rFonts w:ascii="宋体" w:eastAsia="宋体" w:hAnsi="宋体" w:hint="eastAsia"/>
        </w:rPr>
        <w:t>模式的变化，进而研究其对政府组织的影响</w:t>
      </w:r>
      <w:r>
        <w:rPr>
          <w:rFonts w:ascii="宋体" w:eastAsia="宋体" w:hAnsi="宋体" w:hint="eastAsia"/>
        </w:rPr>
        <w:t>。</w:t>
      </w:r>
    </w:p>
    <w:p w14:paraId="6F0F600E" w14:textId="03AA5696" w:rsidR="00F616C8" w:rsidRDefault="00F616C8" w:rsidP="00F616C8">
      <w:pPr>
        <w:widowControl/>
        <w:spacing w:beforeLines="50" w:before="156" w:afterLines="50" w:after="156"/>
        <w:ind w:firstLineChars="200" w:firstLine="489"/>
        <w:jc w:val="left"/>
        <w:rPr>
          <w:rFonts w:ascii="宋体" w:eastAsia="宋体" w:hAnsi="宋体" w:cs="TimesNewRomanPSMT"/>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数字政府治理：数字经济</w:t>
      </w:r>
      <w:r w:rsidR="00EE6A55">
        <w:rPr>
          <w:rFonts w:ascii="黑体" w:eastAsia="黑体" w:hAnsi="黑体" w:cs="Times New Roman" w:hint="eastAsia"/>
          <w:b/>
          <w:sz w:val="24"/>
          <w:szCs w:val="24"/>
        </w:rPr>
        <w:t>与新质生产力发展</w:t>
      </w:r>
    </w:p>
    <w:p w14:paraId="107482A4" w14:textId="40D6BD16" w:rsidR="002878D7" w:rsidRPr="00313A87" w:rsidRDefault="002878D7" w:rsidP="00FE2BD6">
      <w:pPr>
        <w:widowControl/>
        <w:spacing w:beforeLines="50" w:before="156" w:afterLines="50" w:after="156"/>
        <w:ind w:firstLineChars="200" w:firstLine="420"/>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096923">
        <w:rPr>
          <w:rFonts w:ascii="宋体" w:eastAsia="宋体" w:hAnsi="宋体" w:cs="宋体" w:hint="eastAsia"/>
          <w:color w:val="000000"/>
          <w:kern w:val="0"/>
          <w:szCs w:val="21"/>
        </w:rPr>
        <w:t>：</w:t>
      </w:r>
      <w:r w:rsidR="00FE2BD6">
        <w:rPr>
          <w:rFonts w:ascii="宋体" w:eastAsia="宋体" w:hAnsi="宋体" w:cs="宋体" w:hint="eastAsia"/>
          <w:color w:val="000000"/>
          <w:kern w:val="0"/>
          <w:szCs w:val="21"/>
        </w:rPr>
        <w:t>理解数字经济基本概念；了解经济形态变革对政府治理影响。</w:t>
      </w:r>
    </w:p>
    <w:p w14:paraId="60C4754A" w14:textId="2C82C1CC" w:rsidR="002878D7" w:rsidRPr="00313A87" w:rsidRDefault="002878D7" w:rsidP="00FE2BD6">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096923">
        <w:rPr>
          <w:rFonts w:ascii="宋体" w:eastAsia="宋体" w:hAnsi="宋体" w:cs="宋体" w:hint="eastAsia"/>
          <w:color w:val="000000"/>
          <w:kern w:val="0"/>
          <w:szCs w:val="21"/>
        </w:rPr>
        <w:t>：</w:t>
      </w:r>
      <w:r w:rsidR="00FE2BD6">
        <w:rPr>
          <w:rFonts w:ascii="宋体" w:eastAsia="宋体" w:hAnsi="宋体" w:cs="宋体" w:hint="eastAsia"/>
          <w:color w:val="000000"/>
          <w:kern w:val="0"/>
          <w:szCs w:val="21"/>
        </w:rPr>
        <w:t>第一，数字经济对政府治理的冲击与挑战；第二，数字经济对政府治理变革的影响。</w:t>
      </w:r>
    </w:p>
    <w:p w14:paraId="3DF52C13" w14:textId="77777777" w:rsidR="00096923" w:rsidRDefault="002878D7" w:rsidP="0009692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sidR="00096923">
        <w:rPr>
          <w:rFonts w:ascii="宋体" w:eastAsia="宋体" w:hAnsi="宋体" w:cs="宋体" w:hint="eastAsia"/>
          <w:color w:val="000000"/>
          <w:kern w:val="0"/>
          <w:szCs w:val="21"/>
        </w:rPr>
        <w:t>：</w:t>
      </w:r>
      <w:r w:rsidR="00096923" w:rsidRPr="00096923">
        <w:rPr>
          <w:rFonts w:ascii="宋体" w:eastAsia="宋体" w:hAnsi="宋体" w:cs="宋体" w:hint="eastAsia"/>
          <w:color w:val="000000"/>
          <w:kern w:val="0"/>
          <w:szCs w:val="21"/>
        </w:rPr>
        <w:t>第一节 数字经济及其对政府治理挑战</w:t>
      </w:r>
    </w:p>
    <w:p w14:paraId="079F641C" w14:textId="4131D388" w:rsidR="0025119B" w:rsidRDefault="0025119B" w:rsidP="0009692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一、数字经济概述：运行方式、产业形态与基本特征</w:t>
      </w:r>
    </w:p>
    <w:p w14:paraId="4C266D2B" w14:textId="38C857E3" w:rsidR="0025119B" w:rsidRDefault="0025119B" w:rsidP="0009692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二、数字经济对</w:t>
      </w:r>
      <w:r w:rsidR="00EE6A55">
        <w:rPr>
          <w:rFonts w:ascii="宋体" w:eastAsia="宋体" w:hAnsi="宋体" w:cs="宋体" w:hint="eastAsia"/>
          <w:color w:val="000000"/>
          <w:kern w:val="0"/>
          <w:szCs w:val="21"/>
        </w:rPr>
        <w:t>政府</w:t>
      </w:r>
      <w:r>
        <w:rPr>
          <w:rFonts w:ascii="宋体" w:eastAsia="宋体" w:hAnsi="宋体" w:cs="宋体" w:hint="eastAsia"/>
          <w:color w:val="000000"/>
          <w:kern w:val="0"/>
          <w:szCs w:val="21"/>
        </w:rPr>
        <w:t>政策过程的冲击</w:t>
      </w:r>
    </w:p>
    <w:p w14:paraId="2E426E6E" w14:textId="0C33EA24" w:rsidR="0025119B" w:rsidRDefault="0025119B" w:rsidP="0009692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三、新的监管难题</w:t>
      </w:r>
    </w:p>
    <w:p w14:paraId="1D28BE03" w14:textId="7059C1F9" w:rsidR="0025119B" w:rsidRPr="00096923" w:rsidRDefault="0025119B" w:rsidP="0025119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四、技术鸿沟与数字不平等问题</w:t>
      </w:r>
    </w:p>
    <w:p w14:paraId="6BD47C0F" w14:textId="6A06A525" w:rsidR="002878D7" w:rsidRDefault="00096923" w:rsidP="0025119B">
      <w:pPr>
        <w:widowControl/>
        <w:spacing w:beforeLines="50" w:before="156" w:afterLines="50" w:after="156"/>
        <w:ind w:firstLineChars="800" w:firstLine="1680"/>
        <w:jc w:val="left"/>
        <w:rPr>
          <w:rFonts w:ascii="宋体" w:eastAsia="宋体" w:hAnsi="宋体" w:cs="宋体"/>
          <w:color w:val="000000"/>
          <w:kern w:val="0"/>
          <w:szCs w:val="21"/>
        </w:rPr>
      </w:pPr>
      <w:r w:rsidRPr="00096923">
        <w:rPr>
          <w:rFonts w:ascii="宋体" w:eastAsia="宋体" w:hAnsi="宋体" w:cs="宋体" w:hint="eastAsia"/>
          <w:color w:val="000000"/>
          <w:kern w:val="0"/>
          <w:szCs w:val="21"/>
        </w:rPr>
        <w:t>第二节</w:t>
      </w:r>
      <w:r w:rsidR="00EE6A55">
        <w:rPr>
          <w:rFonts w:ascii="宋体" w:eastAsia="宋体" w:hAnsi="宋体" w:cs="宋体" w:hint="eastAsia"/>
          <w:color w:val="000000"/>
          <w:kern w:val="0"/>
          <w:szCs w:val="21"/>
        </w:rPr>
        <w:t>新质生产力发展</w:t>
      </w:r>
      <w:r w:rsidRPr="00096923">
        <w:rPr>
          <w:rFonts w:ascii="宋体" w:eastAsia="宋体" w:hAnsi="宋体" w:cs="宋体" w:hint="eastAsia"/>
          <w:color w:val="000000"/>
          <w:kern w:val="0"/>
          <w:szCs w:val="21"/>
        </w:rPr>
        <w:t>的政府治理变革需求与转型</w:t>
      </w:r>
    </w:p>
    <w:p w14:paraId="6920EDBB" w14:textId="178D9C8F" w:rsidR="0025119B" w:rsidRDefault="0025119B" w:rsidP="0025119B">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w:t>
      </w:r>
      <w:r w:rsidR="00EE6A55">
        <w:rPr>
          <w:rFonts w:ascii="宋体" w:eastAsia="宋体" w:hAnsi="宋体" w:cs="宋体" w:hint="eastAsia"/>
          <w:color w:val="000000"/>
          <w:kern w:val="0"/>
          <w:szCs w:val="21"/>
        </w:rPr>
        <w:t>新质生产力发展</w:t>
      </w:r>
      <w:r>
        <w:rPr>
          <w:rFonts w:ascii="宋体" w:eastAsia="宋体" w:hAnsi="宋体" w:cs="宋体" w:hint="eastAsia"/>
          <w:color w:val="000000"/>
          <w:kern w:val="0"/>
          <w:szCs w:val="21"/>
        </w:rPr>
        <w:t>助推数字政府的治理变革</w:t>
      </w:r>
    </w:p>
    <w:p w14:paraId="3685CA7A" w14:textId="132164C5" w:rsidR="0025119B" w:rsidRDefault="0025119B" w:rsidP="0025119B">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w:t>
      </w:r>
      <w:r w:rsidR="00EE6A55">
        <w:rPr>
          <w:rFonts w:ascii="宋体" w:eastAsia="宋体" w:hAnsi="宋体" w:cs="宋体" w:hint="eastAsia"/>
          <w:color w:val="000000"/>
          <w:kern w:val="0"/>
          <w:szCs w:val="21"/>
        </w:rPr>
        <w:t>适应新质生产力发展的数字</w:t>
      </w:r>
      <w:r>
        <w:rPr>
          <w:rFonts w:ascii="宋体" w:eastAsia="宋体" w:hAnsi="宋体" w:cs="宋体" w:hint="eastAsia"/>
          <w:color w:val="000000"/>
          <w:kern w:val="0"/>
          <w:szCs w:val="21"/>
        </w:rPr>
        <w:t>政府职能</w:t>
      </w:r>
      <w:r w:rsidR="00EE6A55">
        <w:rPr>
          <w:rFonts w:ascii="宋体" w:eastAsia="宋体" w:hAnsi="宋体" w:cs="宋体" w:hint="eastAsia"/>
          <w:color w:val="000000"/>
          <w:kern w:val="0"/>
          <w:szCs w:val="21"/>
        </w:rPr>
        <w:t>与作用</w:t>
      </w:r>
    </w:p>
    <w:p w14:paraId="7C645873" w14:textId="01BA3F0A" w:rsidR="0025119B" w:rsidRPr="00313A87" w:rsidRDefault="0025119B" w:rsidP="0025119B">
      <w:pPr>
        <w:widowControl/>
        <w:spacing w:beforeLines="50" w:before="156" w:afterLines="50" w:after="156"/>
        <w:ind w:firstLineChars="800" w:firstLine="1680"/>
        <w:jc w:val="left"/>
        <w:rPr>
          <w:rFonts w:ascii="宋体" w:eastAsia="宋体" w:hAnsi="宋体"/>
          <w:szCs w:val="21"/>
        </w:rPr>
      </w:pPr>
      <w:r>
        <w:rPr>
          <w:rFonts w:ascii="宋体" w:eastAsia="宋体" w:hAnsi="宋体" w:cs="宋体" w:hint="eastAsia"/>
          <w:color w:val="000000"/>
          <w:kern w:val="0"/>
          <w:szCs w:val="21"/>
        </w:rPr>
        <w:t xml:space="preserve">  三、</w:t>
      </w:r>
      <w:r w:rsidR="00EE6A55">
        <w:rPr>
          <w:rFonts w:ascii="宋体" w:eastAsia="宋体" w:hAnsi="宋体" w:cs="宋体" w:hint="eastAsia"/>
          <w:color w:val="000000"/>
          <w:kern w:val="0"/>
          <w:szCs w:val="21"/>
        </w:rPr>
        <w:t>新质生产力与生产关系适配：</w:t>
      </w:r>
      <w:r>
        <w:rPr>
          <w:rFonts w:ascii="宋体" w:eastAsia="宋体" w:hAnsi="宋体" w:cs="宋体" w:hint="eastAsia"/>
          <w:color w:val="000000"/>
          <w:kern w:val="0"/>
          <w:szCs w:val="21"/>
        </w:rPr>
        <w:t>多元协同新格局</w:t>
      </w:r>
    </w:p>
    <w:p w14:paraId="51A84608" w14:textId="5AE0F9E0" w:rsidR="002878D7" w:rsidRDefault="002878D7" w:rsidP="002878D7">
      <w:pPr>
        <w:widowControl/>
        <w:spacing w:beforeLines="50" w:before="156" w:afterLines="50" w:after="156"/>
        <w:ind w:firstLineChars="200" w:firstLine="420"/>
        <w:jc w:val="left"/>
        <w:rPr>
          <w:rFonts w:ascii="宋体" w:eastAsia="宋体" w:hAnsi="宋体"/>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Pr>
          <w:rFonts w:ascii="宋体" w:eastAsia="宋体" w:hAnsi="宋体" w:hint="eastAsia"/>
        </w:rPr>
        <w:t>讲授法、讨论法、案例教学法</w:t>
      </w:r>
      <w:r w:rsidR="009D5208">
        <w:rPr>
          <w:rFonts w:ascii="宋体" w:eastAsia="宋体" w:hAnsi="宋体" w:hint="eastAsia"/>
        </w:rPr>
        <w:t>、实验教学法</w:t>
      </w:r>
    </w:p>
    <w:p w14:paraId="1D8308D4" w14:textId="0562359F" w:rsidR="00EE6A55" w:rsidRPr="00313A87" w:rsidRDefault="00EE6A55" w:rsidP="002878D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5.实验教学：</w:t>
      </w:r>
      <w:r w:rsidRPr="00EE6A55">
        <w:rPr>
          <w:rFonts w:ascii="宋体" w:eastAsia="宋体" w:hAnsi="宋体" w:hint="eastAsia"/>
        </w:rPr>
        <w:t>分析</w:t>
      </w:r>
      <w:r>
        <w:rPr>
          <w:rFonts w:ascii="宋体" w:eastAsia="宋体" w:hAnsi="宋体" w:hint="eastAsia"/>
        </w:rPr>
        <w:t>数字政府作用模式与新质生产力发展的关系与策略</w:t>
      </w:r>
    </w:p>
    <w:p w14:paraId="3BE4F265" w14:textId="71A16DAA" w:rsidR="00F616C8" w:rsidRDefault="00F616C8" w:rsidP="00F616C8">
      <w:pPr>
        <w:widowControl/>
        <w:spacing w:beforeLines="50" w:before="156" w:afterLines="50" w:after="156"/>
        <w:ind w:firstLineChars="200" w:firstLine="489"/>
        <w:jc w:val="left"/>
        <w:rPr>
          <w:rFonts w:ascii="宋体" w:eastAsia="宋体" w:hAnsi="宋体" w:cs="TimesNewRomanPSMT"/>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数字政府治理：社会治理</w:t>
      </w:r>
    </w:p>
    <w:p w14:paraId="6FFC6FEF" w14:textId="0100A73D" w:rsidR="002878D7" w:rsidRPr="00313A87" w:rsidRDefault="002878D7" w:rsidP="00FE2BD6">
      <w:pPr>
        <w:widowControl/>
        <w:spacing w:beforeLines="50" w:before="156" w:afterLines="50" w:after="156"/>
        <w:ind w:firstLineChars="200" w:firstLine="420"/>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096923">
        <w:rPr>
          <w:rFonts w:ascii="宋体" w:eastAsia="宋体" w:hAnsi="宋体" w:cs="宋体" w:hint="eastAsia"/>
          <w:color w:val="000000"/>
          <w:kern w:val="0"/>
          <w:szCs w:val="21"/>
        </w:rPr>
        <w:t>：</w:t>
      </w:r>
      <w:r w:rsidR="00FE2BD6">
        <w:rPr>
          <w:rFonts w:ascii="宋体" w:eastAsia="宋体" w:hAnsi="宋体" w:cs="宋体" w:hint="eastAsia"/>
          <w:color w:val="000000"/>
          <w:kern w:val="0"/>
          <w:szCs w:val="21"/>
        </w:rPr>
        <w:t>让学生理解数字社会的内涵和基本特征；通过对智慧城市社会治理典型案例的分析，让学生全面掌握数字政府推进和晚上社会治理体系的基本要素及其体制机制创新。</w:t>
      </w:r>
    </w:p>
    <w:p w14:paraId="425F066E" w14:textId="4DFA988E" w:rsidR="002878D7" w:rsidRPr="00313A87" w:rsidRDefault="002878D7" w:rsidP="000E5D0F">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096923">
        <w:rPr>
          <w:rFonts w:ascii="宋体" w:eastAsia="宋体" w:hAnsi="宋体" w:cs="宋体" w:hint="eastAsia"/>
          <w:color w:val="000000"/>
          <w:kern w:val="0"/>
          <w:szCs w:val="21"/>
        </w:rPr>
        <w:t>：</w:t>
      </w:r>
      <w:r w:rsidR="000E5D0F">
        <w:rPr>
          <w:rFonts w:ascii="宋体" w:eastAsia="宋体" w:hAnsi="宋体" w:cs="宋体" w:hint="eastAsia"/>
          <w:color w:val="000000"/>
          <w:kern w:val="0"/>
          <w:szCs w:val="21"/>
        </w:rPr>
        <w:t>第一，介绍数字社会治理基本架构、系统要素和运行机制。第二，通过案例介绍，展现数字政府推进社会治理体系更新的具体举措，呈现社会治理数字化创新的基本维度和实现路径。</w:t>
      </w:r>
    </w:p>
    <w:p w14:paraId="708147AD" w14:textId="77777777" w:rsidR="00096923" w:rsidRDefault="002878D7" w:rsidP="0009692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sidR="00096923">
        <w:rPr>
          <w:rFonts w:ascii="宋体" w:eastAsia="宋体" w:hAnsi="宋体" w:cs="宋体" w:hint="eastAsia"/>
          <w:color w:val="000000"/>
          <w:kern w:val="0"/>
          <w:szCs w:val="21"/>
        </w:rPr>
        <w:t>：</w:t>
      </w:r>
      <w:r w:rsidR="00096923" w:rsidRPr="00096923">
        <w:rPr>
          <w:rFonts w:ascii="宋体" w:eastAsia="宋体" w:hAnsi="宋体" w:cs="宋体" w:hint="eastAsia"/>
          <w:color w:val="000000"/>
          <w:kern w:val="0"/>
          <w:szCs w:val="21"/>
        </w:rPr>
        <w:t>第一节 数字社会治理的基本框架</w:t>
      </w:r>
    </w:p>
    <w:p w14:paraId="61FF2516" w14:textId="27735050" w:rsidR="0025119B" w:rsidRDefault="0025119B" w:rsidP="0009692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一、数字治理社会</w:t>
      </w:r>
    </w:p>
    <w:p w14:paraId="6AB62A13" w14:textId="3066F213" w:rsidR="0025119B" w:rsidRPr="00096923" w:rsidRDefault="0025119B" w:rsidP="0009692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二、数字社会治理的系统要素与运行机制</w:t>
      </w:r>
    </w:p>
    <w:p w14:paraId="2AA7B7C0" w14:textId="77777777" w:rsidR="00096923" w:rsidRDefault="00096923" w:rsidP="0025119B">
      <w:pPr>
        <w:widowControl/>
        <w:spacing w:beforeLines="50" w:before="156" w:afterLines="50" w:after="156"/>
        <w:ind w:firstLineChars="800" w:firstLine="1680"/>
        <w:jc w:val="left"/>
        <w:rPr>
          <w:rFonts w:ascii="宋体" w:eastAsia="宋体" w:hAnsi="宋体" w:cs="宋体"/>
          <w:color w:val="000000"/>
          <w:kern w:val="0"/>
          <w:szCs w:val="21"/>
        </w:rPr>
      </w:pPr>
      <w:r w:rsidRPr="00096923">
        <w:rPr>
          <w:rFonts w:ascii="宋体" w:eastAsia="宋体" w:hAnsi="宋体" w:cs="宋体" w:hint="eastAsia"/>
          <w:color w:val="000000"/>
          <w:kern w:val="0"/>
          <w:szCs w:val="21"/>
        </w:rPr>
        <w:t>第二节 数字政府推进社会治理系统要素完善</w:t>
      </w:r>
    </w:p>
    <w:p w14:paraId="501B00FC" w14:textId="4D0B238E" w:rsidR="0025119B" w:rsidRDefault="0025119B" w:rsidP="0025119B">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一、数字社会治理理念更新</w:t>
      </w:r>
    </w:p>
    <w:p w14:paraId="5C82B946" w14:textId="0FDC0137" w:rsidR="0025119B" w:rsidRDefault="0025119B" w:rsidP="0025119B">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二、数字社会治理主体完善</w:t>
      </w:r>
    </w:p>
    <w:p w14:paraId="2ED11AF8" w14:textId="4FFECFBD" w:rsidR="0025119B" w:rsidRDefault="0025119B" w:rsidP="0025119B">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三、数字社会治理空间扩展</w:t>
      </w:r>
    </w:p>
    <w:p w14:paraId="74CB3FCE" w14:textId="628C7AD7" w:rsidR="0025119B" w:rsidRDefault="0025119B" w:rsidP="0025119B">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四、数字社会治理工具创新</w:t>
      </w:r>
    </w:p>
    <w:p w14:paraId="12E41FCE" w14:textId="2442447B" w:rsidR="0025119B" w:rsidRPr="00096923" w:rsidRDefault="0025119B" w:rsidP="0025119B">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五、典型案例：南京江宁区网格化社区治理</w:t>
      </w:r>
    </w:p>
    <w:p w14:paraId="5286854C" w14:textId="7F411CFC" w:rsidR="002878D7" w:rsidRDefault="00096923" w:rsidP="0025119B">
      <w:pPr>
        <w:widowControl/>
        <w:spacing w:beforeLines="50" w:before="156" w:afterLines="50" w:after="156"/>
        <w:ind w:firstLineChars="800" w:firstLine="1680"/>
        <w:jc w:val="left"/>
        <w:rPr>
          <w:rFonts w:ascii="宋体" w:eastAsia="宋体" w:hAnsi="宋体" w:cs="宋体"/>
          <w:color w:val="000000"/>
          <w:kern w:val="0"/>
          <w:szCs w:val="21"/>
        </w:rPr>
      </w:pPr>
      <w:r w:rsidRPr="00096923">
        <w:rPr>
          <w:rFonts w:ascii="宋体" w:eastAsia="宋体" w:hAnsi="宋体" w:cs="宋体" w:hint="eastAsia"/>
          <w:color w:val="000000"/>
          <w:kern w:val="0"/>
          <w:szCs w:val="21"/>
        </w:rPr>
        <w:t>第三节 数字政府推进社会治理机制优化</w:t>
      </w:r>
    </w:p>
    <w:p w14:paraId="371AC3B5" w14:textId="53DE6DA5" w:rsidR="0025119B" w:rsidRDefault="0025119B" w:rsidP="0025119B">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一、数字社会治理的感知监测机制创新</w:t>
      </w:r>
    </w:p>
    <w:p w14:paraId="709CF0DB" w14:textId="5DE5C4B8" w:rsidR="0025119B" w:rsidRDefault="0025119B" w:rsidP="0025119B">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二、数字社会治理的决策机制创新</w:t>
      </w:r>
    </w:p>
    <w:p w14:paraId="13BC1FED" w14:textId="45618DE7" w:rsidR="0025119B" w:rsidRDefault="0025119B" w:rsidP="0025119B">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三、数字社会治理的执行机制创新</w:t>
      </w:r>
    </w:p>
    <w:p w14:paraId="39D3E7DD" w14:textId="79D3AA51" w:rsidR="0025119B" w:rsidRPr="00313A87" w:rsidRDefault="0025119B" w:rsidP="0025119B">
      <w:pPr>
        <w:widowControl/>
        <w:spacing w:beforeLines="50" w:before="156" w:afterLines="50" w:after="156"/>
        <w:ind w:firstLineChars="800" w:firstLine="1680"/>
        <w:jc w:val="left"/>
        <w:rPr>
          <w:rFonts w:ascii="宋体" w:eastAsia="宋体" w:hAnsi="宋体"/>
          <w:szCs w:val="21"/>
        </w:rPr>
      </w:pPr>
      <w:r>
        <w:rPr>
          <w:rFonts w:ascii="宋体" w:eastAsia="宋体" w:hAnsi="宋体" w:cs="宋体" w:hint="eastAsia"/>
          <w:color w:val="000000"/>
          <w:kern w:val="0"/>
          <w:szCs w:val="21"/>
        </w:rPr>
        <w:t xml:space="preserve">  四、典型案例：天津滨海新区的智慧城市</w:t>
      </w:r>
      <w:r w:rsidR="00D12485">
        <w:rPr>
          <w:rFonts w:ascii="宋体" w:eastAsia="宋体" w:hAnsi="宋体" w:cs="宋体" w:hint="eastAsia"/>
          <w:color w:val="000000"/>
          <w:kern w:val="0"/>
          <w:szCs w:val="21"/>
        </w:rPr>
        <w:t>社会治理模式</w:t>
      </w:r>
    </w:p>
    <w:p w14:paraId="0DB49E90" w14:textId="19F8BC63" w:rsidR="002878D7" w:rsidRDefault="002878D7" w:rsidP="002878D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Pr>
          <w:rFonts w:ascii="宋体" w:eastAsia="宋体" w:hAnsi="宋体" w:hint="eastAsia"/>
        </w:rPr>
        <w:t>讲授法、讨论法、案例教学法</w:t>
      </w:r>
      <w:r w:rsidR="009D5208">
        <w:rPr>
          <w:rFonts w:ascii="宋体" w:eastAsia="宋体" w:hAnsi="宋体" w:hint="eastAsia"/>
        </w:rPr>
        <w:t>、实验教学法</w:t>
      </w:r>
      <w:r w:rsidRPr="00313A87">
        <w:rPr>
          <w:rFonts w:ascii="宋体" w:eastAsia="宋体" w:hAnsi="宋体" w:cs="宋体" w:hint="eastAsia"/>
          <w:color w:val="000000"/>
          <w:kern w:val="0"/>
          <w:szCs w:val="21"/>
        </w:rPr>
        <w:t xml:space="preserve"> </w:t>
      </w:r>
    </w:p>
    <w:p w14:paraId="2D234E2C" w14:textId="1D90F29A" w:rsidR="00EE6A55" w:rsidRPr="00313A87" w:rsidRDefault="00EE6A55" w:rsidP="002878D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5.实验教学：通过</w:t>
      </w:r>
      <w:r w:rsidR="00AA1BCB">
        <w:rPr>
          <w:rFonts w:ascii="宋体" w:eastAsia="宋体" w:hAnsi="宋体" w:cs="宋体" w:hint="eastAsia"/>
          <w:color w:val="000000"/>
          <w:kern w:val="0"/>
          <w:szCs w:val="21"/>
        </w:rPr>
        <w:t>模拟</w:t>
      </w:r>
      <w:r>
        <w:rPr>
          <w:rFonts w:ascii="宋体" w:eastAsia="宋体" w:hAnsi="宋体" w:cs="宋体" w:hint="eastAsia"/>
          <w:color w:val="000000"/>
          <w:kern w:val="0"/>
          <w:szCs w:val="21"/>
        </w:rPr>
        <w:t>南通市市域社会治理指挥中心与“高效办成一件事”</w:t>
      </w:r>
      <w:r w:rsidR="00AA1BCB">
        <w:rPr>
          <w:rFonts w:ascii="宋体" w:eastAsia="宋体" w:hAnsi="宋体" w:cs="宋体" w:hint="eastAsia"/>
          <w:color w:val="000000"/>
          <w:kern w:val="0"/>
          <w:szCs w:val="21"/>
        </w:rPr>
        <w:t>运作，了解数字社会治理机制创新及其运行模式。</w:t>
      </w:r>
    </w:p>
    <w:p w14:paraId="5933E987" w14:textId="58F8FBCE" w:rsidR="00F616C8" w:rsidRDefault="00F616C8" w:rsidP="00F616C8">
      <w:pPr>
        <w:widowControl/>
        <w:spacing w:beforeLines="50" w:before="156" w:afterLines="50" w:after="156"/>
        <w:ind w:firstLineChars="200" w:firstLine="489"/>
        <w:jc w:val="left"/>
        <w:rPr>
          <w:rFonts w:ascii="宋体" w:eastAsia="宋体" w:hAnsi="宋体" w:cs="TimesNewRomanPSMT"/>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数字政府治理：政府监管</w:t>
      </w:r>
    </w:p>
    <w:p w14:paraId="7449CE2E" w14:textId="79D28C9A" w:rsidR="002878D7" w:rsidRPr="00313A87" w:rsidRDefault="002878D7" w:rsidP="000E5D0F">
      <w:pPr>
        <w:widowControl/>
        <w:spacing w:beforeLines="50" w:before="156" w:afterLines="50" w:after="156"/>
        <w:ind w:firstLineChars="200" w:firstLine="420"/>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0E5D0F">
        <w:rPr>
          <w:rFonts w:ascii="宋体" w:eastAsia="宋体" w:hAnsi="宋体" w:cs="宋体" w:hint="eastAsia"/>
          <w:color w:val="000000"/>
          <w:kern w:val="0"/>
          <w:szCs w:val="21"/>
        </w:rPr>
        <w:t>：让学生了解并掌握数字化政府监管新形态的基本特征，能够总体把握数据、平台和理念维度的政府监管创新。理解数字社会对政府监管方式创新提出新要求。</w:t>
      </w:r>
    </w:p>
    <w:p w14:paraId="4E77C388" w14:textId="72243224" w:rsidR="002878D7" w:rsidRPr="008D6FA6" w:rsidRDefault="002878D7" w:rsidP="008D6FA6">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0E5D0F">
        <w:rPr>
          <w:rFonts w:ascii="宋体" w:eastAsia="宋体" w:hAnsi="宋体" w:cs="宋体" w:hint="eastAsia"/>
          <w:color w:val="000000"/>
          <w:kern w:val="0"/>
          <w:szCs w:val="21"/>
        </w:rPr>
        <w:t>：</w:t>
      </w:r>
      <w:r w:rsidR="008D6FA6">
        <w:rPr>
          <w:rFonts w:ascii="宋体" w:eastAsia="宋体" w:hAnsi="宋体" w:cs="宋体" w:hint="eastAsia"/>
          <w:color w:val="000000"/>
          <w:kern w:val="0"/>
          <w:szCs w:val="21"/>
        </w:rPr>
        <w:t>本章教学重点在于透析</w:t>
      </w:r>
      <w:r w:rsidR="008D6FA6" w:rsidRPr="008D6FA6">
        <w:rPr>
          <w:rFonts w:ascii="宋体" w:eastAsia="宋体" w:hAnsi="宋体" w:cs="宋体" w:hint="eastAsia"/>
          <w:color w:val="000000"/>
          <w:kern w:val="0"/>
          <w:szCs w:val="21"/>
        </w:rPr>
        <w:t>数字社会形态下政府监管过程与机制创新</w:t>
      </w:r>
      <w:r w:rsidR="008D6FA6">
        <w:rPr>
          <w:rFonts w:ascii="宋体" w:eastAsia="宋体" w:hAnsi="宋体" w:cs="宋体" w:hint="eastAsia"/>
          <w:color w:val="000000"/>
          <w:kern w:val="0"/>
          <w:szCs w:val="21"/>
        </w:rPr>
        <w:t>，从政府实践和理论研究的双重视角呈现</w:t>
      </w:r>
      <w:r w:rsidR="008D6FA6" w:rsidRPr="00096923">
        <w:rPr>
          <w:rFonts w:ascii="宋体" w:eastAsia="宋体" w:hAnsi="宋体" w:cs="宋体" w:hint="eastAsia"/>
          <w:color w:val="000000"/>
          <w:kern w:val="0"/>
          <w:szCs w:val="21"/>
        </w:rPr>
        <w:t>数字社会形态下政府监管议题与方式改革</w:t>
      </w:r>
      <w:r w:rsidR="008D6FA6">
        <w:rPr>
          <w:rFonts w:ascii="宋体" w:eastAsia="宋体" w:hAnsi="宋体" w:cs="宋体" w:hint="eastAsia"/>
          <w:color w:val="000000"/>
          <w:kern w:val="0"/>
          <w:szCs w:val="21"/>
        </w:rPr>
        <w:t>。</w:t>
      </w:r>
    </w:p>
    <w:p w14:paraId="7AABCFF2" w14:textId="77777777" w:rsidR="00096923" w:rsidRDefault="002878D7" w:rsidP="0009692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sidR="00096923">
        <w:rPr>
          <w:rFonts w:ascii="宋体" w:eastAsia="宋体" w:hAnsi="宋体" w:cs="宋体" w:hint="eastAsia"/>
          <w:color w:val="000000"/>
          <w:kern w:val="0"/>
          <w:szCs w:val="21"/>
        </w:rPr>
        <w:t>：</w:t>
      </w:r>
      <w:r w:rsidR="00096923" w:rsidRPr="00096923">
        <w:rPr>
          <w:rFonts w:ascii="宋体" w:eastAsia="宋体" w:hAnsi="宋体" w:cs="宋体" w:hint="eastAsia"/>
          <w:color w:val="000000"/>
          <w:kern w:val="0"/>
          <w:szCs w:val="21"/>
        </w:rPr>
        <w:t xml:space="preserve">第一节 </w:t>
      </w:r>
      <w:bookmarkStart w:id="12" w:name="_Hlk175236526"/>
      <w:r w:rsidR="00096923" w:rsidRPr="00096923">
        <w:rPr>
          <w:rFonts w:ascii="宋体" w:eastAsia="宋体" w:hAnsi="宋体" w:cs="宋体" w:hint="eastAsia"/>
          <w:color w:val="000000"/>
          <w:kern w:val="0"/>
          <w:szCs w:val="21"/>
        </w:rPr>
        <w:t>数字社会形态下政府监管过程与机制创新</w:t>
      </w:r>
    </w:p>
    <w:bookmarkEnd w:id="12"/>
    <w:p w14:paraId="6DDAFDE0" w14:textId="5DB0DDD8" w:rsidR="00D12485" w:rsidRDefault="00D12485" w:rsidP="0009692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一、数据维度的政府监管创新</w:t>
      </w:r>
    </w:p>
    <w:p w14:paraId="3BA39E62" w14:textId="46C1CDB1" w:rsidR="00D12485" w:rsidRDefault="00D12485" w:rsidP="0009692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二、平台维度的政府监管创新</w:t>
      </w:r>
    </w:p>
    <w:p w14:paraId="64572071" w14:textId="2631B38D" w:rsidR="00D12485" w:rsidRDefault="00D12485" w:rsidP="0009692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三、理念维度的政府监管创新</w:t>
      </w:r>
    </w:p>
    <w:p w14:paraId="38A5C1B9" w14:textId="210DFEEA" w:rsidR="00D12485" w:rsidRPr="00096923" w:rsidRDefault="00D12485" w:rsidP="0009692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四、行为维度的政府监管创新</w:t>
      </w:r>
    </w:p>
    <w:p w14:paraId="639505F5" w14:textId="2C5564E9" w:rsidR="002878D7" w:rsidRDefault="00096923" w:rsidP="00D12485">
      <w:pPr>
        <w:widowControl/>
        <w:spacing w:beforeLines="50" w:before="156" w:afterLines="50" w:after="156"/>
        <w:ind w:firstLineChars="800" w:firstLine="1680"/>
        <w:jc w:val="left"/>
        <w:rPr>
          <w:rFonts w:ascii="宋体" w:eastAsia="宋体" w:hAnsi="宋体" w:cs="宋体"/>
          <w:color w:val="000000"/>
          <w:kern w:val="0"/>
          <w:szCs w:val="21"/>
        </w:rPr>
      </w:pPr>
      <w:r w:rsidRPr="00096923">
        <w:rPr>
          <w:rFonts w:ascii="宋体" w:eastAsia="宋体" w:hAnsi="宋体" w:cs="宋体" w:hint="eastAsia"/>
          <w:color w:val="000000"/>
          <w:kern w:val="0"/>
          <w:szCs w:val="21"/>
        </w:rPr>
        <w:t>第二节 数字社会形态下政府监管议题与方式改革</w:t>
      </w:r>
    </w:p>
    <w:p w14:paraId="604D039A" w14:textId="0BDCF9C7" w:rsidR="00D12485" w:rsidRDefault="00D12485" w:rsidP="00D12485">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一、数字社会形态下经济型监管的挑战与改革</w:t>
      </w:r>
    </w:p>
    <w:p w14:paraId="036D37BA" w14:textId="736B6BD1" w:rsidR="00D12485" w:rsidRPr="00313A87" w:rsidRDefault="00D12485" w:rsidP="00D12485">
      <w:pPr>
        <w:widowControl/>
        <w:spacing w:beforeLines="50" w:before="156" w:afterLines="50" w:after="156"/>
        <w:ind w:firstLineChars="800" w:firstLine="1680"/>
        <w:jc w:val="left"/>
        <w:rPr>
          <w:rFonts w:ascii="宋体" w:eastAsia="宋体" w:hAnsi="宋体"/>
          <w:szCs w:val="21"/>
        </w:rPr>
      </w:pPr>
      <w:r>
        <w:rPr>
          <w:rFonts w:ascii="宋体" w:eastAsia="宋体" w:hAnsi="宋体" w:cs="宋体" w:hint="eastAsia"/>
          <w:color w:val="000000"/>
          <w:kern w:val="0"/>
          <w:szCs w:val="21"/>
        </w:rPr>
        <w:t xml:space="preserve">  二、数字社会形态下社会型监管的挑战与改革</w:t>
      </w:r>
    </w:p>
    <w:p w14:paraId="671261C4" w14:textId="1B7CD6A8" w:rsidR="002878D7" w:rsidRDefault="002878D7" w:rsidP="002878D7">
      <w:pPr>
        <w:widowControl/>
        <w:spacing w:beforeLines="50" w:before="156" w:afterLines="50" w:after="156"/>
        <w:ind w:firstLineChars="200" w:firstLine="420"/>
        <w:jc w:val="left"/>
        <w:rPr>
          <w:rFonts w:ascii="宋体" w:eastAsia="宋体" w:hAnsi="宋体"/>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2878D7">
        <w:rPr>
          <w:rFonts w:ascii="宋体" w:eastAsia="宋体" w:hAnsi="宋体" w:cs="宋体" w:hint="eastAsia"/>
          <w:color w:val="000000"/>
          <w:kern w:val="0"/>
          <w:szCs w:val="21"/>
        </w:rPr>
        <w:t>讲授法、讨论法</w:t>
      </w:r>
      <w:r w:rsidR="009D5208">
        <w:rPr>
          <w:rFonts w:ascii="宋体" w:eastAsia="宋体" w:hAnsi="宋体" w:cs="宋体" w:hint="eastAsia"/>
          <w:color w:val="000000"/>
          <w:kern w:val="0"/>
          <w:szCs w:val="21"/>
        </w:rPr>
        <w:t>、</w:t>
      </w:r>
      <w:r w:rsidR="009D5208">
        <w:rPr>
          <w:rFonts w:ascii="宋体" w:eastAsia="宋体" w:hAnsi="宋体" w:hint="eastAsia"/>
        </w:rPr>
        <w:t>实验教学法</w:t>
      </w:r>
    </w:p>
    <w:p w14:paraId="128ADAF4" w14:textId="05C882F1" w:rsidR="00AA1BCB" w:rsidRPr="00313A87" w:rsidRDefault="00AA1BCB" w:rsidP="00AA1BCB">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hint="eastAsia"/>
        </w:rPr>
        <w:lastRenderedPageBreak/>
        <w:t>5.实验教学：通过演示12345热线、“一网统管”“一网通办”的监管热力图，向学生呈现数字化监管模式转变的基本路径。从被监管者和监管者视角展开技术监管的论域分析，把握技术监管的总体性优势与潜在风险。</w:t>
      </w:r>
    </w:p>
    <w:p w14:paraId="3792BBE8" w14:textId="62E10126" w:rsidR="00F616C8" w:rsidRDefault="00F616C8" w:rsidP="00F616C8">
      <w:pPr>
        <w:widowControl/>
        <w:spacing w:beforeLines="50" w:before="156" w:afterLines="50" w:after="156"/>
        <w:ind w:firstLineChars="200" w:firstLine="489"/>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数字政府治理：环境治理</w:t>
      </w:r>
    </w:p>
    <w:p w14:paraId="4DC46E90" w14:textId="6EEE9D96" w:rsidR="002878D7" w:rsidRPr="00313A87" w:rsidRDefault="002878D7" w:rsidP="008D6FA6">
      <w:pPr>
        <w:widowControl/>
        <w:spacing w:beforeLines="50" w:before="156" w:afterLines="50" w:after="156"/>
        <w:ind w:firstLineChars="200" w:firstLine="420"/>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D12485">
        <w:rPr>
          <w:rFonts w:ascii="宋体" w:eastAsia="宋体" w:hAnsi="宋体" w:cs="宋体" w:hint="eastAsia"/>
          <w:color w:val="000000"/>
          <w:kern w:val="0"/>
          <w:szCs w:val="21"/>
        </w:rPr>
        <w:t>：</w:t>
      </w:r>
      <w:r w:rsidR="008D6FA6">
        <w:rPr>
          <w:rFonts w:ascii="宋体" w:eastAsia="宋体" w:hAnsi="宋体" w:cs="宋体" w:hint="eastAsia"/>
          <w:color w:val="000000"/>
          <w:kern w:val="0"/>
          <w:szCs w:val="21"/>
        </w:rPr>
        <w:t>理解数字环境治理的基本概念，以及中国环境治理数智化转型实践与经验。掌握环境治理数字化转型的核心内容与关键机制，从而总体把握环境治理领域政府数字化转型的任务。</w:t>
      </w:r>
    </w:p>
    <w:p w14:paraId="03D25638" w14:textId="5EDAFDF3" w:rsidR="002878D7" w:rsidRPr="00313A87" w:rsidRDefault="002878D7" w:rsidP="008D6FA6">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D12485">
        <w:rPr>
          <w:rFonts w:ascii="宋体" w:eastAsia="宋体" w:hAnsi="宋体" w:cs="宋体" w:hint="eastAsia"/>
          <w:color w:val="000000"/>
          <w:kern w:val="0"/>
          <w:szCs w:val="21"/>
        </w:rPr>
        <w:t>：</w:t>
      </w:r>
      <w:r w:rsidR="008D6FA6">
        <w:rPr>
          <w:rFonts w:ascii="宋体" w:eastAsia="宋体" w:hAnsi="宋体" w:cs="宋体" w:hint="eastAsia"/>
          <w:color w:val="000000"/>
          <w:kern w:val="0"/>
          <w:szCs w:val="21"/>
        </w:rPr>
        <w:t>一是中国环境治理的制度技术与物理技术；二是智慧环境治理的核心内容和基本维度；三是环境治理的技术要求。</w:t>
      </w:r>
    </w:p>
    <w:p w14:paraId="2BD9EE63" w14:textId="77777777" w:rsidR="00D12485" w:rsidRDefault="002878D7" w:rsidP="00D1248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sidR="00D12485">
        <w:rPr>
          <w:rFonts w:ascii="宋体" w:eastAsia="宋体" w:hAnsi="宋体" w:cs="宋体" w:hint="eastAsia"/>
          <w:color w:val="000000"/>
          <w:kern w:val="0"/>
          <w:szCs w:val="21"/>
        </w:rPr>
        <w:t>：</w:t>
      </w:r>
      <w:r w:rsidR="00D12485" w:rsidRPr="00D12485">
        <w:rPr>
          <w:rFonts w:ascii="宋体" w:eastAsia="宋体" w:hAnsi="宋体" w:cs="宋体" w:hint="eastAsia"/>
          <w:color w:val="000000"/>
          <w:kern w:val="0"/>
          <w:szCs w:val="21"/>
        </w:rPr>
        <w:t>第一节 信息、信息技术与环境治理</w:t>
      </w:r>
    </w:p>
    <w:p w14:paraId="1D818FDD" w14:textId="4F8863D2" w:rsidR="00D12485" w:rsidRDefault="00D12485" w:rsidP="00D124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一、信息与环境治理：四种理论视角</w:t>
      </w:r>
    </w:p>
    <w:p w14:paraId="0F675E72" w14:textId="19FE252B" w:rsidR="00D12485" w:rsidRDefault="00D12485" w:rsidP="00D124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二、信息、信息技术与环境治理范式演进</w:t>
      </w:r>
    </w:p>
    <w:p w14:paraId="7150015C" w14:textId="67395077" w:rsidR="00D12485" w:rsidRPr="00D12485" w:rsidRDefault="00D12485" w:rsidP="00D124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三、信息、信息技术与中国环境治理</w:t>
      </w:r>
    </w:p>
    <w:p w14:paraId="629B2474" w14:textId="77777777" w:rsidR="00D12485" w:rsidRDefault="00D12485" w:rsidP="00D12485">
      <w:pPr>
        <w:widowControl/>
        <w:spacing w:beforeLines="50" w:before="156" w:afterLines="50" w:after="156"/>
        <w:ind w:firstLineChars="800" w:firstLine="1680"/>
        <w:jc w:val="left"/>
        <w:rPr>
          <w:rFonts w:ascii="宋体" w:eastAsia="宋体" w:hAnsi="宋体" w:cs="宋体"/>
          <w:color w:val="000000"/>
          <w:kern w:val="0"/>
          <w:szCs w:val="21"/>
        </w:rPr>
      </w:pPr>
      <w:r w:rsidRPr="00D12485">
        <w:rPr>
          <w:rFonts w:ascii="宋体" w:eastAsia="宋体" w:hAnsi="宋体" w:cs="宋体" w:hint="eastAsia"/>
          <w:color w:val="000000"/>
          <w:kern w:val="0"/>
          <w:szCs w:val="21"/>
        </w:rPr>
        <w:t>第二节 理解中国环境治理：激励、工具与协同</w:t>
      </w:r>
    </w:p>
    <w:p w14:paraId="1318E652" w14:textId="04218775" w:rsidR="00D12485" w:rsidRDefault="00D12485" w:rsidP="00D12485">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一、央地关系与地方政府环境治理激励</w:t>
      </w:r>
    </w:p>
    <w:p w14:paraId="298381A4" w14:textId="3A79DA1C" w:rsidR="00D12485" w:rsidRDefault="00D12485" w:rsidP="00D12485">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二、环境规制工具与治理能力</w:t>
      </w:r>
    </w:p>
    <w:p w14:paraId="44BA3315" w14:textId="364688F1" w:rsidR="00D12485" w:rsidRPr="00D12485" w:rsidRDefault="00D12485" w:rsidP="00D12485">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三、多元主体参与与环境治理协同</w:t>
      </w:r>
    </w:p>
    <w:p w14:paraId="374255E5" w14:textId="74D263D5" w:rsidR="002878D7" w:rsidRDefault="00D12485" w:rsidP="00D12485">
      <w:pPr>
        <w:widowControl/>
        <w:spacing w:beforeLines="50" w:before="156" w:afterLines="50" w:after="156"/>
        <w:ind w:firstLineChars="800" w:firstLine="1680"/>
        <w:jc w:val="left"/>
        <w:rPr>
          <w:rFonts w:ascii="宋体" w:eastAsia="宋体" w:hAnsi="宋体" w:cs="宋体"/>
          <w:color w:val="000000"/>
          <w:kern w:val="0"/>
          <w:szCs w:val="21"/>
        </w:rPr>
      </w:pPr>
      <w:r w:rsidRPr="00D12485">
        <w:rPr>
          <w:rFonts w:ascii="宋体" w:eastAsia="宋体" w:hAnsi="宋体" w:cs="宋体" w:hint="eastAsia"/>
          <w:color w:val="000000"/>
          <w:kern w:val="0"/>
          <w:szCs w:val="21"/>
        </w:rPr>
        <w:t>第三节 基于数字政府的环境治理</w:t>
      </w:r>
    </w:p>
    <w:p w14:paraId="67165F7B" w14:textId="6E70A584" w:rsidR="00D12485" w:rsidRDefault="00D12485" w:rsidP="00D12485">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一、数字政府与环境治理新工具</w:t>
      </w:r>
    </w:p>
    <w:p w14:paraId="4E1C2ECB" w14:textId="3C2B9A20" w:rsidR="00D12485" w:rsidRDefault="00D12485" w:rsidP="00D12485">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二、数字政府与环境治理激励结构优化</w:t>
      </w:r>
    </w:p>
    <w:p w14:paraId="63BFC43A" w14:textId="0FF3913A" w:rsidR="00D12485" w:rsidRDefault="00D12485" w:rsidP="00D12485">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三、数字政府与环境治理能力提升</w:t>
      </w:r>
    </w:p>
    <w:p w14:paraId="27D4E4D7" w14:textId="6F70FEF7" w:rsidR="00D12485" w:rsidRPr="00313A87" w:rsidRDefault="00D12485" w:rsidP="00D12485">
      <w:pPr>
        <w:widowControl/>
        <w:spacing w:beforeLines="50" w:before="156" w:afterLines="50" w:after="156"/>
        <w:ind w:firstLineChars="800" w:firstLine="1680"/>
        <w:jc w:val="left"/>
        <w:rPr>
          <w:rFonts w:ascii="宋体" w:eastAsia="宋体" w:hAnsi="宋体"/>
          <w:szCs w:val="21"/>
        </w:rPr>
      </w:pPr>
      <w:r>
        <w:rPr>
          <w:rFonts w:ascii="宋体" w:eastAsia="宋体" w:hAnsi="宋体" w:cs="宋体" w:hint="eastAsia"/>
          <w:color w:val="000000"/>
          <w:kern w:val="0"/>
          <w:szCs w:val="21"/>
        </w:rPr>
        <w:t xml:space="preserve">  四、数字政府与环境治理公众参与深化</w:t>
      </w:r>
    </w:p>
    <w:p w14:paraId="06E60AD6" w14:textId="1F43BCDB" w:rsidR="002878D7" w:rsidRDefault="002878D7" w:rsidP="002878D7">
      <w:pPr>
        <w:widowControl/>
        <w:spacing w:beforeLines="50" w:before="156" w:afterLines="50" w:after="156"/>
        <w:ind w:firstLineChars="200" w:firstLine="420"/>
        <w:jc w:val="left"/>
        <w:rPr>
          <w:rFonts w:ascii="宋体" w:eastAsia="宋体" w:hAnsi="宋体"/>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Pr>
          <w:rFonts w:ascii="宋体" w:eastAsia="宋体" w:hAnsi="宋体" w:hint="eastAsia"/>
        </w:rPr>
        <w:t>讲授法、讨论法、案例教学法</w:t>
      </w:r>
      <w:r w:rsidR="009D5208">
        <w:rPr>
          <w:rFonts w:ascii="宋体" w:eastAsia="宋体" w:hAnsi="宋体" w:hint="eastAsia"/>
        </w:rPr>
        <w:t>、实验教学法</w:t>
      </w:r>
    </w:p>
    <w:p w14:paraId="4BA5184D" w14:textId="1BCEBA3A" w:rsidR="00AA1BCB" w:rsidRPr="00313A87" w:rsidRDefault="00AA1BCB" w:rsidP="002878D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5.实验教学：以江西省农村人居环境5G+长效管护平台的演示，了解数字赋能美丽乡村建设的基本情况。</w:t>
      </w:r>
    </w:p>
    <w:p w14:paraId="59ABFADC" w14:textId="6CF5FD8C" w:rsidR="00F616C8" w:rsidRDefault="00F616C8" w:rsidP="00F616C8">
      <w:pPr>
        <w:widowControl/>
        <w:spacing w:beforeLines="50" w:before="156" w:afterLines="50" w:after="156"/>
        <w:ind w:firstLineChars="200" w:firstLine="489"/>
        <w:jc w:val="left"/>
        <w:rPr>
          <w:rFonts w:ascii="宋体" w:eastAsia="宋体" w:hAnsi="宋体" w:cs="TimesNewRomanPSMT"/>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十一</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数字政府治理：数据治理</w:t>
      </w:r>
    </w:p>
    <w:p w14:paraId="709B532B" w14:textId="67CEB9E2" w:rsidR="002878D7" w:rsidRPr="008D6FA6" w:rsidRDefault="002878D7" w:rsidP="008D6FA6">
      <w:pPr>
        <w:widowControl/>
        <w:spacing w:beforeLines="50" w:before="156" w:afterLines="50" w:after="156"/>
        <w:ind w:firstLineChars="200" w:firstLine="420"/>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096923">
        <w:rPr>
          <w:rFonts w:ascii="宋体" w:eastAsia="宋体" w:hAnsi="宋体" w:cs="宋体" w:hint="eastAsia"/>
          <w:color w:val="000000"/>
          <w:kern w:val="0"/>
          <w:szCs w:val="21"/>
        </w:rPr>
        <w:t>：</w:t>
      </w:r>
      <w:r w:rsidR="008D6FA6">
        <w:rPr>
          <w:rFonts w:ascii="宋体" w:eastAsia="宋体" w:hAnsi="宋体" w:cs="宋体" w:hint="eastAsia"/>
          <w:color w:val="000000"/>
          <w:kern w:val="0"/>
          <w:szCs w:val="21"/>
        </w:rPr>
        <w:t>让学生理解数据开放和数据治理的基本概念，同时通过对我国政府数据开放的实践举措，把握当前</w:t>
      </w:r>
      <w:r w:rsidR="008D6FA6" w:rsidRPr="008D6FA6">
        <w:rPr>
          <w:rFonts w:ascii="宋体" w:eastAsia="宋体" w:hAnsi="宋体" w:cs="宋体" w:hint="eastAsia"/>
          <w:color w:val="000000"/>
          <w:kern w:val="0"/>
          <w:szCs w:val="21"/>
        </w:rPr>
        <w:t>政府数据开放共享面临的挑战</w:t>
      </w:r>
      <w:r w:rsidR="008D6FA6">
        <w:rPr>
          <w:rFonts w:ascii="宋体" w:eastAsia="宋体" w:hAnsi="宋体" w:cs="宋体" w:hint="eastAsia"/>
          <w:color w:val="000000"/>
          <w:kern w:val="0"/>
          <w:szCs w:val="21"/>
        </w:rPr>
        <w:t>以及未来发展方向。</w:t>
      </w:r>
    </w:p>
    <w:p w14:paraId="11D29A07" w14:textId="56E62B99" w:rsidR="002878D7" w:rsidRPr="00313A87" w:rsidRDefault="002878D7" w:rsidP="008D6FA6">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096923">
        <w:rPr>
          <w:rFonts w:ascii="宋体" w:eastAsia="宋体" w:hAnsi="宋体" w:cs="宋体" w:hint="eastAsia"/>
          <w:color w:val="000000"/>
          <w:kern w:val="0"/>
          <w:szCs w:val="21"/>
        </w:rPr>
        <w:t>：</w:t>
      </w:r>
      <w:r w:rsidR="008D6FA6">
        <w:rPr>
          <w:rFonts w:ascii="宋体" w:eastAsia="宋体" w:hAnsi="宋体" w:cs="宋体" w:hint="eastAsia"/>
          <w:color w:val="000000"/>
          <w:kern w:val="0"/>
          <w:szCs w:val="21"/>
        </w:rPr>
        <w:t>客观呈现和归纳</w:t>
      </w:r>
      <w:r w:rsidR="008D6FA6" w:rsidRPr="00D12485">
        <w:rPr>
          <w:rFonts w:ascii="宋体" w:eastAsia="宋体" w:hAnsi="宋体" w:cs="宋体" w:hint="eastAsia"/>
          <w:color w:val="000000"/>
          <w:kern w:val="0"/>
          <w:szCs w:val="21"/>
        </w:rPr>
        <w:t>我国政府数据开放共享</w:t>
      </w:r>
      <w:r w:rsidR="008D6FA6">
        <w:rPr>
          <w:rFonts w:ascii="宋体" w:eastAsia="宋体" w:hAnsi="宋体" w:cs="宋体" w:hint="eastAsia"/>
          <w:color w:val="000000"/>
          <w:kern w:val="0"/>
          <w:szCs w:val="21"/>
        </w:rPr>
        <w:t>的重要举措、既有经验和即将</w:t>
      </w:r>
      <w:r w:rsidR="008D6FA6" w:rsidRPr="00D12485">
        <w:rPr>
          <w:rFonts w:ascii="宋体" w:eastAsia="宋体" w:hAnsi="宋体" w:cs="宋体" w:hint="eastAsia"/>
          <w:color w:val="000000"/>
          <w:kern w:val="0"/>
          <w:szCs w:val="21"/>
        </w:rPr>
        <w:t>面临的</w:t>
      </w:r>
      <w:r w:rsidR="008D6FA6">
        <w:rPr>
          <w:rFonts w:ascii="宋体" w:eastAsia="宋体" w:hAnsi="宋体" w:cs="宋体" w:hint="eastAsia"/>
          <w:color w:val="000000"/>
          <w:kern w:val="0"/>
          <w:szCs w:val="21"/>
        </w:rPr>
        <w:t>重要</w:t>
      </w:r>
      <w:r w:rsidR="008D6FA6" w:rsidRPr="00D12485">
        <w:rPr>
          <w:rFonts w:ascii="宋体" w:eastAsia="宋体" w:hAnsi="宋体" w:cs="宋体" w:hint="eastAsia"/>
          <w:color w:val="000000"/>
          <w:kern w:val="0"/>
          <w:szCs w:val="21"/>
        </w:rPr>
        <w:t>挑战</w:t>
      </w:r>
      <w:r w:rsidR="008D6FA6">
        <w:rPr>
          <w:rFonts w:ascii="宋体" w:eastAsia="宋体" w:hAnsi="宋体" w:cs="宋体" w:hint="eastAsia"/>
          <w:color w:val="000000"/>
          <w:kern w:val="0"/>
          <w:szCs w:val="21"/>
        </w:rPr>
        <w:t>；准确定位</w:t>
      </w:r>
      <w:r w:rsidR="008D6FA6" w:rsidRPr="00D12485">
        <w:rPr>
          <w:rFonts w:ascii="宋体" w:eastAsia="宋体" w:hAnsi="宋体" w:cs="宋体" w:hint="eastAsia"/>
          <w:color w:val="000000"/>
          <w:kern w:val="0"/>
          <w:szCs w:val="21"/>
        </w:rPr>
        <w:t>我国数字政府数据开放共享的发展方向</w:t>
      </w:r>
      <w:r w:rsidR="008D6FA6">
        <w:rPr>
          <w:rFonts w:ascii="宋体" w:eastAsia="宋体" w:hAnsi="宋体" w:cs="宋体" w:hint="eastAsia"/>
          <w:color w:val="000000"/>
          <w:kern w:val="0"/>
          <w:szCs w:val="21"/>
        </w:rPr>
        <w:t>。</w:t>
      </w:r>
    </w:p>
    <w:p w14:paraId="4B90737F" w14:textId="77777777" w:rsidR="00D12485" w:rsidRDefault="002878D7" w:rsidP="00D1248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D12485" w:rsidRPr="00D12485">
        <w:rPr>
          <w:rFonts w:ascii="宋体" w:eastAsia="宋体" w:hAnsi="宋体" w:cs="宋体" w:hint="eastAsia"/>
          <w:color w:val="000000"/>
          <w:kern w:val="0"/>
          <w:szCs w:val="21"/>
        </w:rPr>
        <w:t>第一节 数据开放、价值共享及其安全风险</w:t>
      </w:r>
    </w:p>
    <w:p w14:paraId="51CC9875" w14:textId="58BD0213" w:rsidR="00D12485" w:rsidRDefault="00D12485" w:rsidP="00D124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一、数字时代政府数据治理的要求</w:t>
      </w:r>
    </w:p>
    <w:p w14:paraId="7ACA53F1" w14:textId="031EF661" w:rsidR="00D12485" w:rsidRPr="00D12485" w:rsidRDefault="00D12485" w:rsidP="00D124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二、数据开放、共享价值与潜在风险</w:t>
      </w:r>
    </w:p>
    <w:p w14:paraId="7FAB9BA3" w14:textId="77777777" w:rsidR="00D12485" w:rsidRDefault="00D12485" w:rsidP="00D12485">
      <w:pPr>
        <w:widowControl/>
        <w:spacing w:beforeLines="50" w:before="156" w:afterLines="50" w:after="156"/>
        <w:ind w:firstLineChars="800" w:firstLine="1680"/>
        <w:jc w:val="left"/>
        <w:rPr>
          <w:rFonts w:ascii="宋体" w:eastAsia="宋体" w:hAnsi="宋体" w:cs="宋体"/>
          <w:color w:val="000000"/>
          <w:kern w:val="0"/>
          <w:szCs w:val="21"/>
        </w:rPr>
      </w:pPr>
      <w:r w:rsidRPr="00D12485">
        <w:rPr>
          <w:rFonts w:ascii="宋体" w:eastAsia="宋体" w:hAnsi="宋体" w:cs="宋体" w:hint="eastAsia"/>
          <w:color w:val="000000"/>
          <w:kern w:val="0"/>
          <w:szCs w:val="21"/>
        </w:rPr>
        <w:t>第二节 我国</w:t>
      </w:r>
      <w:bookmarkStart w:id="13" w:name="_Hlk175236997"/>
      <w:r w:rsidRPr="00D12485">
        <w:rPr>
          <w:rFonts w:ascii="宋体" w:eastAsia="宋体" w:hAnsi="宋体" w:cs="宋体" w:hint="eastAsia"/>
          <w:color w:val="000000"/>
          <w:kern w:val="0"/>
          <w:szCs w:val="21"/>
        </w:rPr>
        <w:t>政府数据开放共享面临的挑战</w:t>
      </w:r>
    </w:p>
    <w:bookmarkEnd w:id="13"/>
    <w:p w14:paraId="23891478" w14:textId="3A7BBD7F" w:rsidR="00D12485" w:rsidRDefault="00D12485" w:rsidP="00D12485">
      <w:pPr>
        <w:widowControl/>
        <w:spacing w:beforeLines="50" w:before="156" w:afterLines="50" w:after="156"/>
        <w:ind w:firstLineChars="800" w:firstLine="1680"/>
        <w:jc w:val="left"/>
        <w:rPr>
          <w:rFonts w:ascii="宋体" w:eastAsia="宋体" w:hAnsi="宋体" w:cs="宋体"/>
          <w:color w:val="000000"/>
          <w:kern w:val="0"/>
          <w:szCs w:val="21"/>
        </w:rPr>
      </w:pPr>
      <w:r w:rsidRPr="00D12485">
        <w:rPr>
          <w:rFonts w:ascii="宋体" w:eastAsia="宋体" w:hAnsi="宋体" w:cs="宋体" w:hint="eastAsia"/>
          <w:color w:val="000000"/>
          <w:kern w:val="0"/>
          <w:szCs w:val="21"/>
        </w:rPr>
        <w:t>第三节 我国数字政府数据开放共享的发展方向</w:t>
      </w:r>
    </w:p>
    <w:p w14:paraId="331FE20F" w14:textId="537B0005" w:rsidR="00D12485" w:rsidRDefault="00D12485" w:rsidP="00D12485">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一、从政务公开到数据开放：变革的进程与逻辑</w:t>
      </w:r>
    </w:p>
    <w:p w14:paraId="71829A95" w14:textId="3DE2C75B" w:rsidR="00D12485" w:rsidRDefault="00D12485" w:rsidP="00D12485">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二、数据开放的关键要点：分类管理、质量管理与价值管理</w:t>
      </w:r>
    </w:p>
    <w:p w14:paraId="57D8CFA9" w14:textId="04B0DE86" w:rsidR="002878D7" w:rsidRDefault="002878D7" w:rsidP="00D12485">
      <w:pPr>
        <w:widowControl/>
        <w:spacing w:beforeLines="50" w:before="156" w:afterLines="50" w:after="156"/>
        <w:ind w:firstLineChars="200" w:firstLine="420"/>
        <w:jc w:val="left"/>
        <w:rPr>
          <w:rFonts w:ascii="宋体" w:eastAsia="宋体" w:hAnsi="宋体"/>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sidR="00096923">
        <w:rPr>
          <w:rFonts w:ascii="宋体" w:eastAsia="宋体" w:hAnsi="宋体" w:cs="宋体" w:hint="eastAsia"/>
          <w:color w:val="000000"/>
          <w:kern w:val="0"/>
          <w:szCs w:val="21"/>
        </w:rPr>
        <w:t>：</w:t>
      </w:r>
      <w:r w:rsidR="00096923">
        <w:rPr>
          <w:rFonts w:ascii="宋体" w:eastAsia="宋体" w:hAnsi="宋体" w:hint="eastAsia"/>
        </w:rPr>
        <w:t>讲授法、讨论法、案例教学法</w:t>
      </w:r>
      <w:r w:rsidR="009D5208">
        <w:rPr>
          <w:rFonts w:ascii="宋体" w:eastAsia="宋体" w:hAnsi="宋体" w:hint="eastAsia"/>
        </w:rPr>
        <w:t>、实验教学法</w:t>
      </w:r>
    </w:p>
    <w:p w14:paraId="5B6F32DD" w14:textId="592D9DFE" w:rsidR="00AA1BCB" w:rsidRPr="00313A87" w:rsidRDefault="00AA1BCB" w:rsidP="00667D24">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hint="eastAsia"/>
        </w:rPr>
        <w:t>5.实验教学：“开放树林指数”和复旦大学数字与移动治理实验室的《中国地方公共数据开放利用</w:t>
      </w:r>
      <w:r w:rsidR="00667D24">
        <w:rPr>
          <w:rFonts w:ascii="宋体" w:eastAsia="宋体" w:hAnsi="宋体" w:hint="eastAsia"/>
        </w:rPr>
        <w:t>报告——省域</w:t>
      </w:r>
      <w:r>
        <w:rPr>
          <w:rFonts w:ascii="宋体" w:eastAsia="宋体" w:hAnsi="宋体" w:hint="eastAsia"/>
        </w:rPr>
        <w:t>》</w:t>
      </w:r>
      <w:r w:rsidR="00667D24">
        <w:rPr>
          <w:rFonts w:ascii="宋体" w:eastAsia="宋体" w:hAnsi="宋体" w:hint="eastAsia"/>
        </w:rPr>
        <w:t>《中国地方公共数据开放利用报告——城市》，了解政府公共数据开放的基本内容、条件、省级和市级差异。</w:t>
      </w:r>
    </w:p>
    <w:p w14:paraId="35C39D05" w14:textId="340CCF88" w:rsidR="00F616C8" w:rsidRDefault="00F616C8" w:rsidP="00F616C8">
      <w:pPr>
        <w:widowControl/>
        <w:spacing w:beforeLines="50" w:before="156" w:afterLines="50" w:after="156"/>
        <w:ind w:firstLineChars="200" w:firstLine="489"/>
        <w:jc w:val="left"/>
        <w:rPr>
          <w:rFonts w:ascii="宋体" w:eastAsia="宋体" w:hAnsi="宋体" w:cs="TimesNewRomanPSMT"/>
          <w:color w:val="000000"/>
          <w:kern w:val="0"/>
          <w:szCs w:val="21"/>
        </w:rPr>
      </w:pPr>
      <w:r w:rsidRPr="00FC24B5">
        <w:rPr>
          <w:rFonts w:ascii="黑体" w:eastAsia="黑体" w:hAnsi="黑体" w:cs="Times New Roman" w:hint="eastAsia"/>
          <w:b/>
          <w:sz w:val="24"/>
          <w:szCs w:val="24"/>
        </w:rPr>
        <w:t>第</w:t>
      </w:r>
      <w:r w:rsidR="001F4239">
        <w:rPr>
          <w:rFonts w:ascii="黑体" w:eastAsia="黑体" w:hAnsi="黑体" w:cs="Times New Roman" w:hint="eastAsia"/>
          <w:b/>
          <w:sz w:val="24"/>
          <w:szCs w:val="24"/>
        </w:rPr>
        <w:t>十二</w:t>
      </w:r>
      <w:r w:rsidRPr="00FC24B5">
        <w:rPr>
          <w:rFonts w:ascii="黑体" w:eastAsia="黑体" w:hAnsi="黑体" w:cs="Times New Roman" w:hint="eastAsia"/>
          <w:b/>
          <w:sz w:val="24"/>
          <w:szCs w:val="24"/>
        </w:rPr>
        <w:t xml:space="preserve">章 </w:t>
      </w:r>
      <w:r w:rsidR="00467CDB">
        <w:rPr>
          <w:rFonts w:ascii="黑体" w:eastAsia="黑体" w:hAnsi="黑体" w:cs="Times New Roman" w:hint="eastAsia"/>
          <w:b/>
          <w:sz w:val="24"/>
          <w:szCs w:val="24"/>
        </w:rPr>
        <w:t>对“</w:t>
      </w:r>
      <w:r>
        <w:rPr>
          <w:rFonts w:ascii="黑体" w:eastAsia="黑体" w:hAnsi="黑体" w:cs="Times New Roman" w:hint="eastAsia"/>
          <w:b/>
          <w:sz w:val="24"/>
          <w:szCs w:val="24"/>
        </w:rPr>
        <w:t>数字政府治理</w:t>
      </w:r>
      <w:r w:rsidR="00467CDB">
        <w:rPr>
          <w:rFonts w:ascii="黑体" w:eastAsia="黑体" w:hAnsi="黑体" w:cs="Times New Roman" w:hint="eastAsia"/>
          <w:b/>
          <w:sz w:val="24"/>
          <w:szCs w:val="24"/>
        </w:rPr>
        <w:t>”的治理</w:t>
      </w:r>
      <w:r w:rsidR="001F4239">
        <w:rPr>
          <w:rFonts w:ascii="黑体" w:eastAsia="黑体" w:hAnsi="黑体" w:cs="Times New Roman" w:hint="eastAsia"/>
          <w:b/>
          <w:sz w:val="24"/>
          <w:szCs w:val="24"/>
        </w:rPr>
        <w:t>：算法治理</w:t>
      </w:r>
    </w:p>
    <w:p w14:paraId="01CA5B94" w14:textId="6E33948D" w:rsidR="002878D7" w:rsidRPr="00313A87" w:rsidRDefault="002878D7" w:rsidP="002878D7">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096923">
        <w:rPr>
          <w:rFonts w:ascii="宋体" w:eastAsia="宋体" w:hAnsi="宋体" w:cs="宋体" w:hint="eastAsia"/>
          <w:color w:val="000000"/>
          <w:kern w:val="0"/>
          <w:szCs w:val="21"/>
        </w:rPr>
        <w:t>：</w:t>
      </w:r>
      <w:r w:rsidR="00380699">
        <w:rPr>
          <w:rFonts w:ascii="宋体" w:eastAsia="宋体" w:hAnsi="宋体" w:hint="eastAsia"/>
          <w:szCs w:val="21"/>
        </w:rPr>
        <w:t>让学生能够接触和掌握关于算法和算法治理的基本概念。介绍目前国内外算法治理的议题框架，让学生了解算法治理的研究现状。同时，我国算法治理实践为例，让学生掌握算法治理的兴起、挑战与治理过程。</w:t>
      </w:r>
    </w:p>
    <w:p w14:paraId="4B27E7A0" w14:textId="2F501864" w:rsidR="002878D7" w:rsidRPr="00380699" w:rsidRDefault="002878D7" w:rsidP="002878D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096923">
        <w:rPr>
          <w:rFonts w:ascii="宋体" w:eastAsia="宋体" w:hAnsi="宋体" w:cs="宋体" w:hint="eastAsia"/>
          <w:color w:val="000000"/>
          <w:kern w:val="0"/>
          <w:szCs w:val="21"/>
        </w:rPr>
        <w:t>：</w:t>
      </w:r>
      <w:r w:rsidR="00380699">
        <w:rPr>
          <w:rFonts w:ascii="宋体" w:eastAsia="宋体" w:hAnsi="宋体" w:cs="宋体" w:hint="eastAsia"/>
          <w:color w:val="000000"/>
          <w:kern w:val="0"/>
          <w:szCs w:val="21"/>
        </w:rPr>
        <w:t>算法治理概念；</w:t>
      </w:r>
      <w:r w:rsidR="00380699" w:rsidRPr="00380699">
        <w:rPr>
          <w:rFonts w:ascii="宋体" w:eastAsia="宋体" w:hAnsi="宋体" w:cs="宋体" w:hint="eastAsia"/>
          <w:color w:val="000000"/>
          <w:kern w:val="0"/>
          <w:szCs w:val="21"/>
        </w:rPr>
        <w:t>算法治理的议题框架</w:t>
      </w:r>
      <w:r w:rsidR="00380699">
        <w:rPr>
          <w:rFonts w:ascii="宋体" w:eastAsia="宋体" w:hAnsi="宋体" w:cs="宋体" w:hint="eastAsia"/>
          <w:color w:val="000000"/>
          <w:kern w:val="0"/>
          <w:szCs w:val="21"/>
        </w:rPr>
        <w:t>。</w:t>
      </w:r>
    </w:p>
    <w:p w14:paraId="62A16C69" w14:textId="77777777" w:rsidR="00D12485" w:rsidRDefault="002878D7" w:rsidP="00D1248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sidR="00096923">
        <w:rPr>
          <w:rFonts w:ascii="宋体" w:eastAsia="宋体" w:hAnsi="宋体" w:cs="宋体" w:hint="eastAsia"/>
          <w:color w:val="000000"/>
          <w:kern w:val="0"/>
          <w:szCs w:val="21"/>
        </w:rPr>
        <w:t>：</w:t>
      </w:r>
      <w:r w:rsidR="00D12485" w:rsidRPr="00D12485">
        <w:rPr>
          <w:rFonts w:ascii="宋体" w:eastAsia="宋体" w:hAnsi="宋体" w:cs="宋体" w:hint="eastAsia"/>
          <w:color w:val="000000"/>
          <w:kern w:val="0"/>
          <w:szCs w:val="21"/>
        </w:rPr>
        <w:t>第一节 算法治理的基本概念：意义与缘起</w:t>
      </w:r>
    </w:p>
    <w:p w14:paraId="386F4DF1" w14:textId="6A79934E" w:rsidR="00467CDB" w:rsidRDefault="00467CDB" w:rsidP="00D124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一、算法作为治理规则的兴起</w:t>
      </w:r>
    </w:p>
    <w:p w14:paraId="20F08BF3" w14:textId="4DA94923" w:rsidR="00467CDB" w:rsidRPr="00D12485" w:rsidRDefault="00467CDB" w:rsidP="00D124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二、算法作为治理规则的风险与挑战</w:t>
      </w:r>
    </w:p>
    <w:p w14:paraId="65C8F593" w14:textId="77777777" w:rsidR="00D12485" w:rsidRDefault="00D12485" w:rsidP="00467CDB">
      <w:pPr>
        <w:widowControl/>
        <w:spacing w:beforeLines="50" w:before="156" w:afterLines="50" w:after="156"/>
        <w:ind w:firstLineChars="800" w:firstLine="1680"/>
        <w:jc w:val="left"/>
        <w:rPr>
          <w:rFonts w:ascii="宋体" w:eastAsia="宋体" w:hAnsi="宋体" w:cs="宋体"/>
          <w:color w:val="000000"/>
          <w:kern w:val="0"/>
          <w:szCs w:val="21"/>
        </w:rPr>
      </w:pPr>
      <w:r w:rsidRPr="00D12485">
        <w:rPr>
          <w:rFonts w:ascii="宋体" w:eastAsia="宋体" w:hAnsi="宋体" w:cs="宋体" w:hint="eastAsia"/>
          <w:color w:val="000000"/>
          <w:kern w:val="0"/>
          <w:szCs w:val="21"/>
        </w:rPr>
        <w:t>第二节</w:t>
      </w:r>
      <w:bookmarkStart w:id="14" w:name="_Hlk175237491"/>
      <w:r w:rsidRPr="00D12485">
        <w:rPr>
          <w:rFonts w:ascii="宋体" w:eastAsia="宋体" w:hAnsi="宋体" w:cs="宋体" w:hint="eastAsia"/>
          <w:color w:val="000000"/>
          <w:kern w:val="0"/>
          <w:szCs w:val="21"/>
        </w:rPr>
        <w:t xml:space="preserve"> 算法治理的议题框架</w:t>
      </w:r>
    </w:p>
    <w:bookmarkEnd w:id="14"/>
    <w:p w14:paraId="0F727B77" w14:textId="52E6CD84" w:rsidR="00467CDB" w:rsidRDefault="00467CDB" w:rsidP="00467CDB">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一、技术层面的算法治理</w:t>
      </w:r>
    </w:p>
    <w:p w14:paraId="3F503A57" w14:textId="34D1CC52" w:rsidR="00467CDB" w:rsidRDefault="00467CDB" w:rsidP="00467CDB">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二、社会层面的算法治理</w:t>
      </w:r>
    </w:p>
    <w:p w14:paraId="3FFBA795" w14:textId="2BADCA12" w:rsidR="00467CDB" w:rsidRPr="00D12485" w:rsidRDefault="00467CDB" w:rsidP="00467CDB">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三、制度层面的算法治理</w:t>
      </w:r>
    </w:p>
    <w:p w14:paraId="387305D6" w14:textId="77777777" w:rsidR="00D12485" w:rsidRDefault="00D12485" w:rsidP="00467CDB">
      <w:pPr>
        <w:widowControl/>
        <w:spacing w:beforeLines="50" w:before="156" w:afterLines="50" w:after="156"/>
        <w:ind w:firstLineChars="800" w:firstLine="1680"/>
        <w:jc w:val="left"/>
        <w:rPr>
          <w:rFonts w:ascii="宋体" w:eastAsia="宋体" w:hAnsi="宋体" w:cs="宋体"/>
          <w:color w:val="000000"/>
          <w:kern w:val="0"/>
          <w:szCs w:val="21"/>
        </w:rPr>
      </w:pPr>
      <w:r w:rsidRPr="00D12485">
        <w:rPr>
          <w:rFonts w:ascii="宋体" w:eastAsia="宋体" w:hAnsi="宋体" w:cs="宋体" w:hint="eastAsia"/>
          <w:color w:val="000000"/>
          <w:kern w:val="0"/>
          <w:szCs w:val="21"/>
        </w:rPr>
        <w:t>第三节 案例分析：智能化推送算法治理</w:t>
      </w:r>
    </w:p>
    <w:p w14:paraId="09C0A339" w14:textId="439B08A8" w:rsidR="00467CDB" w:rsidRDefault="00467CDB" w:rsidP="00467CDB">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一、智能化推送算法的兴起与原理</w:t>
      </w:r>
    </w:p>
    <w:p w14:paraId="20C578B1" w14:textId="3DA714B9" w:rsidR="00467CDB" w:rsidRDefault="00467CDB" w:rsidP="00467CDB">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二、智能化推送算法的治理挑战</w:t>
      </w:r>
    </w:p>
    <w:p w14:paraId="2AE74C2C" w14:textId="50CDC948" w:rsidR="00467CDB" w:rsidRDefault="00467CDB" w:rsidP="00467CDB">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三、智能化推送算法的国际治理实践</w:t>
      </w:r>
    </w:p>
    <w:p w14:paraId="3F2E7921" w14:textId="105580AA" w:rsidR="002878D7" w:rsidRDefault="002878D7" w:rsidP="00D1248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Pr>
          <w:rFonts w:ascii="宋体" w:eastAsia="宋体" w:hAnsi="宋体" w:hint="eastAsia"/>
        </w:rPr>
        <w:t>讲授法、讨论法、案例教学法</w:t>
      </w:r>
      <w:r w:rsidR="009D5208">
        <w:rPr>
          <w:rFonts w:ascii="宋体" w:eastAsia="宋体" w:hAnsi="宋体" w:hint="eastAsia"/>
        </w:rPr>
        <w:t>、实验教学法</w:t>
      </w:r>
      <w:r w:rsidRPr="00313A87">
        <w:rPr>
          <w:rFonts w:ascii="宋体" w:eastAsia="宋体" w:hAnsi="宋体" w:cs="宋体" w:hint="eastAsia"/>
          <w:color w:val="000000"/>
          <w:kern w:val="0"/>
          <w:szCs w:val="21"/>
        </w:rPr>
        <w:t xml:space="preserve"> </w:t>
      </w:r>
    </w:p>
    <w:p w14:paraId="621099AB" w14:textId="665D1EE8" w:rsidR="00667D24" w:rsidRPr="00313A87" w:rsidRDefault="00667D24" w:rsidP="00667D24">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5.实验教学：“被算法支配的骑手”“被算法控制的街头官僚”专题研讨与小组展示。</w:t>
      </w:r>
    </w:p>
    <w:p w14:paraId="0B297410" w14:textId="19A81FB6" w:rsidR="008738F1" w:rsidRDefault="008738F1" w:rsidP="008738F1">
      <w:pPr>
        <w:spacing w:beforeLines="50" w:before="156" w:afterLines="50" w:after="156"/>
        <w:rPr>
          <w:rFonts w:ascii="黑体" w:eastAsia="黑体" w:hAnsi="黑体" w:cs="宋体"/>
          <w:sz w:val="24"/>
          <w:szCs w:val="24"/>
        </w:rPr>
      </w:pPr>
      <w:r w:rsidRPr="008738F1">
        <w:rPr>
          <w:rFonts w:ascii="黑体" w:eastAsia="黑体" w:hAnsi="黑体" w:cs="宋体" w:hint="eastAsia"/>
          <w:sz w:val="24"/>
          <w:szCs w:val="24"/>
        </w:rPr>
        <w:t>（二）实验课程</w:t>
      </w:r>
      <w:r>
        <w:rPr>
          <w:rFonts w:ascii="黑体" w:eastAsia="黑体" w:hAnsi="黑体" w:cs="宋体" w:hint="eastAsia"/>
          <w:sz w:val="24"/>
          <w:szCs w:val="24"/>
        </w:rPr>
        <w:t>与</w:t>
      </w:r>
      <w:r w:rsidRPr="008738F1">
        <w:rPr>
          <w:rFonts w:ascii="黑体" w:eastAsia="黑体" w:hAnsi="黑体" w:cs="宋体" w:hint="eastAsia"/>
          <w:sz w:val="24"/>
          <w:szCs w:val="24"/>
        </w:rPr>
        <w:t>实验模块</w:t>
      </w:r>
      <w:r>
        <w:rPr>
          <w:rFonts w:ascii="黑体" w:eastAsia="黑体" w:hAnsi="黑体" w:cs="宋体" w:hint="eastAsia"/>
          <w:sz w:val="24"/>
          <w:szCs w:val="24"/>
        </w:rPr>
        <w:t>（</w:t>
      </w:r>
      <w:r w:rsidR="00214BE2">
        <w:rPr>
          <w:rFonts w:ascii="Times New Roman" w:eastAsia="黑体" w:hAnsi="Times New Roman" w:cs="Times New Roman" w:hint="eastAsia"/>
          <w:sz w:val="24"/>
          <w:szCs w:val="24"/>
        </w:rPr>
        <w:t>36</w:t>
      </w:r>
      <w:r>
        <w:rPr>
          <w:rFonts w:ascii="黑体" w:eastAsia="黑体" w:hAnsi="黑体" w:cs="宋体" w:hint="eastAsia"/>
          <w:sz w:val="24"/>
          <w:szCs w:val="24"/>
        </w:rPr>
        <w:t>课时）</w:t>
      </w:r>
    </w:p>
    <w:p w14:paraId="3AD9E3D3" w14:textId="12882F3B" w:rsidR="00667D24" w:rsidRDefault="00667D24" w:rsidP="008738F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（1）实验课程与实验模块共分</w:t>
      </w:r>
      <w:r w:rsidR="004F4D8D">
        <w:rPr>
          <w:rFonts w:ascii="宋体" w:eastAsia="宋体" w:hAnsi="宋体" w:cs="TimesNewRomanPSMT" w:hint="eastAsia"/>
          <w:color w:val="000000"/>
          <w:kern w:val="0"/>
          <w:szCs w:val="21"/>
        </w:rPr>
        <w:t>5个专题共</w:t>
      </w:r>
      <w:r>
        <w:rPr>
          <w:rFonts w:ascii="宋体" w:eastAsia="宋体" w:hAnsi="宋体" w:cs="TimesNewRomanPSMT" w:hint="eastAsia"/>
          <w:color w:val="000000"/>
          <w:kern w:val="0"/>
          <w:szCs w:val="21"/>
        </w:rPr>
        <w:t>12个部分：</w:t>
      </w:r>
    </w:p>
    <w:p w14:paraId="6BABA673" w14:textId="57098FE6" w:rsidR="00667D24" w:rsidRPr="00667D24" w:rsidRDefault="00667D24" w:rsidP="00667D24">
      <w:pPr>
        <w:widowControl/>
        <w:spacing w:beforeLines="50" w:before="156" w:afterLines="50" w:after="156"/>
        <w:ind w:firstLineChars="200" w:firstLine="420"/>
        <w:jc w:val="left"/>
        <w:rPr>
          <w:rFonts w:ascii="黑体" w:eastAsia="黑体" w:hAnsi="黑体" w:cs="TimesNewRomanPSMT"/>
          <w:color w:val="000000"/>
          <w:kern w:val="0"/>
          <w:szCs w:val="21"/>
        </w:rPr>
      </w:pPr>
      <w:r w:rsidRPr="00667D24">
        <w:rPr>
          <w:rFonts w:ascii="黑体" w:eastAsia="黑体" w:hAnsi="黑体" w:cs="TimesNewRomanPSMT" w:hint="eastAsia"/>
          <w:color w:val="000000"/>
          <w:kern w:val="0"/>
          <w:szCs w:val="21"/>
        </w:rPr>
        <w:t>专题1：数字政府治理研究现状与政策、文献分析</w:t>
      </w:r>
    </w:p>
    <w:p w14:paraId="31E76476" w14:textId="4788F1A8" w:rsidR="00667D24" w:rsidRPr="00667D24" w:rsidRDefault="00667D24" w:rsidP="00667D24">
      <w:pPr>
        <w:widowControl/>
        <w:spacing w:beforeLines="50" w:before="156" w:afterLines="50" w:after="156"/>
        <w:ind w:firstLineChars="200" w:firstLine="420"/>
        <w:jc w:val="left"/>
        <w:rPr>
          <w:rFonts w:ascii="宋体" w:eastAsia="宋体" w:hAnsi="宋体" w:cs="TimesNewRomanPSMT"/>
          <w:color w:val="000000"/>
          <w:kern w:val="0"/>
          <w:szCs w:val="21"/>
        </w:rPr>
      </w:pPr>
      <w:r w:rsidRPr="00667D24">
        <w:rPr>
          <w:rFonts w:ascii="宋体" w:eastAsia="宋体" w:hAnsi="宋体" w:cs="TimesNewRomanPSMT" w:hint="eastAsia"/>
          <w:color w:val="000000"/>
          <w:kern w:val="0"/>
          <w:szCs w:val="21"/>
        </w:rPr>
        <w:lastRenderedPageBreak/>
        <w:t>（1）熟悉数字治理平台的主要应用场景：办公自动化系统、政府门户网站、公众服务系统、信息资源管理系统、决策支持系统等等；通过相关政府门户网站，了解美国、英国、韩国等电子政务领先国家的电子政务发展状况。</w:t>
      </w:r>
    </w:p>
    <w:p w14:paraId="145C3D2B" w14:textId="77777777" w:rsidR="00667D24" w:rsidRPr="00667D24" w:rsidRDefault="00667D24" w:rsidP="00667D24">
      <w:pPr>
        <w:widowControl/>
        <w:spacing w:beforeLines="50" w:before="156" w:afterLines="50" w:after="156"/>
        <w:ind w:firstLineChars="200" w:firstLine="420"/>
        <w:jc w:val="left"/>
        <w:rPr>
          <w:rFonts w:ascii="宋体" w:eastAsia="宋体" w:hAnsi="宋体" w:cs="TimesNewRomanPSMT"/>
          <w:color w:val="000000"/>
          <w:kern w:val="0"/>
          <w:szCs w:val="21"/>
        </w:rPr>
      </w:pPr>
      <w:r w:rsidRPr="00667D24">
        <w:rPr>
          <w:rFonts w:ascii="宋体" w:eastAsia="宋体" w:hAnsi="宋体" w:cs="TimesNewRomanPSMT" w:hint="eastAsia"/>
          <w:color w:val="000000"/>
          <w:kern w:val="0"/>
          <w:szCs w:val="21"/>
        </w:rPr>
        <w:t>（2）通过数据库检索数字政府、数字治理、技术治理当前研究谱系、理论热点和走向、研究方法等等文献阅读。</w:t>
      </w:r>
    </w:p>
    <w:p w14:paraId="5A662F23" w14:textId="08DE0EC3" w:rsidR="00667D24" w:rsidRPr="00667D24" w:rsidRDefault="00667D24" w:rsidP="00667D24">
      <w:pPr>
        <w:widowControl/>
        <w:spacing w:beforeLines="50" w:before="156" w:afterLines="50" w:after="156"/>
        <w:ind w:firstLineChars="200" w:firstLine="420"/>
        <w:jc w:val="left"/>
        <w:rPr>
          <w:rFonts w:ascii="宋体" w:eastAsia="宋体" w:hAnsi="宋体" w:cs="TimesNewRomanPSMT"/>
          <w:color w:val="000000"/>
          <w:kern w:val="0"/>
          <w:szCs w:val="21"/>
        </w:rPr>
      </w:pPr>
      <w:r w:rsidRPr="00667D24">
        <w:rPr>
          <w:rFonts w:ascii="宋体" w:eastAsia="宋体" w:hAnsi="宋体" w:cs="TimesNewRomanPSMT" w:hint="eastAsia"/>
          <w:color w:val="000000"/>
          <w:kern w:val="0"/>
          <w:szCs w:val="21"/>
        </w:rPr>
        <w:t>（3）了解我国数字政府建设的政策文本与规划，通过内容分析、词频分析了解我国数字政府建设进展；通过文献检索，整理数字政府治理的核心议题与研究框架。</w:t>
      </w:r>
    </w:p>
    <w:p w14:paraId="1BE51BC1" w14:textId="22AD53B8" w:rsidR="00667D24" w:rsidRPr="00667D24" w:rsidRDefault="00667D24" w:rsidP="00667D24">
      <w:pPr>
        <w:widowControl/>
        <w:spacing w:beforeLines="50" w:before="156" w:afterLines="50" w:after="156"/>
        <w:ind w:firstLineChars="200" w:firstLine="420"/>
        <w:jc w:val="left"/>
        <w:rPr>
          <w:rFonts w:ascii="黑体" w:eastAsia="黑体" w:hAnsi="黑体" w:cs="TimesNewRomanPSMT"/>
          <w:color w:val="000000"/>
          <w:kern w:val="0"/>
          <w:szCs w:val="21"/>
        </w:rPr>
      </w:pPr>
      <w:r w:rsidRPr="00667D24">
        <w:rPr>
          <w:rFonts w:ascii="黑体" w:eastAsia="黑体" w:hAnsi="黑体" w:cs="TimesNewRomanPSMT" w:hint="eastAsia"/>
          <w:color w:val="000000"/>
          <w:kern w:val="0"/>
          <w:szCs w:val="21"/>
        </w:rPr>
        <w:t>专题2：数字政府治理实践与案例分析</w:t>
      </w:r>
    </w:p>
    <w:p w14:paraId="484DD5CB" w14:textId="77777777" w:rsidR="00667D24" w:rsidRPr="00667D24" w:rsidRDefault="00667D24" w:rsidP="00667D24">
      <w:pPr>
        <w:widowControl/>
        <w:spacing w:beforeLines="50" w:before="156" w:afterLines="50" w:after="156"/>
        <w:ind w:firstLineChars="200" w:firstLine="420"/>
        <w:jc w:val="left"/>
        <w:rPr>
          <w:rFonts w:ascii="宋体" w:eastAsia="宋体" w:hAnsi="宋体" w:cs="TimesNewRomanPSMT"/>
          <w:color w:val="000000"/>
          <w:kern w:val="0"/>
          <w:szCs w:val="21"/>
        </w:rPr>
      </w:pPr>
      <w:r w:rsidRPr="00667D24">
        <w:rPr>
          <w:rFonts w:ascii="宋体" w:eastAsia="宋体" w:hAnsi="宋体" w:cs="TimesNewRomanPSMT" w:hint="eastAsia"/>
          <w:color w:val="000000"/>
          <w:kern w:val="0"/>
          <w:szCs w:val="21"/>
        </w:rPr>
        <w:t>（4）通过对江苏省政府门户网站及其应用、各级大数据局职能及其运作的分析，了解我国数字政府治理当前的发展阶段和基本功能；以江苏省南通市市域社会治理现代化指挥中心为例分析我国数字政府治理发展的地方自主创新及其运作</w:t>
      </w:r>
    </w:p>
    <w:p w14:paraId="0421EFE5" w14:textId="018F0722" w:rsidR="00667D24" w:rsidRPr="00667D24" w:rsidRDefault="00667D24" w:rsidP="00667D24">
      <w:pPr>
        <w:widowControl/>
        <w:spacing w:beforeLines="50" w:before="156" w:afterLines="50" w:after="156"/>
        <w:ind w:firstLineChars="200" w:firstLine="420"/>
        <w:jc w:val="left"/>
        <w:rPr>
          <w:rFonts w:ascii="宋体" w:eastAsia="宋体" w:hAnsi="宋体" w:cs="TimesNewRomanPSMT"/>
          <w:color w:val="000000"/>
          <w:kern w:val="0"/>
          <w:szCs w:val="21"/>
        </w:rPr>
      </w:pPr>
      <w:r w:rsidRPr="00667D24">
        <w:rPr>
          <w:rFonts w:ascii="宋体" w:eastAsia="宋体" w:hAnsi="宋体" w:cs="TimesNewRomanPSMT" w:hint="eastAsia"/>
          <w:color w:val="000000"/>
          <w:kern w:val="0"/>
          <w:szCs w:val="21"/>
        </w:rPr>
        <w:t>（5）通过了解国外典型国家，特别是英国GaaP、GaaS演化过程，观察数字技术进入政府治理过程的演化动机、实现机制与潜在困境。利用深度案例分析与比较案例分析，评价英国政务服务改革的经验，突出中国数字政府建设模式和治理转型的独创性优势，为进一步优化中国数字政府建设提供可资参考的意见和建议。</w:t>
      </w:r>
    </w:p>
    <w:p w14:paraId="1E2BC0FA" w14:textId="0AF9E957" w:rsidR="00667D24" w:rsidRPr="00667D24" w:rsidRDefault="00667D24" w:rsidP="00667D24">
      <w:pPr>
        <w:widowControl/>
        <w:spacing w:beforeLines="50" w:before="156" w:afterLines="50" w:after="156"/>
        <w:ind w:firstLineChars="200" w:firstLine="420"/>
        <w:jc w:val="left"/>
        <w:rPr>
          <w:rFonts w:ascii="黑体" w:eastAsia="黑体" w:hAnsi="黑体" w:cs="TimesNewRomanPSMT"/>
          <w:color w:val="000000"/>
          <w:kern w:val="0"/>
          <w:szCs w:val="21"/>
        </w:rPr>
      </w:pPr>
      <w:r w:rsidRPr="00667D24">
        <w:rPr>
          <w:rFonts w:ascii="黑体" w:eastAsia="黑体" w:hAnsi="黑体" w:cs="TimesNewRomanPSMT" w:hint="eastAsia"/>
          <w:color w:val="000000"/>
          <w:kern w:val="0"/>
          <w:szCs w:val="21"/>
        </w:rPr>
        <w:t>专题3：数字政府治理运作机制与应用场景</w:t>
      </w:r>
    </w:p>
    <w:p w14:paraId="24FCDB91" w14:textId="0AAA133C" w:rsidR="00667D24" w:rsidRPr="00667D24" w:rsidRDefault="004F4D8D" w:rsidP="00667D2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w:t>
      </w:r>
      <w:r w:rsidR="00667D24" w:rsidRPr="00667D24">
        <w:rPr>
          <w:rFonts w:ascii="宋体" w:eastAsia="宋体" w:hAnsi="宋体" w:cs="TimesNewRomanPSMT" w:hint="eastAsia"/>
          <w:color w:val="000000"/>
          <w:kern w:val="0"/>
          <w:szCs w:val="21"/>
        </w:rPr>
        <w:t>通过体验数字政府治理下的政府决策大数据模型，分析数字技术对政府公共服务模式的变化，进而研究其对政府组织的影响。</w:t>
      </w:r>
    </w:p>
    <w:p w14:paraId="090C547D" w14:textId="45337998" w:rsidR="00667D24" w:rsidRPr="00667D24" w:rsidRDefault="004F4D8D" w:rsidP="00667D2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w:t>
      </w:r>
      <w:r w:rsidR="00667D24" w:rsidRPr="00667D24">
        <w:rPr>
          <w:rFonts w:ascii="宋体" w:eastAsia="宋体" w:hAnsi="宋体" w:cs="TimesNewRomanPSMT" w:hint="eastAsia"/>
          <w:color w:val="000000"/>
          <w:kern w:val="0"/>
          <w:szCs w:val="21"/>
        </w:rPr>
        <w:t>通过演示12345热线、“一网统管”“一网通办”的监管热力图，向学生呈现数字化监管模式转变的基本路径。从被监管者和监管者视角展开技术监管的论域分析，把握技术监管的总体性优势与潜在风险。</w:t>
      </w:r>
    </w:p>
    <w:p w14:paraId="3CE794E1" w14:textId="342C4B58" w:rsidR="00667D24" w:rsidRPr="00667D24" w:rsidRDefault="00667D24" w:rsidP="00667D24">
      <w:pPr>
        <w:widowControl/>
        <w:spacing w:beforeLines="50" w:before="156" w:afterLines="50" w:after="156"/>
        <w:ind w:firstLineChars="200" w:firstLine="420"/>
        <w:jc w:val="left"/>
        <w:rPr>
          <w:rFonts w:ascii="黑体" w:eastAsia="黑体" w:hAnsi="黑体" w:cs="TimesNewRomanPSMT"/>
          <w:color w:val="000000"/>
          <w:kern w:val="0"/>
          <w:szCs w:val="21"/>
        </w:rPr>
      </w:pPr>
      <w:r w:rsidRPr="00667D24">
        <w:rPr>
          <w:rFonts w:ascii="黑体" w:eastAsia="黑体" w:hAnsi="黑体" w:cs="TimesNewRomanPSMT" w:hint="eastAsia"/>
          <w:color w:val="000000"/>
          <w:kern w:val="0"/>
          <w:szCs w:val="21"/>
        </w:rPr>
        <w:t>专题4：</w:t>
      </w:r>
      <w:r w:rsidR="004F4D8D">
        <w:rPr>
          <w:rFonts w:ascii="黑体" w:eastAsia="黑体" w:hAnsi="黑体" w:cs="TimesNewRomanPSMT" w:hint="eastAsia"/>
          <w:color w:val="000000"/>
          <w:kern w:val="0"/>
          <w:szCs w:val="21"/>
        </w:rPr>
        <w:t>数字政府治理与</w:t>
      </w:r>
      <w:r w:rsidRPr="00667D24">
        <w:rPr>
          <w:rFonts w:ascii="黑体" w:eastAsia="黑体" w:hAnsi="黑体" w:cs="TimesNewRomanPSMT" w:hint="eastAsia"/>
          <w:color w:val="000000"/>
          <w:kern w:val="0"/>
          <w:szCs w:val="21"/>
        </w:rPr>
        <w:t>党的二十届三中全会相关议题</w:t>
      </w:r>
    </w:p>
    <w:p w14:paraId="5A78BFEF" w14:textId="5FA817F8" w:rsidR="00667D24" w:rsidRDefault="004F4D8D" w:rsidP="00667D2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（8）</w:t>
      </w:r>
      <w:r w:rsidR="00667D24" w:rsidRPr="00667D24">
        <w:rPr>
          <w:rFonts w:ascii="宋体" w:eastAsia="宋体" w:hAnsi="宋体" w:cs="TimesNewRomanPSMT" w:hint="eastAsia"/>
          <w:color w:val="000000"/>
          <w:kern w:val="0"/>
          <w:szCs w:val="21"/>
        </w:rPr>
        <w:t>分析数字政府作用模式与新质生产力发展的关系与策略</w:t>
      </w:r>
      <w:r w:rsidR="00667D24">
        <w:rPr>
          <w:rFonts w:ascii="宋体" w:eastAsia="宋体" w:hAnsi="宋体" w:cs="TimesNewRomanPSMT" w:hint="eastAsia"/>
          <w:color w:val="000000"/>
          <w:kern w:val="0"/>
          <w:szCs w:val="21"/>
        </w:rPr>
        <w:t>。</w:t>
      </w:r>
    </w:p>
    <w:p w14:paraId="0543F124" w14:textId="4A20F630" w:rsidR="00667D24" w:rsidRPr="00667D24" w:rsidRDefault="004F4D8D" w:rsidP="00667D2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（9）</w:t>
      </w:r>
      <w:r w:rsidR="00667D24" w:rsidRPr="00667D24">
        <w:rPr>
          <w:rFonts w:ascii="宋体" w:eastAsia="宋体" w:hAnsi="宋体" w:cs="TimesNewRomanPSMT" w:hint="eastAsia"/>
          <w:color w:val="000000"/>
          <w:kern w:val="0"/>
          <w:szCs w:val="21"/>
        </w:rPr>
        <w:t>通过模拟南通市市域社会治理指挥中心与“高效办成一件事”运作，了解数字社会治理机制创新及其运行模式。</w:t>
      </w:r>
    </w:p>
    <w:p w14:paraId="25D9AAFE" w14:textId="05073B70" w:rsidR="00667D24" w:rsidRDefault="004F4D8D" w:rsidP="00667D2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（10）</w:t>
      </w:r>
      <w:r w:rsidR="00667D24" w:rsidRPr="00667D24">
        <w:rPr>
          <w:rFonts w:ascii="宋体" w:eastAsia="宋体" w:hAnsi="宋体" w:cs="TimesNewRomanPSMT" w:hint="eastAsia"/>
          <w:color w:val="000000"/>
          <w:kern w:val="0"/>
          <w:szCs w:val="21"/>
        </w:rPr>
        <w:t>以江西省农村人居环境5G+长效管护平台的演示，了解数字赋能美丽乡村建设的基本情况。</w:t>
      </w:r>
    </w:p>
    <w:p w14:paraId="6FBE2323" w14:textId="3E443532" w:rsidR="004F4D8D" w:rsidRDefault="004F4D8D" w:rsidP="00667D2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（11）数字安全与国家安全治理能力现代化</w:t>
      </w:r>
    </w:p>
    <w:p w14:paraId="5A979BE1" w14:textId="1D4D1366" w:rsidR="00667D24" w:rsidRPr="004F4D8D" w:rsidRDefault="004F4D8D" w:rsidP="00667D24">
      <w:pPr>
        <w:widowControl/>
        <w:spacing w:beforeLines="50" w:before="156" w:afterLines="50" w:after="156"/>
        <w:ind w:firstLineChars="200" w:firstLine="420"/>
        <w:jc w:val="left"/>
        <w:rPr>
          <w:rFonts w:ascii="黑体" w:eastAsia="黑体" w:hAnsi="黑体" w:cs="TimesNewRomanPSMT"/>
          <w:color w:val="000000"/>
          <w:kern w:val="0"/>
          <w:szCs w:val="21"/>
        </w:rPr>
      </w:pPr>
      <w:r w:rsidRPr="004F4D8D">
        <w:rPr>
          <w:rFonts w:ascii="黑体" w:eastAsia="黑体" w:hAnsi="黑体" w:cs="TimesNewRomanPSMT" w:hint="eastAsia"/>
          <w:color w:val="000000"/>
          <w:kern w:val="0"/>
          <w:szCs w:val="21"/>
        </w:rPr>
        <w:t>专题5：数字政府治理前言议题的讨论</w:t>
      </w:r>
    </w:p>
    <w:p w14:paraId="313E19EB" w14:textId="6A136898" w:rsidR="00667D24" w:rsidRPr="00667D24" w:rsidRDefault="004F4D8D" w:rsidP="004F4D8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（12）</w:t>
      </w:r>
      <w:r w:rsidR="00667D24" w:rsidRPr="00667D24">
        <w:rPr>
          <w:rFonts w:ascii="宋体" w:eastAsia="宋体" w:hAnsi="宋体" w:cs="TimesNewRomanPSMT" w:hint="eastAsia"/>
          <w:color w:val="000000"/>
          <w:kern w:val="0"/>
          <w:szCs w:val="21"/>
        </w:rPr>
        <w:t>“开放树林指数”和复旦大学数字与移动治理实验室的《中国地方公共数据开放利用报告——省域》《中国地方公共数据开放利用报告——城市》，了解政府公共数据开放的基本内容、条件、省级和市级差异。</w:t>
      </w:r>
    </w:p>
    <w:p w14:paraId="07CD0FFB" w14:textId="0677BC06" w:rsidR="00667D24" w:rsidRPr="00667D24" w:rsidRDefault="004F4D8D" w:rsidP="00667D2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（13）</w:t>
      </w:r>
      <w:r w:rsidR="00667D24" w:rsidRPr="00667D24">
        <w:rPr>
          <w:rFonts w:ascii="宋体" w:eastAsia="宋体" w:hAnsi="宋体" w:cs="TimesNewRomanPSMT" w:hint="eastAsia"/>
          <w:color w:val="000000"/>
          <w:kern w:val="0"/>
          <w:szCs w:val="21"/>
        </w:rPr>
        <w:t>“被算法支配的骑手”“被算法控制的街头官僚”专题研讨与小组展示。</w:t>
      </w:r>
    </w:p>
    <w:p w14:paraId="2AF2934E" w14:textId="77777777" w:rsidR="00742DB5" w:rsidRDefault="00742DB5" w:rsidP="008738F1">
      <w:pPr>
        <w:widowControl/>
        <w:spacing w:beforeLines="50" w:before="156" w:afterLines="50" w:after="156"/>
        <w:ind w:firstLineChars="200" w:firstLine="420"/>
        <w:jc w:val="left"/>
        <w:rPr>
          <w:rFonts w:ascii="宋体" w:eastAsia="宋体" w:hAnsi="宋体" w:cs="TimesNewRomanPSMT"/>
          <w:color w:val="000000"/>
          <w:kern w:val="0"/>
          <w:szCs w:val="21"/>
        </w:rPr>
      </w:pPr>
    </w:p>
    <w:p w14:paraId="0FBBC7F5" w14:textId="77777777" w:rsidR="00742DB5" w:rsidRDefault="00742DB5" w:rsidP="008738F1">
      <w:pPr>
        <w:widowControl/>
        <w:spacing w:beforeLines="50" w:before="156" w:afterLines="50" w:after="156"/>
        <w:ind w:firstLineChars="200" w:firstLine="420"/>
        <w:jc w:val="left"/>
        <w:rPr>
          <w:rFonts w:ascii="宋体" w:eastAsia="宋体" w:hAnsi="宋体" w:cs="TimesNewRomanPSMT"/>
          <w:color w:val="000000"/>
          <w:kern w:val="0"/>
          <w:szCs w:val="21"/>
        </w:rPr>
      </w:pPr>
    </w:p>
    <w:p w14:paraId="35B3EF9A" w14:textId="3709D84D" w:rsidR="00667D24" w:rsidRDefault="00667D24" w:rsidP="008738F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（2）主要实验课形式与方法：</w:t>
      </w:r>
    </w:p>
    <w:p w14:paraId="754840E7" w14:textId="2CF7B3A8" w:rsidR="008738F1" w:rsidRPr="008738F1" w:rsidRDefault="008738F1" w:rsidP="008738F1">
      <w:pPr>
        <w:widowControl/>
        <w:spacing w:beforeLines="50" w:before="156" w:afterLines="50" w:after="156"/>
        <w:ind w:firstLineChars="200" w:firstLine="420"/>
        <w:jc w:val="left"/>
        <w:rPr>
          <w:rFonts w:ascii="宋体" w:eastAsia="宋体" w:hAnsi="宋体" w:cs="TimesNewRomanPSMT"/>
          <w:color w:val="000000"/>
          <w:kern w:val="0"/>
          <w:szCs w:val="21"/>
        </w:rPr>
      </w:pPr>
      <w:r w:rsidRPr="008738F1">
        <w:rPr>
          <w:rFonts w:ascii="宋体" w:eastAsia="宋体" w:hAnsi="宋体" w:cs="TimesNewRomanPSMT" w:hint="eastAsia"/>
          <w:color w:val="000000"/>
          <w:kern w:val="0"/>
          <w:szCs w:val="21"/>
        </w:rPr>
        <w:t>1.无领导小组讨论。</w:t>
      </w:r>
    </w:p>
    <w:p w14:paraId="6FEEC996" w14:textId="517BF67F" w:rsidR="008738F1" w:rsidRPr="008738F1" w:rsidRDefault="008738F1" w:rsidP="008738F1">
      <w:pPr>
        <w:widowControl/>
        <w:spacing w:beforeLines="50" w:before="156" w:afterLines="50" w:after="156"/>
        <w:ind w:firstLineChars="200" w:firstLine="420"/>
        <w:jc w:val="left"/>
        <w:rPr>
          <w:rFonts w:ascii="宋体" w:eastAsia="宋体" w:hAnsi="宋体" w:cs="TimesNewRomanPSMT"/>
          <w:color w:val="000000"/>
          <w:kern w:val="0"/>
          <w:szCs w:val="21"/>
        </w:rPr>
      </w:pPr>
      <w:r w:rsidRPr="008738F1">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电子政务与数字治理</w:t>
      </w:r>
      <w:r w:rsidRPr="008738F1">
        <w:rPr>
          <w:rFonts w:ascii="宋体" w:eastAsia="宋体" w:hAnsi="宋体" w:cs="TimesNewRomanPSMT" w:hint="eastAsia"/>
          <w:color w:val="000000"/>
          <w:kern w:val="0"/>
          <w:szCs w:val="21"/>
        </w:rPr>
        <w:t>实务设计。</w:t>
      </w:r>
    </w:p>
    <w:p w14:paraId="36B88072" w14:textId="6ABC364C" w:rsidR="008738F1" w:rsidRPr="008738F1" w:rsidRDefault="008738F1" w:rsidP="008738F1">
      <w:pPr>
        <w:widowControl/>
        <w:spacing w:beforeLines="50" w:before="156" w:afterLines="50" w:after="156"/>
        <w:ind w:firstLineChars="200" w:firstLine="420"/>
        <w:jc w:val="left"/>
        <w:rPr>
          <w:rFonts w:ascii="宋体" w:eastAsia="宋体" w:hAnsi="宋体" w:cs="TimesNewRomanPSMT"/>
          <w:color w:val="000000"/>
          <w:kern w:val="0"/>
          <w:szCs w:val="21"/>
        </w:rPr>
      </w:pPr>
      <w:r w:rsidRPr="008738F1">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小组展示与讨论</w:t>
      </w:r>
      <w:r w:rsidRPr="008738F1">
        <w:rPr>
          <w:rFonts w:ascii="宋体" w:eastAsia="宋体" w:hAnsi="宋体" w:cs="TimesNewRomanPSMT" w:hint="eastAsia"/>
          <w:color w:val="000000"/>
          <w:kern w:val="0"/>
          <w:szCs w:val="21"/>
        </w:rPr>
        <w:t>。</w:t>
      </w:r>
    </w:p>
    <w:p w14:paraId="7F531A6A" w14:textId="6679D3B8" w:rsidR="008738F1" w:rsidRPr="008738F1" w:rsidRDefault="008738F1" w:rsidP="008738F1">
      <w:pPr>
        <w:widowControl/>
        <w:spacing w:beforeLines="50" w:before="156" w:afterLines="50" w:after="156"/>
        <w:ind w:firstLineChars="200" w:firstLine="420"/>
        <w:jc w:val="left"/>
        <w:rPr>
          <w:rFonts w:ascii="宋体" w:eastAsia="宋体" w:hAnsi="宋体" w:cs="TimesNewRomanPSMT"/>
          <w:color w:val="000000"/>
          <w:kern w:val="0"/>
          <w:szCs w:val="21"/>
        </w:rPr>
      </w:pPr>
      <w:r w:rsidRPr="008738F1">
        <w:rPr>
          <w:rFonts w:ascii="宋体" w:eastAsia="宋体" w:hAnsi="宋体" w:cs="TimesNewRomanPSMT" w:hint="eastAsia"/>
          <w:color w:val="000000"/>
          <w:kern w:val="0"/>
          <w:szCs w:val="21"/>
        </w:rPr>
        <w:t>4.案例分析。</w:t>
      </w:r>
    </w:p>
    <w:p w14:paraId="781F0ACA" w14:textId="434FC65E" w:rsidR="008738F1" w:rsidRDefault="008738F1" w:rsidP="008738F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sidR="00214BE2">
        <w:rPr>
          <w:rFonts w:ascii="宋体" w:eastAsia="宋体" w:hAnsi="宋体" w:cs="TimesNewRomanPSMT" w:hint="eastAsia"/>
          <w:color w:val="000000"/>
          <w:kern w:val="0"/>
          <w:szCs w:val="21"/>
        </w:rPr>
        <w:t>数字治理技术沙龙。</w:t>
      </w:r>
    </w:p>
    <w:p w14:paraId="34BE129A" w14:textId="4113DCD7" w:rsidR="00214BE2" w:rsidRPr="008738F1" w:rsidRDefault="00214BE2" w:rsidP="008738F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6.数字政府治理情境模拟</w:t>
      </w:r>
    </w:p>
    <w:p w14:paraId="1EBE4731" w14:textId="6241A37A" w:rsidR="00313A87" w:rsidRDefault="00313A87" w:rsidP="00DD7B5F">
      <w:pPr>
        <w:widowControl/>
        <w:spacing w:beforeLines="50" w:before="156" w:afterLines="50" w:after="156"/>
        <w:ind w:firstLineChars="200" w:firstLine="571"/>
        <w:jc w:val="left"/>
      </w:pPr>
      <w:r w:rsidRPr="00313A87">
        <w:rPr>
          <w:rFonts w:ascii="黑体" w:eastAsia="黑体" w:hAnsi="黑体" w:hint="eastAsia"/>
          <w:b/>
          <w:sz w:val="28"/>
          <w:szCs w:val="28"/>
        </w:rPr>
        <w:t>四、学时分配</w:t>
      </w:r>
    </w:p>
    <w:p w14:paraId="04BDE2A5" w14:textId="12151835"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1383"/>
        <w:gridCol w:w="1383"/>
      </w:tblGrid>
      <w:tr w:rsidR="009D5208" w14:paraId="3A919F8C" w14:textId="77777777" w:rsidTr="009D5208">
        <w:trPr>
          <w:trHeight w:val="283"/>
          <w:jc w:val="center"/>
        </w:trPr>
        <w:tc>
          <w:tcPr>
            <w:tcW w:w="2765" w:type="dxa"/>
            <w:vMerge w:val="restart"/>
            <w:vAlign w:val="center"/>
          </w:tcPr>
          <w:p w14:paraId="03AC7E21" w14:textId="77777777" w:rsidR="009D5208" w:rsidRPr="0034254B" w:rsidRDefault="009D5208"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Merge w:val="restart"/>
            <w:vAlign w:val="center"/>
          </w:tcPr>
          <w:p w14:paraId="0B6F7595" w14:textId="77777777" w:rsidR="009D5208" w:rsidRPr="0034254B" w:rsidRDefault="009D5208"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gridSpan w:val="2"/>
            <w:vAlign w:val="center"/>
          </w:tcPr>
          <w:p w14:paraId="4DFE9471" w14:textId="77777777" w:rsidR="009D5208" w:rsidRPr="0034254B" w:rsidRDefault="009D5208"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9D5208" w14:paraId="2B17BBA0" w14:textId="77777777" w:rsidTr="005D25BC">
        <w:trPr>
          <w:trHeight w:val="282"/>
          <w:jc w:val="center"/>
        </w:trPr>
        <w:tc>
          <w:tcPr>
            <w:tcW w:w="2765" w:type="dxa"/>
            <w:vMerge/>
            <w:vAlign w:val="center"/>
          </w:tcPr>
          <w:p w14:paraId="08F192FD" w14:textId="77777777" w:rsidR="009D5208" w:rsidRPr="0034254B" w:rsidRDefault="009D5208" w:rsidP="00DD7B5F">
            <w:pPr>
              <w:widowControl/>
              <w:spacing w:beforeLines="50" w:before="156" w:afterLines="50" w:after="156"/>
              <w:jc w:val="center"/>
              <w:rPr>
                <w:rFonts w:ascii="宋体" w:eastAsia="宋体" w:hAnsi="宋体"/>
              </w:rPr>
            </w:pPr>
          </w:p>
        </w:tc>
        <w:tc>
          <w:tcPr>
            <w:tcW w:w="2765" w:type="dxa"/>
            <w:vMerge/>
            <w:vAlign w:val="center"/>
          </w:tcPr>
          <w:p w14:paraId="36A0B1A7" w14:textId="77777777" w:rsidR="009D5208" w:rsidRPr="0034254B" w:rsidRDefault="009D5208" w:rsidP="00DD7B5F">
            <w:pPr>
              <w:widowControl/>
              <w:spacing w:beforeLines="50" w:before="156" w:afterLines="50" w:after="156"/>
              <w:jc w:val="center"/>
              <w:rPr>
                <w:rFonts w:ascii="宋体" w:eastAsia="宋体" w:hAnsi="宋体"/>
              </w:rPr>
            </w:pPr>
          </w:p>
        </w:tc>
        <w:tc>
          <w:tcPr>
            <w:tcW w:w="1383" w:type="dxa"/>
            <w:vAlign w:val="center"/>
          </w:tcPr>
          <w:p w14:paraId="0901585D" w14:textId="13A7AC0C"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理论</w:t>
            </w:r>
          </w:p>
        </w:tc>
        <w:tc>
          <w:tcPr>
            <w:tcW w:w="1383" w:type="dxa"/>
            <w:vAlign w:val="center"/>
          </w:tcPr>
          <w:p w14:paraId="4DCC20EB" w14:textId="22800E0B"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实验</w:t>
            </w:r>
          </w:p>
        </w:tc>
      </w:tr>
      <w:tr w:rsidR="009D5208" w14:paraId="61CF4B75" w14:textId="77777777" w:rsidTr="003F3C06">
        <w:trPr>
          <w:trHeight w:val="340"/>
          <w:jc w:val="center"/>
        </w:trPr>
        <w:tc>
          <w:tcPr>
            <w:tcW w:w="2765" w:type="dxa"/>
            <w:vAlign w:val="center"/>
          </w:tcPr>
          <w:p w14:paraId="7FA2984B" w14:textId="77777777" w:rsidR="009D5208" w:rsidRPr="0034254B" w:rsidRDefault="009D5208"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748C3235" w14:textId="7777777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三次生产力革命</w:t>
            </w:r>
          </w:p>
          <w:p w14:paraId="22AA7E22" w14:textId="7777777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人类社会形态演进</w:t>
            </w:r>
          </w:p>
          <w:p w14:paraId="1BB97EAB" w14:textId="673D9B3A"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政府治理形态演进</w:t>
            </w:r>
          </w:p>
        </w:tc>
        <w:tc>
          <w:tcPr>
            <w:tcW w:w="1383" w:type="dxa"/>
            <w:vAlign w:val="center"/>
          </w:tcPr>
          <w:p w14:paraId="5A452026" w14:textId="77777777"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1学时</w:t>
            </w:r>
          </w:p>
        </w:tc>
        <w:tc>
          <w:tcPr>
            <w:tcW w:w="1383" w:type="dxa"/>
            <w:vAlign w:val="center"/>
          </w:tcPr>
          <w:p w14:paraId="363D1EB1" w14:textId="036BF00C" w:rsidR="009D5208" w:rsidRPr="0034254B" w:rsidRDefault="00401FA1" w:rsidP="00DD7B5F">
            <w:pPr>
              <w:widowControl/>
              <w:spacing w:beforeLines="50" w:before="156" w:afterLines="50" w:after="156"/>
              <w:jc w:val="center"/>
              <w:rPr>
                <w:rFonts w:ascii="宋体" w:eastAsia="宋体" w:hAnsi="宋体"/>
              </w:rPr>
            </w:pPr>
            <w:r>
              <w:rPr>
                <w:rFonts w:ascii="宋体" w:eastAsia="宋体" w:hAnsi="宋体" w:hint="eastAsia"/>
              </w:rPr>
              <w:t>3学时</w:t>
            </w:r>
          </w:p>
        </w:tc>
      </w:tr>
      <w:tr w:rsidR="009D5208" w14:paraId="6CE0C949" w14:textId="77777777" w:rsidTr="0090054E">
        <w:trPr>
          <w:trHeight w:val="340"/>
          <w:jc w:val="center"/>
        </w:trPr>
        <w:tc>
          <w:tcPr>
            <w:tcW w:w="2765" w:type="dxa"/>
            <w:vAlign w:val="center"/>
          </w:tcPr>
          <w:p w14:paraId="688EBB91" w14:textId="77777777" w:rsidR="009D5208" w:rsidRPr="0034254B" w:rsidRDefault="009D5208"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2BEED2D8" w14:textId="7777777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数字政府治理概念辨析</w:t>
            </w:r>
          </w:p>
          <w:p w14:paraId="10307FF9" w14:textId="7777777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数字政府治理的理论基础</w:t>
            </w:r>
          </w:p>
          <w:p w14:paraId="46BE9160" w14:textId="1EC3D309"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数字政府治理的价值原则与内涵</w:t>
            </w:r>
          </w:p>
        </w:tc>
        <w:tc>
          <w:tcPr>
            <w:tcW w:w="1383" w:type="dxa"/>
            <w:vAlign w:val="center"/>
          </w:tcPr>
          <w:p w14:paraId="1E080447" w14:textId="77777777"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2学时</w:t>
            </w:r>
          </w:p>
        </w:tc>
        <w:tc>
          <w:tcPr>
            <w:tcW w:w="1383" w:type="dxa"/>
            <w:vAlign w:val="center"/>
          </w:tcPr>
          <w:p w14:paraId="17DBF8B4" w14:textId="06D5AF6F" w:rsidR="009D5208" w:rsidRPr="0034254B" w:rsidRDefault="00401FA1" w:rsidP="00DD7B5F">
            <w:pPr>
              <w:widowControl/>
              <w:spacing w:beforeLines="50" w:before="156" w:afterLines="50" w:after="156"/>
              <w:jc w:val="center"/>
              <w:rPr>
                <w:rFonts w:ascii="宋体" w:eastAsia="宋体" w:hAnsi="宋体"/>
              </w:rPr>
            </w:pPr>
            <w:r>
              <w:rPr>
                <w:rFonts w:ascii="宋体" w:eastAsia="宋体" w:hAnsi="宋体" w:hint="eastAsia"/>
              </w:rPr>
              <w:t>3学时</w:t>
            </w:r>
          </w:p>
        </w:tc>
      </w:tr>
      <w:tr w:rsidR="00401FA1" w14:paraId="4322669A" w14:textId="77777777" w:rsidTr="002948CC">
        <w:trPr>
          <w:trHeight w:val="340"/>
          <w:jc w:val="center"/>
        </w:trPr>
        <w:tc>
          <w:tcPr>
            <w:tcW w:w="2765" w:type="dxa"/>
            <w:vAlign w:val="center"/>
          </w:tcPr>
          <w:p w14:paraId="0696E2B2" w14:textId="77777777" w:rsidR="00401FA1" w:rsidRPr="0034254B" w:rsidRDefault="00401FA1"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3869CFFD" w14:textId="77777777" w:rsidR="00401FA1" w:rsidRDefault="00401FA1" w:rsidP="00DD7B5F">
            <w:pPr>
              <w:widowControl/>
              <w:spacing w:beforeLines="50" w:before="156" w:afterLines="50" w:after="156"/>
              <w:jc w:val="center"/>
              <w:rPr>
                <w:rFonts w:ascii="宋体" w:eastAsia="宋体" w:hAnsi="宋体"/>
              </w:rPr>
            </w:pPr>
            <w:r>
              <w:rPr>
                <w:rFonts w:ascii="宋体" w:eastAsia="宋体" w:hAnsi="宋体" w:hint="eastAsia"/>
              </w:rPr>
              <w:t>数字政府建设的技术基础</w:t>
            </w:r>
          </w:p>
          <w:p w14:paraId="4267314F" w14:textId="77777777" w:rsidR="00401FA1" w:rsidRDefault="00401FA1" w:rsidP="00DD7B5F">
            <w:pPr>
              <w:widowControl/>
              <w:spacing w:beforeLines="50" w:before="156" w:afterLines="50" w:after="156"/>
              <w:jc w:val="center"/>
              <w:rPr>
                <w:rFonts w:ascii="宋体" w:eastAsia="宋体" w:hAnsi="宋体"/>
              </w:rPr>
            </w:pPr>
            <w:r>
              <w:rPr>
                <w:rFonts w:ascii="宋体" w:eastAsia="宋体" w:hAnsi="宋体" w:hint="eastAsia"/>
              </w:rPr>
              <w:t>数字技术驱动的政府创新</w:t>
            </w:r>
          </w:p>
          <w:p w14:paraId="65836CCD" w14:textId="5172E9F5" w:rsidR="00401FA1" w:rsidRPr="0034254B" w:rsidRDefault="00401FA1" w:rsidP="00DD7B5F">
            <w:pPr>
              <w:widowControl/>
              <w:spacing w:beforeLines="50" w:before="156" w:afterLines="50" w:after="156"/>
              <w:jc w:val="center"/>
              <w:rPr>
                <w:rFonts w:ascii="宋体" w:eastAsia="宋体" w:hAnsi="宋体"/>
              </w:rPr>
            </w:pPr>
            <w:r>
              <w:rPr>
                <w:rFonts w:ascii="宋体" w:eastAsia="宋体" w:hAnsi="宋体" w:hint="eastAsia"/>
              </w:rPr>
              <w:t>数字技术推动下的方法论革命</w:t>
            </w:r>
          </w:p>
        </w:tc>
        <w:tc>
          <w:tcPr>
            <w:tcW w:w="1383" w:type="dxa"/>
            <w:vAlign w:val="center"/>
          </w:tcPr>
          <w:p w14:paraId="049E00DB" w14:textId="77777777" w:rsidR="00401FA1" w:rsidRPr="0034254B" w:rsidRDefault="00401FA1" w:rsidP="00DD7B5F">
            <w:pPr>
              <w:widowControl/>
              <w:spacing w:beforeLines="50" w:before="156" w:afterLines="50" w:after="156"/>
              <w:jc w:val="center"/>
              <w:rPr>
                <w:rFonts w:ascii="宋体" w:eastAsia="宋体" w:hAnsi="宋体"/>
              </w:rPr>
            </w:pPr>
            <w:r>
              <w:rPr>
                <w:rFonts w:ascii="宋体" w:eastAsia="宋体" w:hAnsi="宋体" w:hint="eastAsia"/>
              </w:rPr>
              <w:t>2学时</w:t>
            </w:r>
          </w:p>
        </w:tc>
        <w:tc>
          <w:tcPr>
            <w:tcW w:w="1383" w:type="dxa"/>
            <w:vAlign w:val="center"/>
          </w:tcPr>
          <w:p w14:paraId="7DF1DFC4" w14:textId="017EC5BC" w:rsidR="00401FA1" w:rsidRPr="0034254B" w:rsidRDefault="00401FA1" w:rsidP="00DD7B5F">
            <w:pPr>
              <w:widowControl/>
              <w:spacing w:beforeLines="50" w:before="156" w:afterLines="50" w:after="156"/>
              <w:jc w:val="center"/>
              <w:rPr>
                <w:rFonts w:ascii="宋体" w:eastAsia="宋体" w:hAnsi="宋体"/>
              </w:rPr>
            </w:pPr>
            <w:r>
              <w:rPr>
                <w:rFonts w:ascii="宋体" w:eastAsia="宋体" w:hAnsi="宋体" w:hint="eastAsia"/>
              </w:rPr>
              <w:t>3学时</w:t>
            </w:r>
          </w:p>
        </w:tc>
      </w:tr>
      <w:tr w:rsidR="009D5208" w14:paraId="7C79EA78" w14:textId="77777777" w:rsidTr="000A115D">
        <w:trPr>
          <w:trHeight w:val="340"/>
          <w:jc w:val="center"/>
        </w:trPr>
        <w:tc>
          <w:tcPr>
            <w:tcW w:w="2765" w:type="dxa"/>
            <w:vAlign w:val="center"/>
          </w:tcPr>
          <w:p w14:paraId="19C6FA4A" w14:textId="77777777" w:rsidR="009D5208" w:rsidRPr="0034254B" w:rsidRDefault="009D5208"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362ABD67" w14:textId="7777777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数字政府治理的基础框架</w:t>
            </w:r>
          </w:p>
          <w:p w14:paraId="6DE2F247" w14:textId="7777777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数字政府治理的层次划分</w:t>
            </w:r>
          </w:p>
          <w:p w14:paraId="017CA248" w14:textId="4641E804"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数字政府治理的主要议题</w:t>
            </w:r>
          </w:p>
        </w:tc>
        <w:tc>
          <w:tcPr>
            <w:tcW w:w="1383" w:type="dxa"/>
            <w:vAlign w:val="center"/>
          </w:tcPr>
          <w:p w14:paraId="1050556E" w14:textId="77777777"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2学时</w:t>
            </w:r>
          </w:p>
        </w:tc>
        <w:tc>
          <w:tcPr>
            <w:tcW w:w="1383" w:type="dxa"/>
            <w:vAlign w:val="center"/>
          </w:tcPr>
          <w:p w14:paraId="256A5CE1" w14:textId="473A0312" w:rsidR="009D5208" w:rsidRPr="0034254B" w:rsidRDefault="00401FA1" w:rsidP="00DD7B5F">
            <w:pPr>
              <w:widowControl/>
              <w:spacing w:beforeLines="50" w:before="156" w:afterLines="50" w:after="156"/>
              <w:jc w:val="center"/>
              <w:rPr>
                <w:rFonts w:ascii="宋体" w:eastAsia="宋体" w:hAnsi="宋体"/>
              </w:rPr>
            </w:pPr>
            <w:r>
              <w:rPr>
                <w:rFonts w:ascii="宋体" w:eastAsia="宋体" w:hAnsi="宋体" w:hint="eastAsia"/>
              </w:rPr>
              <w:t>3学时</w:t>
            </w:r>
          </w:p>
        </w:tc>
      </w:tr>
      <w:tr w:rsidR="009D5208" w14:paraId="76EAEF43" w14:textId="77777777" w:rsidTr="001D4659">
        <w:trPr>
          <w:trHeight w:val="340"/>
          <w:jc w:val="center"/>
        </w:trPr>
        <w:tc>
          <w:tcPr>
            <w:tcW w:w="2765" w:type="dxa"/>
            <w:vAlign w:val="center"/>
          </w:tcPr>
          <w:p w14:paraId="6C24F4EA" w14:textId="77777777" w:rsidR="009D5208" w:rsidRPr="0034254B" w:rsidRDefault="009D5208"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4FAA2703" w14:textId="7777777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数字政府治理形态研究的重要意义</w:t>
            </w:r>
          </w:p>
          <w:p w14:paraId="70569837" w14:textId="7777777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lastRenderedPageBreak/>
              <w:t>数字治理形态的维度</w:t>
            </w:r>
          </w:p>
          <w:p w14:paraId="0811F627" w14:textId="7777777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数字治理形态的主要特增</w:t>
            </w:r>
          </w:p>
          <w:p w14:paraId="60D4AC38" w14:textId="1F239456" w:rsidR="009D5208" w:rsidRPr="0034254B" w:rsidRDefault="009D5208" w:rsidP="001F4239">
            <w:pPr>
              <w:widowControl/>
              <w:spacing w:beforeLines="50" w:before="156" w:afterLines="50" w:after="156"/>
              <w:jc w:val="center"/>
              <w:rPr>
                <w:rFonts w:ascii="宋体" w:eastAsia="宋体" w:hAnsi="宋体"/>
              </w:rPr>
            </w:pPr>
            <w:r>
              <w:rPr>
                <w:rFonts w:ascii="宋体" w:eastAsia="宋体" w:hAnsi="宋体" w:hint="eastAsia"/>
              </w:rPr>
              <w:t>国外代表性国家的数字政府实践</w:t>
            </w:r>
          </w:p>
        </w:tc>
        <w:tc>
          <w:tcPr>
            <w:tcW w:w="1383" w:type="dxa"/>
            <w:vAlign w:val="center"/>
          </w:tcPr>
          <w:p w14:paraId="19FFA24D" w14:textId="77777777"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lastRenderedPageBreak/>
              <w:t>2学时</w:t>
            </w:r>
          </w:p>
        </w:tc>
        <w:tc>
          <w:tcPr>
            <w:tcW w:w="1383" w:type="dxa"/>
            <w:vAlign w:val="center"/>
          </w:tcPr>
          <w:p w14:paraId="59DFB9E2" w14:textId="3CFEC9E4" w:rsidR="009D5208" w:rsidRPr="0034254B" w:rsidRDefault="00401FA1" w:rsidP="00DD7B5F">
            <w:pPr>
              <w:widowControl/>
              <w:spacing w:beforeLines="50" w:before="156" w:afterLines="50" w:after="156"/>
              <w:jc w:val="center"/>
              <w:rPr>
                <w:rFonts w:ascii="宋体" w:eastAsia="宋体" w:hAnsi="宋体"/>
              </w:rPr>
            </w:pPr>
            <w:r>
              <w:rPr>
                <w:rFonts w:ascii="宋体" w:eastAsia="宋体" w:hAnsi="宋体" w:hint="eastAsia"/>
              </w:rPr>
              <w:t>3学时</w:t>
            </w:r>
          </w:p>
        </w:tc>
      </w:tr>
      <w:tr w:rsidR="009D5208" w14:paraId="25D534C8" w14:textId="77777777" w:rsidTr="00BC5074">
        <w:trPr>
          <w:trHeight w:val="340"/>
          <w:jc w:val="center"/>
        </w:trPr>
        <w:tc>
          <w:tcPr>
            <w:tcW w:w="2765" w:type="dxa"/>
            <w:vAlign w:val="center"/>
          </w:tcPr>
          <w:p w14:paraId="2DE9C737" w14:textId="77777777" w:rsidR="009D5208" w:rsidRPr="0034254B" w:rsidRDefault="009D5208"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1E5D27B3" w14:textId="7777777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数字社会公共服务转型与政府治理变革：基本框架</w:t>
            </w:r>
          </w:p>
          <w:p w14:paraId="5E0AAB91" w14:textId="7777777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数字技术与公共服务的需求识别</w:t>
            </w:r>
          </w:p>
          <w:p w14:paraId="682A33E0" w14:textId="1149A07E"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数字技术与公共服务的供给变革</w:t>
            </w:r>
          </w:p>
          <w:p w14:paraId="7C8C55C7" w14:textId="67CC2F49" w:rsidR="009D5208" w:rsidRPr="0034254B" w:rsidRDefault="009D5208" w:rsidP="001F4239">
            <w:pPr>
              <w:widowControl/>
              <w:spacing w:beforeLines="50" w:before="156" w:afterLines="50" w:after="156"/>
              <w:jc w:val="center"/>
              <w:rPr>
                <w:rFonts w:ascii="宋体" w:eastAsia="宋体" w:hAnsi="宋体"/>
              </w:rPr>
            </w:pPr>
            <w:r>
              <w:rPr>
                <w:rFonts w:ascii="宋体" w:eastAsia="宋体" w:hAnsi="宋体" w:hint="eastAsia"/>
              </w:rPr>
              <w:t>数字技术与公共服务的监督、反馈与评价</w:t>
            </w:r>
          </w:p>
        </w:tc>
        <w:tc>
          <w:tcPr>
            <w:tcW w:w="1383" w:type="dxa"/>
            <w:vAlign w:val="center"/>
          </w:tcPr>
          <w:p w14:paraId="24628DE3" w14:textId="77777777"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2学时</w:t>
            </w:r>
          </w:p>
        </w:tc>
        <w:tc>
          <w:tcPr>
            <w:tcW w:w="1383" w:type="dxa"/>
            <w:vAlign w:val="center"/>
          </w:tcPr>
          <w:p w14:paraId="2EC3BA77" w14:textId="6D26A110" w:rsidR="009D5208" w:rsidRPr="0034254B" w:rsidRDefault="00401FA1" w:rsidP="00DD7B5F">
            <w:pPr>
              <w:widowControl/>
              <w:spacing w:beforeLines="50" w:before="156" w:afterLines="50" w:after="156"/>
              <w:jc w:val="center"/>
              <w:rPr>
                <w:rFonts w:ascii="宋体" w:eastAsia="宋体" w:hAnsi="宋体"/>
              </w:rPr>
            </w:pPr>
            <w:r>
              <w:rPr>
                <w:rFonts w:ascii="宋体" w:eastAsia="宋体" w:hAnsi="宋体" w:hint="eastAsia"/>
              </w:rPr>
              <w:t>3学时</w:t>
            </w:r>
          </w:p>
        </w:tc>
      </w:tr>
      <w:tr w:rsidR="009D5208" w14:paraId="6CD593BF" w14:textId="77777777" w:rsidTr="00385102">
        <w:trPr>
          <w:trHeight w:val="340"/>
          <w:jc w:val="center"/>
        </w:trPr>
        <w:tc>
          <w:tcPr>
            <w:tcW w:w="2765" w:type="dxa"/>
            <w:vAlign w:val="center"/>
          </w:tcPr>
          <w:p w14:paraId="7F56B66B" w14:textId="4D7F611B"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7855C4AC" w14:textId="7777777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数字经济概述</w:t>
            </w:r>
          </w:p>
          <w:p w14:paraId="3CA117F0" w14:textId="57950E03" w:rsidR="009D5208" w:rsidRPr="00EE6A55" w:rsidRDefault="00EE6A55" w:rsidP="00EE6A55">
            <w:pPr>
              <w:widowControl/>
              <w:spacing w:beforeLines="50" w:before="156" w:afterLines="50" w:after="156"/>
              <w:jc w:val="center"/>
              <w:rPr>
                <w:rFonts w:ascii="宋体" w:eastAsia="宋体" w:hAnsi="宋体"/>
              </w:rPr>
            </w:pPr>
            <w:r w:rsidRPr="00EE6A55">
              <w:rPr>
                <w:rFonts w:ascii="宋体" w:eastAsia="宋体" w:hAnsi="宋体" w:hint="eastAsia"/>
              </w:rPr>
              <w:t>新质生产力发展的政府治理变革需求与转型</w:t>
            </w:r>
          </w:p>
        </w:tc>
        <w:tc>
          <w:tcPr>
            <w:tcW w:w="1383" w:type="dxa"/>
            <w:vAlign w:val="center"/>
          </w:tcPr>
          <w:p w14:paraId="217B5082" w14:textId="77777777"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1学时</w:t>
            </w:r>
          </w:p>
        </w:tc>
        <w:tc>
          <w:tcPr>
            <w:tcW w:w="1383" w:type="dxa"/>
            <w:vAlign w:val="center"/>
          </w:tcPr>
          <w:p w14:paraId="0B202FC7" w14:textId="0FA4A615" w:rsidR="009D5208" w:rsidRPr="0034254B" w:rsidRDefault="00401FA1" w:rsidP="00DD7B5F">
            <w:pPr>
              <w:widowControl/>
              <w:spacing w:beforeLines="50" w:before="156" w:afterLines="50" w:after="156"/>
              <w:jc w:val="center"/>
              <w:rPr>
                <w:rFonts w:ascii="宋体" w:eastAsia="宋体" w:hAnsi="宋体"/>
              </w:rPr>
            </w:pPr>
            <w:r>
              <w:rPr>
                <w:rFonts w:ascii="宋体" w:eastAsia="宋体" w:hAnsi="宋体" w:hint="eastAsia"/>
              </w:rPr>
              <w:t>3学时</w:t>
            </w:r>
          </w:p>
        </w:tc>
      </w:tr>
      <w:tr w:rsidR="009D5208" w14:paraId="458969C0" w14:textId="77777777" w:rsidTr="00F56A58">
        <w:trPr>
          <w:trHeight w:val="340"/>
          <w:jc w:val="center"/>
        </w:trPr>
        <w:tc>
          <w:tcPr>
            <w:tcW w:w="2765" w:type="dxa"/>
            <w:vAlign w:val="center"/>
          </w:tcPr>
          <w:p w14:paraId="18580126" w14:textId="7E25C000"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6E27D264" w14:textId="7777777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数字社会治理的分析框架</w:t>
            </w:r>
          </w:p>
          <w:p w14:paraId="28E2151D" w14:textId="7777777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数字政府推进社会治理系统要素完善</w:t>
            </w:r>
          </w:p>
          <w:p w14:paraId="0330BF84" w14:textId="21B1B807" w:rsidR="009D5208" w:rsidRPr="0034254B" w:rsidRDefault="009D5208" w:rsidP="001F4239">
            <w:pPr>
              <w:widowControl/>
              <w:spacing w:beforeLines="50" w:before="156" w:afterLines="50" w:after="156"/>
              <w:jc w:val="center"/>
              <w:rPr>
                <w:rFonts w:ascii="宋体" w:eastAsia="宋体" w:hAnsi="宋体"/>
              </w:rPr>
            </w:pPr>
            <w:r>
              <w:rPr>
                <w:rFonts w:ascii="宋体" w:eastAsia="宋体" w:hAnsi="宋体" w:hint="eastAsia"/>
              </w:rPr>
              <w:t>数字政府推进社会治理机制优化</w:t>
            </w:r>
          </w:p>
        </w:tc>
        <w:tc>
          <w:tcPr>
            <w:tcW w:w="1383" w:type="dxa"/>
            <w:vAlign w:val="center"/>
          </w:tcPr>
          <w:p w14:paraId="662E048C" w14:textId="77777777"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2学时</w:t>
            </w:r>
          </w:p>
        </w:tc>
        <w:tc>
          <w:tcPr>
            <w:tcW w:w="1383" w:type="dxa"/>
            <w:vAlign w:val="center"/>
          </w:tcPr>
          <w:p w14:paraId="002FD19F" w14:textId="7D21AE5A" w:rsidR="009D5208" w:rsidRPr="0034254B" w:rsidRDefault="00401FA1" w:rsidP="00DD7B5F">
            <w:pPr>
              <w:widowControl/>
              <w:spacing w:beforeLines="50" w:before="156" w:afterLines="50" w:after="156"/>
              <w:jc w:val="center"/>
              <w:rPr>
                <w:rFonts w:ascii="宋体" w:eastAsia="宋体" w:hAnsi="宋体"/>
              </w:rPr>
            </w:pPr>
            <w:r>
              <w:rPr>
                <w:rFonts w:ascii="宋体" w:eastAsia="宋体" w:hAnsi="宋体" w:hint="eastAsia"/>
              </w:rPr>
              <w:t>3学时</w:t>
            </w:r>
          </w:p>
        </w:tc>
      </w:tr>
      <w:tr w:rsidR="009D5208" w14:paraId="3EB0E0CC" w14:textId="77777777" w:rsidTr="00AB497E">
        <w:trPr>
          <w:trHeight w:val="340"/>
          <w:jc w:val="center"/>
        </w:trPr>
        <w:tc>
          <w:tcPr>
            <w:tcW w:w="2765" w:type="dxa"/>
            <w:vAlign w:val="center"/>
          </w:tcPr>
          <w:p w14:paraId="5F7B9BCB" w14:textId="39EDAD60"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36A4D48F" w14:textId="7777777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政府监管的基本理论</w:t>
            </w:r>
          </w:p>
          <w:p w14:paraId="164790A1" w14:textId="7777777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数字社会形态下政府监管过程与机制创新</w:t>
            </w:r>
          </w:p>
          <w:p w14:paraId="2414A90B" w14:textId="324F19C4" w:rsidR="009D5208" w:rsidRPr="0034254B" w:rsidRDefault="009D5208" w:rsidP="001F4239">
            <w:pPr>
              <w:widowControl/>
              <w:spacing w:beforeLines="50" w:before="156" w:afterLines="50" w:after="156"/>
              <w:jc w:val="center"/>
              <w:rPr>
                <w:rFonts w:ascii="宋体" w:eastAsia="宋体" w:hAnsi="宋体"/>
              </w:rPr>
            </w:pPr>
            <w:r>
              <w:rPr>
                <w:rFonts w:ascii="宋体" w:eastAsia="宋体" w:hAnsi="宋体" w:hint="eastAsia"/>
              </w:rPr>
              <w:t>数字社会形态下政府监管议题与方式改革</w:t>
            </w:r>
          </w:p>
        </w:tc>
        <w:tc>
          <w:tcPr>
            <w:tcW w:w="1383" w:type="dxa"/>
            <w:vAlign w:val="center"/>
          </w:tcPr>
          <w:p w14:paraId="5D85164A" w14:textId="77777777"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1学时</w:t>
            </w:r>
          </w:p>
        </w:tc>
        <w:tc>
          <w:tcPr>
            <w:tcW w:w="1383" w:type="dxa"/>
            <w:vAlign w:val="center"/>
          </w:tcPr>
          <w:p w14:paraId="47A5CCDC" w14:textId="52C76029" w:rsidR="009D5208" w:rsidRPr="0034254B" w:rsidRDefault="00401FA1" w:rsidP="00DD7B5F">
            <w:pPr>
              <w:widowControl/>
              <w:spacing w:beforeLines="50" w:before="156" w:afterLines="50" w:after="156"/>
              <w:jc w:val="center"/>
              <w:rPr>
                <w:rFonts w:ascii="宋体" w:eastAsia="宋体" w:hAnsi="宋体"/>
              </w:rPr>
            </w:pPr>
            <w:r>
              <w:rPr>
                <w:rFonts w:ascii="宋体" w:eastAsia="宋体" w:hAnsi="宋体" w:hint="eastAsia"/>
              </w:rPr>
              <w:t>3学时</w:t>
            </w:r>
          </w:p>
        </w:tc>
      </w:tr>
      <w:tr w:rsidR="009D5208" w14:paraId="7ABAFFB4" w14:textId="77777777" w:rsidTr="00D80FCB">
        <w:trPr>
          <w:trHeight w:val="340"/>
          <w:jc w:val="center"/>
        </w:trPr>
        <w:tc>
          <w:tcPr>
            <w:tcW w:w="2765" w:type="dxa"/>
            <w:vAlign w:val="center"/>
          </w:tcPr>
          <w:p w14:paraId="659E550F" w14:textId="1F9C461A"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67EECF45" w14:textId="7777777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信息、信息技术与环境治理</w:t>
            </w:r>
          </w:p>
          <w:p w14:paraId="5C911279" w14:textId="7777777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理解中国生态环境治理：激励、工具与协同</w:t>
            </w:r>
          </w:p>
          <w:p w14:paraId="06320FB9" w14:textId="01C114E5"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基于数字政府的环境治理</w:t>
            </w:r>
          </w:p>
        </w:tc>
        <w:tc>
          <w:tcPr>
            <w:tcW w:w="1383" w:type="dxa"/>
            <w:vAlign w:val="center"/>
          </w:tcPr>
          <w:p w14:paraId="0883AC06" w14:textId="77777777"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1学时</w:t>
            </w:r>
          </w:p>
        </w:tc>
        <w:tc>
          <w:tcPr>
            <w:tcW w:w="1383" w:type="dxa"/>
            <w:vAlign w:val="center"/>
          </w:tcPr>
          <w:p w14:paraId="4991D591" w14:textId="14BD31FF" w:rsidR="009D5208" w:rsidRPr="0034254B" w:rsidRDefault="00401FA1" w:rsidP="00DD7B5F">
            <w:pPr>
              <w:widowControl/>
              <w:spacing w:beforeLines="50" w:before="156" w:afterLines="50" w:after="156"/>
              <w:jc w:val="center"/>
              <w:rPr>
                <w:rFonts w:ascii="宋体" w:eastAsia="宋体" w:hAnsi="宋体"/>
              </w:rPr>
            </w:pPr>
            <w:r>
              <w:rPr>
                <w:rFonts w:ascii="宋体" w:eastAsia="宋体" w:hAnsi="宋体" w:hint="eastAsia"/>
              </w:rPr>
              <w:t>3学时</w:t>
            </w:r>
          </w:p>
        </w:tc>
      </w:tr>
      <w:tr w:rsidR="009D5208" w14:paraId="7ACB47F4" w14:textId="77777777" w:rsidTr="001A68D4">
        <w:trPr>
          <w:trHeight w:val="340"/>
          <w:jc w:val="center"/>
        </w:trPr>
        <w:tc>
          <w:tcPr>
            <w:tcW w:w="2765" w:type="dxa"/>
            <w:vAlign w:val="center"/>
          </w:tcPr>
          <w:p w14:paraId="4040F94D" w14:textId="493A1B60"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0FAFE5C6" w14:textId="4ECBAE63" w:rsidR="009D5208" w:rsidRPr="00D42291" w:rsidRDefault="009D5208" w:rsidP="00D42291">
            <w:pPr>
              <w:widowControl/>
              <w:spacing w:beforeLines="50" w:before="156" w:afterLines="50" w:after="156"/>
              <w:jc w:val="center"/>
              <w:rPr>
                <w:rFonts w:ascii="宋体" w:eastAsia="宋体" w:hAnsi="宋体"/>
              </w:rPr>
            </w:pPr>
            <w:r w:rsidRPr="00D42291">
              <w:rPr>
                <w:rFonts w:ascii="宋体" w:eastAsia="宋体" w:hAnsi="宋体" w:hint="eastAsia"/>
              </w:rPr>
              <w:t>数据开放、价值共享及其安全风险</w:t>
            </w:r>
          </w:p>
          <w:p w14:paraId="6A0E8F21" w14:textId="4834762D" w:rsidR="009D5208" w:rsidRPr="00D42291" w:rsidRDefault="009D5208" w:rsidP="00D42291">
            <w:pPr>
              <w:widowControl/>
              <w:spacing w:beforeLines="50" w:before="156" w:afterLines="50" w:after="156"/>
              <w:jc w:val="center"/>
              <w:rPr>
                <w:rFonts w:ascii="宋体" w:eastAsia="宋体" w:hAnsi="宋体"/>
              </w:rPr>
            </w:pPr>
            <w:r w:rsidRPr="00D42291">
              <w:rPr>
                <w:rFonts w:ascii="宋体" w:eastAsia="宋体" w:hAnsi="宋体" w:hint="eastAsia"/>
              </w:rPr>
              <w:lastRenderedPageBreak/>
              <w:t>我国政府数据开放共享面临的挑战</w:t>
            </w:r>
          </w:p>
          <w:p w14:paraId="17A8C5C8" w14:textId="76EDFA2E" w:rsidR="009D5208" w:rsidRPr="0034254B" w:rsidRDefault="009D5208" w:rsidP="00D42291">
            <w:pPr>
              <w:widowControl/>
              <w:spacing w:beforeLines="50" w:before="156" w:afterLines="50" w:after="156"/>
              <w:jc w:val="center"/>
              <w:rPr>
                <w:rFonts w:ascii="宋体" w:eastAsia="宋体" w:hAnsi="宋体"/>
              </w:rPr>
            </w:pPr>
            <w:r w:rsidRPr="00D42291">
              <w:rPr>
                <w:rFonts w:ascii="宋体" w:eastAsia="宋体" w:hAnsi="宋体" w:hint="eastAsia"/>
              </w:rPr>
              <w:t>我国数字政府数据开放共享的发展方向</w:t>
            </w:r>
          </w:p>
        </w:tc>
        <w:tc>
          <w:tcPr>
            <w:tcW w:w="1383" w:type="dxa"/>
            <w:vAlign w:val="center"/>
          </w:tcPr>
          <w:p w14:paraId="6AC15973" w14:textId="77777777"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lastRenderedPageBreak/>
              <w:t>1学时</w:t>
            </w:r>
          </w:p>
        </w:tc>
        <w:tc>
          <w:tcPr>
            <w:tcW w:w="1383" w:type="dxa"/>
            <w:vAlign w:val="center"/>
          </w:tcPr>
          <w:p w14:paraId="40B85615" w14:textId="10580176" w:rsidR="009D5208" w:rsidRPr="0034254B" w:rsidRDefault="00401FA1" w:rsidP="00DD7B5F">
            <w:pPr>
              <w:widowControl/>
              <w:spacing w:beforeLines="50" w:before="156" w:afterLines="50" w:after="156"/>
              <w:jc w:val="center"/>
              <w:rPr>
                <w:rFonts w:ascii="宋体" w:eastAsia="宋体" w:hAnsi="宋体"/>
              </w:rPr>
            </w:pPr>
            <w:r>
              <w:rPr>
                <w:rFonts w:ascii="宋体" w:eastAsia="宋体" w:hAnsi="宋体" w:hint="eastAsia"/>
              </w:rPr>
              <w:t>3学时</w:t>
            </w:r>
          </w:p>
        </w:tc>
      </w:tr>
      <w:tr w:rsidR="009D5208" w14:paraId="118CFAC7" w14:textId="77777777" w:rsidTr="005B31DE">
        <w:trPr>
          <w:trHeight w:val="340"/>
          <w:jc w:val="center"/>
        </w:trPr>
        <w:tc>
          <w:tcPr>
            <w:tcW w:w="2765" w:type="dxa"/>
            <w:vAlign w:val="center"/>
          </w:tcPr>
          <w:p w14:paraId="4682951B" w14:textId="687D4DA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3BDA8880" w14:textId="7777777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算法治理的基本概念：缘起与意义</w:t>
            </w:r>
          </w:p>
          <w:p w14:paraId="3290F686" w14:textId="77777777" w:rsidR="009D5208" w:rsidRDefault="009D5208" w:rsidP="00DD7B5F">
            <w:pPr>
              <w:widowControl/>
              <w:spacing w:beforeLines="50" w:before="156" w:afterLines="50" w:after="156"/>
              <w:jc w:val="center"/>
              <w:rPr>
                <w:rFonts w:ascii="宋体" w:eastAsia="宋体" w:hAnsi="宋体"/>
              </w:rPr>
            </w:pPr>
            <w:r>
              <w:rPr>
                <w:rFonts w:ascii="宋体" w:eastAsia="宋体" w:hAnsi="宋体" w:hint="eastAsia"/>
              </w:rPr>
              <w:t>算法治理的议题框架</w:t>
            </w:r>
          </w:p>
          <w:p w14:paraId="1A9F06F3" w14:textId="02AA3E42"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智能化推送与自动化行政</w:t>
            </w:r>
          </w:p>
        </w:tc>
        <w:tc>
          <w:tcPr>
            <w:tcW w:w="1383" w:type="dxa"/>
            <w:vAlign w:val="center"/>
          </w:tcPr>
          <w:p w14:paraId="4D478F6C" w14:textId="77777777" w:rsidR="009D5208" w:rsidRPr="0034254B" w:rsidRDefault="009D5208" w:rsidP="00DD7B5F">
            <w:pPr>
              <w:widowControl/>
              <w:spacing w:beforeLines="50" w:before="156" w:afterLines="50" w:after="156"/>
              <w:jc w:val="center"/>
              <w:rPr>
                <w:rFonts w:ascii="宋体" w:eastAsia="宋体" w:hAnsi="宋体"/>
              </w:rPr>
            </w:pPr>
            <w:r>
              <w:rPr>
                <w:rFonts w:ascii="宋体" w:eastAsia="宋体" w:hAnsi="宋体" w:hint="eastAsia"/>
              </w:rPr>
              <w:t>1学时</w:t>
            </w:r>
          </w:p>
        </w:tc>
        <w:tc>
          <w:tcPr>
            <w:tcW w:w="1383" w:type="dxa"/>
            <w:vAlign w:val="center"/>
          </w:tcPr>
          <w:p w14:paraId="61DA5F75" w14:textId="03CA8D0D" w:rsidR="009D5208" w:rsidRPr="0034254B" w:rsidRDefault="00401FA1" w:rsidP="00DD7B5F">
            <w:pPr>
              <w:widowControl/>
              <w:spacing w:beforeLines="50" w:before="156" w:afterLines="50" w:after="156"/>
              <w:jc w:val="center"/>
              <w:rPr>
                <w:rFonts w:ascii="宋体" w:eastAsia="宋体" w:hAnsi="宋体"/>
              </w:rPr>
            </w:pPr>
            <w:r>
              <w:rPr>
                <w:rFonts w:ascii="宋体" w:eastAsia="宋体" w:hAnsi="宋体" w:hint="eastAsia"/>
              </w:rPr>
              <w:t>3学时</w:t>
            </w:r>
          </w:p>
        </w:tc>
      </w:tr>
    </w:tbl>
    <w:p w14:paraId="5891F7E7" w14:textId="77777777" w:rsidR="00CA53B2" w:rsidRDefault="0034254B" w:rsidP="00DD7B5F">
      <w:pPr>
        <w:widowControl/>
        <w:spacing w:beforeLines="50" w:before="156" w:afterLines="50" w:after="156"/>
        <w:ind w:firstLineChars="200" w:firstLine="571"/>
        <w:jc w:val="left"/>
      </w:pPr>
      <w:r w:rsidRPr="0034254B">
        <w:rPr>
          <w:rFonts w:ascii="黑体" w:eastAsia="黑体" w:hAnsi="黑体" w:hint="eastAsia"/>
          <w:b/>
          <w:sz w:val="28"/>
          <w:szCs w:val="28"/>
        </w:rPr>
        <w:t>五、教学进度</w:t>
      </w:r>
      <w:r w:rsidRPr="0034254B">
        <w:rPr>
          <w:rFonts w:ascii="宋体" w:eastAsia="宋体" w:hAnsi="宋体" w:hint="eastAsia"/>
        </w:rPr>
        <w:t>（四号黑体）</w:t>
      </w:r>
    </w:p>
    <w:p w14:paraId="72E039F3"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504B7" w:rsidRPr="00D504B7">
        <w:rPr>
          <w:rFonts w:ascii="宋体" w:eastAsia="宋体" w:hAnsi="宋体" w:hint="eastAsia"/>
          <w:szCs w:val="21"/>
        </w:rPr>
        <w:t>（五</w:t>
      </w:r>
      <w:r w:rsidR="008128AD" w:rsidRPr="00D504B7">
        <w:rPr>
          <w:rFonts w:ascii="宋体" w:eastAsia="宋体" w:hAnsi="宋体" w:hint="eastAsia"/>
          <w:szCs w:val="21"/>
        </w:rPr>
        <w:t>号</w:t>
      </w:r>
      <w:r w:rsidR="00D504B7" w:rsidRPr="00D504B7">
        <w:rPr>
          <w:rFonts w:ascii="宋体" w:eastAsia="宋体" w:hAnsi="宋体" w:hint="eastAsia"/>
          <w:szCs w:val="21"/>
        </w:rPr>
        <w:t>宋</w:t>
      </w:r>
      <w:r w:rsidR="008128AD" w:rsidRPr="00D504B7">
        <w:rPr>
          <w:rFonts w:ascii="宋体" w:eastAsia="宋体" w:hAnsi="宋体" w:hint="eastAsia"/>
          <w:szCs w:val="21"/>
        </w:rPr>
        <w:t>体）</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D715F7" w14:paraId="14500D56" w14:textId="77777777" w:rsidTr="00DD7B5F">
        <w:trPr>
          <w:trHeight w:val="340"/>
          <w:jc w:val="center"/>
        </w:trPr>
        <w:tc>
          <w:tcPr>
            <w:tcW w:w="1642" w:type="dxa"/>
            <w:vAlign w:val="center"/>
          </w:tcPr>
          <w:p w14:paraId="1F1C01B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107B56D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66BF9C9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5FE7644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4AFF220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38C95AC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1FAB93C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4F4D8D" w:rsidRPr="00D715F7" w14:paraId="7216926E" w14:textId="77777777" w:rsidTr="00DD7B5F">
        <w:trPr>
          <w:trHeight w:val="340"/>
          <w:jc w:val="center"/>
        </w:trPr>
        <w:tc>
          <w:tcPr>
            <w:tcW w:w="1642" w:type="dxa"/>
            <w:vAlign w:val="center"/>
          </w:tcPr>
          <w:p w14:paraId="5E1C54E3" w14:textId="77777777" w:rsidR="004F4D8D" w:rsidRPr="00D715F7" w:rsidRDefault="004F4D8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7FF16E97" w14:textId="1127FC14" w:rsidR="004F4D8D" w:rsidRPr="00D715F7" w:rsidRDefault="003605A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r w:rsidR="004F4D8D">
              <w:rPr>
                <w:rFonts w:ascii="宋体" w:eastAsia="宋体" w:hAnsi="宋体" w:hint="eastAsia"/>
                <w:szCs w:val="21"/>
              </w:rPr>
              <w:t>月2</w:t>
            </w:r>
            <w:r>
              <w:rPr>
                <w:rFonts w:ascii="宋体" w:eastAsia="宋体" w:hAnsi="宋体" w:hint="eastAsia"/>
                <w:szCs w:val="21"/>
              </w:rPr>
              <w:t>3</w:t>
            </w:r>
            <w:r w:rsidR="004F4D8D">
              <w:rPr>
                <w:rFonts w:ascii="宋体" w:eastAsia="宋体" w:hAnsi="宋体" w:hint="eastAsia"/>
                <w:szCs w:val="21"/>
              </w:rPr>
              <w:t>日、</w:t>
            </w:r>
            <w:r>
              <w:rPr>
                <w:rFonts w:ascii="宋体" w:eastAsia="宋体" w:hAnsi="宋体" w:hint="eastAsia"/>
                <w:szCs w:val="21"/>
              </w:rPr>
              <w:t>2</w:t>
            </w:r>
            <w:r w:rsidR="004F4D8D">
              <w:rPr>
                <w:rFonts w:ascii="宋体" w:eastAsia="宋体" w:hAnsi="宋体" w:hint="eastAsia"/>
                <w:szCs w:val="21"/>
              </w:rPr>
              <w:t>月</w:t>
            </w:r>
            <w:r>
              <w:rPr>
                <w:rFonts w:ascii="宋体" w:eastAsia="宋体" w:hAnsi="宋体" w:hint="eastAsia"/>
                <w:szCs w:val="21"/>
              </w:rPr>
              <w:t>26</w:t>
            </w:r>
            <w:r w:rsidR="004F4D8D">
              <w:rPr>
                <w:rFonts w:ascii="宋体" w:eastAsia="宋体" w:hAnsi="宋体" w:hint="eastAsia"/>
                <w:szCs w:val="21"/>
              </w:rPr>
              <w:t>日</w:t>
            </w:r>
          </w:p>
        </w:tc>
        <w:tc>
          <w:tcPr>
            <w:tcW w:w="1145" w:type="dxa"/>
            <w:vAlign w:val="center"/>
          </w:tcPr>
          <w:p w14:paraId="6C2C86CC" w14:textId="0291E80D" w:rsidR="004F4D8D" w:rsidRPr="002A08DF" w:rsidRDefault="004F4D8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第一章 </w:t>
            </w:r>
            <w:r w:rsidRPr="002A08DF">
              <w:rPr>
                <w:rFonts w:ascii="宋体" w:eastAsia="宋体" w:hAnsi="宋体" w:hint="eastAsia"/>
                <w:szCs w:val="21"/>
              </w:rPr>
              <w:t>信息革命与数字政府治理的兴起</w:t>
            </w:r>
          </w:p>
        </w:tc>
        <w:tc>
          <w:tcPr>
            <w:tcW w:w="1145" w:type="dxa"/>
            <w:vAlign w:val="center"/>
          </w:tcPr>
          <w:p w14:paraId="033C2857" w14:textId="57DB0A0E" w:rsidR="004F4D8D" w:rsidRPr="00D715F7" w:rsidRDefault="004F4D8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技术革命推动下的社会形态演进与政府治理变革</w:t>
            </w:r>
          </w:p>
        </w:tc>
        <w:tc>
          <w:tcPr>
            <w:tcW w:w="1145" w:type="dxa"/>
            <w:vAlign w:val="center"/>
          </w:tcPr>
          <w:p w14:paraId="35E43832" w14:textId="6F5B5CF7" w:rsidR="004F4D8D" w:rsidRPr="00D715F7" w:rsidRDefault="004F4D8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Merge w:val="restart"/>
            <w:vAlign w:val="center"/>
          </w:tcPr>
          <w:p w14:paraId="0F4C9E8D" w14:textId="62D6F6FB" w:rsidR="004F4D8D" w:rsidRPr="00D715F7" w:rsidRDefault="004F4D8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平时作业：根据第7-12章的任意话题，作小组展示。</w:t>
            </w:r>
          </w:p>
        </w:tc>
        <w:tc>
          <w:tcPr>
            <w:tcW w:w="904" w:type="dxa"/>
            <w:vAlign w:val="center"/>
          </w:tcPr>
          <w:p w14:paraId="096B3D2D" w14:textId="3821B69C" w:rsidR="004F4D8D" w:rsidRPr="00D715F7" w:rsidRDefault="004F4D8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每组不超过6人，同样选题不超过两组</w:t>
            </w:r>
          </w:p>
        </w:tc>
      </w:tr>
      <w:tr w:rsidR="004F4D8D" w:rsidRPr="00D715F7" w14:paraId="6D9EAA26" w14:textId="77777777" w:rsidTr="004F4D8D">
        <w:trPr>
          <w:trHeight w:val="345"/>
          <w:jc w:val="center"/>
        </w:trPr>
        <w:tc>
          <w:tcPr>
            <w:tcW w:w="6006" w:type="dxa"/>
            <w:gridSpan w:val="5"/>
            <w:vAlign w:val="center"/>
          </w:tcPr>
          <w:p w14:paraId="408A18FD" w14:textId="77777777" w:rsidR="004F4D8D" w:rsidRPr="004F4D8D" w:rsidRDefault="004F4D8D" w:rsidP="004F4D8D">
            <w:pPr>
              <w:widowControl/>
              <w:spacing w:beforeLines="50" w:before="156" w:afterLines="50" w:after="156"/>
              <w:rPr>
                <w:rFonts w:ascii="宋体" w:eastAsia="宋体" w:hAnsi="宋体"/>
                <w:szCs w:val="21"/>
              </w:rPr>
            </w:pPr>
            <w:r>
              <w:rPr>
                <w:rFonts w:ascii="宋体" w:eastAsia="宋体" w:hAnsi="宋体" w:hint="eastAsia"/>
                <w:szCs w:val="21"/>
              </w:rPr>
              <w:t>实验专题1：</w:t>
            </w:r>
            <w:r w:rsidRPr="004F4D8D">
              <w:rPr>
                <w:rFonts w:ascii="宋体" w:eastAsia="宋体" w:hAnsi="宋体" w:hint="eastAsia"/>
                <w:szCs w:val="21"/>
              </w:rPr>
              <w:t>数字政府治理研究现状与政策、文献分析</w:t>
            </w:r>
          </w:p>
        </w:tc>
        <w:tc>
          <w:tcPr>
            <w:tcW w:w="1386" w:type="dxa"/>
            <w:vMerge/>
            <w:vAlign w:val="center"/>
          </w:tcPr>
          <w:p w14:paraId="482CF956" w14:textId="0DB70010" w:rsidR="004F4D8D" w:rsidRPr="004F4D8D" w:rsidRDefault="004F4D8D" w:rsidP="004F4D8D">
            <w:pPr>
              <w:widowControl/>
              <w:spacing w:beforeLines="50" w:before="156" w:afterLines="50" w:after="156"/>
              <w:rPr>
                <w:rFonts w:ascii="宋体" w:eastAsia="宋体" w:hAnsi="宋体"/>
                <w:szCs w:val="21"/>
              </w:rPr>
            </w:pPr>
          </w:p>
        </w:tc>
        <w:tc>
          <w:tcPr>
            <w:tcW w:w="904" w:type="dxa"/>
            <w:vAlign w:val="center"/>
          </w:tcPr>
          <w:p w14:paraId="00663F7F" w14:textId="77777777" w:rsidR="004F4D8D" w:rsidRDefault="004F4D8D" w:rsidP="00DD7B5F">
            <w:pPr>
              <w:widowControl/>
              <w:spacing w:beforeLines="50" w:before="156" w:afterLines="50" w:after="156"/>
              <w:jc w:val="center"/>
              <w:rPr>
                <w:rFonts w:ascii="宋体" w:eastAsia="宋体" w:hAnsi="宋体"/>
                <w:szCs w:val="21"/>
              </w:rPr>
            </w:pPr>
          </w:p>
        </w:tc>
      </w:tr>
      <w:tr w:rsidR="00D715F7" w:rsidRPr="00D715F7" w14:paraId="7C05D0CF" w14:textId="77777777" w:rsidTr="00DD7B5F">
        <w:trPr>
          <w:trHeight w:val="340"/>
          <w:jc w:val="center"/>
        </w:trPr>
        <w:tc>
          <w:tcPr>
            <w:tcW w:w="1642" w:type="dxa"/>
            <w:vAlign w:val="center"/>
          </w:tcPr>
          <w:p w14:paraId="66FC70CF"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-3</w:t>
            </w:r>
          </w:p>
        </w:tc>
        <w:tc>
          <w:tcPr>
            <w:tcW w:w="929" w:type="dxa"/>
            <w:vAlign w:val="center"/>
          </w:tcPr>
          <w:p w14:paraId="7D808FEF" w14:textId="620ECE1D" w:rsidR="00D715F7" w:rsidRPr="00D715F7" w:rsidRDefault="003605A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w:t>
            </w:r>
            <w:r w:rsidR="002E3CBD">
              <w:rPr>
                <w:rFonts w:ascii="宋体" w:eastAsia="宋体" w:hAnsi="宋体" w:hint="eastAsia"/>
                <w:szCs w:val="21"/>
              </w:rPr>
              <w:t>月</w:t>
            </w:r>
            <w:r>
              <w:rPr>
                <w:rFonts w:ascii="宋体" w:eastAsia="宋体" w:hAnsi="宋体" w:hint="eastAsia"/>
                <w:szCs w:val="21"/>
              </w:rPr>
              <w:t>2</w:t>
            </w:r>
            <w:r w:rsidR="002E3CBD">
              <w:rPr>
                <w:rFonts w:ascii="宋体" w:eastAsia="宋体" w:hAnsi="宋体" w:hint="eastAsia"/>
                <w:szCs w:val="21"/>
              </w:rPr>
              <w:t>日、</w:t>
            </w:r>
            <w:r>
              <w:rPr>
                <w:rFonts w:ascii="宋体" w:eastAsia="宋体" w:hAnsi="宋体" w:hint="eastAsia"/>
                <w:szCs w:val="21"/>
              </w:rPr>
              <w:t>3</w:t>
            </w:r>
            <w:r w:rsidR="002E3CBD">
              <w:rPr>
                <w:rFonts w:ascii="宋体" w:eastAsia="宋体" w:hAnsi="宋体" w:hint="eastAsia"/>
                <w:szCs w:val="21"/>
              </w:rPr>
              <w:t>月</w:t>
            </w:r>
            <w:r>
              <w:rPr>
                <w:rFonts w:ascii="宋体" w:eastAsia="宋体" w:hAnsi="宋体" w:hint="eastAsia"/>
                <w:szCs w:val="21"/>
              </w:rPr>
              <w:t>5</w:t>
            </w:r>
            <w:r w:rsidR="002E3CBD">
              <w:rPr>
                <w:rFonts w:ascii="宋体" w:eastAsia="宋体" w:hAnsi="宋体" w:hint="eastAsia"/>
                <w:szCs w:val="21"/>
              </w:rPr>
              <w:t>日、</w:t>
            </w:r>
            <w:r>
              <w:rPr>
                <w:rFonts w:ascii="宋体" w:eastAsia="宋体" w:hAnsi="宋体" w:hint="eastAsia"/>
                <w:szCs w:val="21"/>
              </w:rPr>
              <w:t>3</w:t>
            </w:r>
            <w:r w:rsidR="002E3CBD">
              <w:rPr>
                <w:rFonts w:ascii="宋体" w:eastAsia="宋体" w:hAnsi="宋体" w:hint="eastAsia"/>
                <w:szCs w:val="21"/>
              </w:rPr>
              <w:t>月</w:t>
            </w:r>
            <w:r>
              <w:rPr>
                <w:rFonts w:ascii="宋体" w:eastAsia="宋体" w:hAnsi="宋体" w:hint="eastAsia"/>
                <w:szCs w:val="21"/>
              </w:rPr>
              <w:t>9</w:t>
            </w:r>
            <w:r w:rsidR="002E3CBD">
              <w:rPr>
                <w:rFonts w:ascii="宋体" w:eastAsia="宋体" w:hAnsi="宋体" w:hint="eastAsia"/>
                <w:szCs w:val="21"/>
              </w:rPr>
              <w:t>日、</w:t>
            </w:r>
            <w:r>
              <w:rPr>
                <w:rFonts w:ascii="宋体" w:eastAsia="宋体" w:hAnsi="宋体" w:hint="eastAsia"/>
                <w:szCs w:val="21"/>
              </w:rPr>
              <w:t>3</w:t>
            </w:r>
            <w:r w:rsidR="002E3CBD">
              <w:rPr>
                <w:rFonts w:ascii="宋体" w:eastAsia="宋体" w:hAnsi="宋体" w:hint="eastAsia"/>
                <w:szCs w:val="21"/>
              </w:rPr>
              <w:t>月1</w:t>
            </w:r>
            <w:r>
              <w:rPr>
                <w:rFonts w:ascii="宋体" w:eastAsia="宋体" w:hAnsi="宋体" w:hint="eastAsia"/>
                <w:szCs w:val="21"/>
              </w:rPr>
              <w:t>2</w:t>
            </w:r>
            <w:r w:rsidR="002E3CBD">
              <w:rPr>
                <w:rFonts w:ascii="宋体" w:eastAsia="宋体" w:hAnsi="宋体" w:hint="eastAsia"/>
                <w:szCs w:val="21"/>
              </w:rPr>
              <w:t>日</w:t>
            </w:r>
          </w:p>
        </w:tc>
        <w:tc>
          <w:tcPr>
            <w:tcW w:w="1145" w:type="dxa"/>
            <w:vAlign w:val="center"/>
          </w:tcPr>
          <w:p w14:paraId="7AE46D92" w14:textId="77777777" w:rsidR="00D715F7" w:rsidRDefault="002E3CBD" w:rsidP="00DD7B5F">
            <w:pPr>
              <w:widowControl/>
              <w:spacing w:beforeLines="50" w:before="156" w:afterLines="50" w:after="156"/>
              <w:jc w:val="center"/>
              <w:rPr>
                <w:rFonts w:ascii="宋体" w:eastAsia="宋体" w:hAnsi="宋体"/>
                <w:szCs w:val="21"/>
              </w:rPr>
            </w:pPr>
            <w:r w:rsidRPr="002E3CBD">
              <w:rPr>
                <w:rFonts w:ascii="宋体" w:eastAsia="宋体" w:hAnsi="宋体" w:hint="eastAsia"/>
                <w:szCs w:val="21"/>
              </w:rPr>
              <w:t>第二章 数字政府治理的基本理论</w:t>
            </w:r>
          </w:p>
          <w:p w14:paraId="5914606E" w14:textId="6C1A0217" w:rsidR="00CC052B" w:rsidRPr="00CC052B" w:rsidRDefault="00CC052B" w:rsidP="00CC052B">
            <w:pPr>
              <w:widowControl/>
              <w:spacing w:beforeLines="50" w:before="156" w:afterLines="50" w:after="156"/>
              <w:jc w:val="center"/>
              <w:rPr>
                <w:rFonts w:ascii="宋体" w:eastAsia="宋体" w:hAnsi="宋体"/>
                <w:szCs w:val="21"/>
              </w:rPr>
            </w:pPr>
            <w:r w:rsidRPr="00CC052B">
              <w:rPr>
                <w:rFonts w:ascii="宋体" w:eastAsia="宋体" w:hAnsi="宋体" w:hint="eastAsia"/>
                <w:szCs w:val="21"/>
              </w:rPr>
              <w:t>第三章 数字政府的技术基础及其创新应用</w:t>
            </w:r>
          </w:p>
          <w:p w14:paraId="481EC2C1" w14:textId="7DC43B0B" w:rsidR="002E3CBD" w:rsidRPr="00CC052B" w:rsidRDefault="00CC052B" w:rsidP="00CC052B">
            <w:pPr>
              <w:widowControl/>
              <w:spacing w:beforeLines="50" w:before="156" w:afterLines="50" w:after="156"/>
              <w:jc w:val="center"/>
              <w:rPr>
                <w:rFonts w:ascii="宋体" w:eastAsia="宋体" w:hAnsi="宋体"/>
                <w:szCs w:val="21"/>
              </w:rPr>
            </w:pPr>
            <w:r w:rsidRPr="00CC052B">
              <w:rPr>
                <w:rFonts w:ascii="宋体" w:eastAsia="宋体" w:hAnsi="宋体" w:hint="eastAsia"/>
                <w:szCs w:val="21"/>
              </w:rPr>
              <w:t>第一节 数字政府建设的技术基础</w:t>
            </w:r>
          </w:p>
        </w:tc>
        <w:tc>
          <w:tcPr>
            <w:tcW w:w="1145" w:type="dxa"/>
            <w:vAlign w:val="center"/>
          </w:tcPr>
          <w:p w14:paraId="6FDF5EDF" w14:textId="77777777" w:rsidR="00D715F7" w:rsidRDefault="002E3CB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数字政府治理的基本概念与理论</w:t>
            </w:r>
          </w:p>
          <w:p w14:paraId="5F223490" w14:textId="5C99CDFD" w:rsidR="00CC052B" w:rsidRPr="00D715F7" w:rsidRDefault="00CC052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数字政府技术基础</w:t>
            </w:r>
          </w:p>
        </w:tc>
        <w:tc>
          <w:tcPr>
            <w:tcW w:w="1145" w:type="dxa"/>
            <w:vAlign w:val="center"/>
          </w:tcPr>
          <w:p w14:paraId="3E4758F8" w14:textId="725E0F64" w:rsidR="00D715F7" w:rsidRPr="00D715F7" w:rsidRDefault="00D4643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522D0812"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904" w:type="dxa"/>
            <w:vAlign w:val="center"/>
          </w:tcPr>
          <w:p w14:paraId="249B7C8C"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4F4D8D" w:rsidRPr="00D715F7" w14:paraId="1FCCCF08" w14:textId="77777777" w:rsidTr="00DD7B5F">
        <w:trPr>
          <w:trHeight w:val="340"/>
          <w:jc w:val="center"/>
        </w:trPr>
        <w:tc>
          <w:tcPr>
            <w:tcW w:w="1642" w:type="dxa"/>
            <w:vAlign w:val="center"/>
          </w:tcPr>
          <w:p w14:paraId="5EBB2B8A" w14:textId="77777777" w:rsidR="004F4D8D" w:rsidRDefault="004F4D8D" w:rsidP="00DD7B5F">
            <w:pPr>
              <w:widowControl/>
              <w:spacing w:beforeLines="50" w:before="156" w:afterLines="50" w:after="156"/>
              <w:jc w:val="center"/>
              <w:rPr>
                <w:rFonts w:ascii="宋体" w:eastAsia="宋体" w:hAnsi="宋体"/>
                <w:szCs w:val="21"/>
              </w:rPr>
            </w:pPr>
          </w:p>
        </w:tc>
        <w:tc>
          <w:tcPr>
            <w:tcW w:w="929" w:type="dxa"/>
            <w:vAlign w:val="center"/>
          </w:tcPr>
          <w:p w14:paraId="4D823A9A" w14:textId="77777777" w:rsidR="004F4D8D" w:rsidRDefault="004F4D8D" w:rsidP="00DD7B5F">
            <w:pPr>
              <w:widowControl/>
              <w:spacing w:beforeLines="50" w:before="156" w:afterLines="50" w:after="156"/>
              <w:jc w:val="center"/>
              <w:rPr>
                <w:rFonts w:ascii="宋体" w:eastAsia="宋体" w:hAnsi="宋体"/>
                <w:szCs w:val="21"/>
              </w:rPr>
            </w:pPr>
          </w:p>
        </w:tc>
        <w:tc>
          <w:tcPr>
            <w:tcW w:w="1145" w:type="dxa"/>
            <w:vAlign w:val="center"/>
          </w:tcPr>
          <w:p w14:paraId="180F0E40" w14:textId="77777777" w:rsidR="004F4D8D" w:rsidRPr="002E3CBD" w:rsidRDefault="004F4D8D" w:rsidP="00DD7B5F">
            <w:pPr>
              <w:widowControl/>
              <w:spacing w:beforeLines="50" w:before="156" w:afterLines="50" w:after="156"/>
              <w:jc w:val="center"/>
              <w:rPr>
                <w:rFonts w:ascii="宋体" w:eastAsia="宋体" w:hAnsi="宋体"/>
                <w:szCs w:val="21"/>
              </w:rPr>
            </w:pPr>
          </w:p>
        </w:tc>
        <w:tc>
          <w:tcPr>
            <w:tcW w:w="1145" w:type="dxa"/>
            <w:vAlign w:val="center"/>
          </w:tcPr>
          <w:p w14:paraId="14A25ABC" w14:textId="77777777" w:rsidR="004F4D8D" w:rsidRDefault="004F4D8D" w:rsidP="00DD7B5F">
            <w:pPr>
              <w:widowControl/>
              <w:spacing w:beforeLines="50" w:before="156" w:afterLines="50" w:after="156"/>
              <w:jc w:val="center"/>
              <w:rPr>
                <w:rFonts w:ascii="宋体" w:eastAsia="宋体" w:hAnsi="宋体"/>
                <w:szCs w:val="21"/>
              </w:rPr>
            </w:pPr>
          </w:p>
        </w:tc>
        <w:tc>
          <w:tcPr>
            <w:tcW w:w="1145" w:type="dxa"/>
            <w:vAlign w:val="center"/>
          </w:tcPr>
          <w:p w14:paraId="337F9B97" w14:textId="77777777" w:rsidR="004F4D8D" w:rsidRDefault="004F4D8D" w:rsidP="00DD7B5F">
            <w:pPr>
              <w:widowControl/>
              <w:spacing w:beforeLines="50" w:before="156" w:afterLines="50" w:after="156"/>
              <w:jc w:val="center"/>
              <w:rPr>
                <w:rFonts w:ascii="宋体" w:eastAsia="宋体" w:hAnsi="宋体"/>
                <w:szCs w:val="21"/>
              </w:rPr>
            </w:pPr>
          </w:p>
        </w:tc>
        <w:tc>
          <w:tcPr>
            <w:tcW w:w="1386" w:type="dxa"/>
            <w:vAlign w:val="center"/>
          </w:tcPr>
          <w:p w14:paraId="4180B9A9" w14:textId="77777777" w:rsidR="004F4D8D" w:rsidRPr="00D715F7" w:rsidRDefault="004F4D8D" w:rsidP="00DD7B5F">
            <w:pPr>
              <w:widowControl/>
              <w:spacing w:beforeLines="50" w:before="156" w:afterLines="50" w:after="156"/>
              <w:jc w:val="center"/>
              <w:rPr>
                <w:rFonts w:ascii="宋体" w:eastAsia="宋体" w:hAnsi="宋体"/>
                <w:szCs w:val="21"/>
              </w:rPr>
            </w:pPr>
          </w:p>
        </w:tc>
        <w:tc>
          <w:tcPr>
            <w:tcW w:w="904" w:type="dxa"/>
            <w:vAlign w:val="center"/>
          </w:tcPr>
          <w:p w14:paraId="025F5F04" w14:textId="77777777" w:rsidR="004F4D8D" w:rsidRPr="00D715F7" w:rsidRDefault="004F4D8D" w:rsidP="00DD7B5F">
            <w:pPr>
              <w:widowControl/>
              <w:spacing w:beforeLines="50" w:before="156" w:afterLines="50" w:after="156"/>
              <w:jc w:val="center"/>
              <w:rPr>
                <w:rFonts w:ascii="宋体" w:eastAsia="宋体" w:hAnsi="宋体"/>
                <w:szCs w:val="21"/>
              </w:rPr>
            </w:pPr>
          </w:p>
        </w:tc>
      </w:tr>
      <w:tr w:rsidR="00D715F7" w:rsidRPr="00D715F7" w14:paraId="77CA502A" w14:textId="77777777" w:rsidTr="00DD7B5F">
        <w:trPr>
          <w:trHeight w:val="340"/>
          <w:jc w:val="center"/>
        </w:trPr>
        <w:tc>
          <w:tcPr>
            <w:tcW w:w="1642" w:type="dxa"/>
            <w:vAlign w:val="center"/>
          </w:tcPr>
          <w:p w14:paraId="0628A01F" w14:textId="1CD3FF9F" w:rsidR="00D715F7" w:rsidRPr="00D715F7" w:rsidRDefault="00CC052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4-5</w:t>
            </w:r>
          </w:p>
        </w:tc>
        <w:tc>
          <w:tcPr>
            <w:tcW w:w="929" w:type="dxa"/>
            <w:vAlign w:val="center"/>
          </w:tcPr>
          <w:p w14:paraId="5F936FBF" w14:textId="084A5F28" w:rsidR="00D715F7" w:rsidRPr="00D715F7" w:rsidRDefault="003605A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w:t>
            </w:r>
            <w:r w:rsidR="00CC052B">
              <w:rPr>
                <w:rFonts w:ascii="宋体" w:eastAsia="宋体" w:hAnsi="宋体" w:hint="eastAsia"/>
                <w:szCs w:val="21"/>
              </w:rPr>
              <w:t>月</w:t>
            </w:r>
            <w:r>
              <w:rPr>
                <w:rFonts w:ascii="宋体" w:eastAsia="宋体" w:hAnsi="宋体" w:hint="eastAsia"/>
                <w:szCs w:val="21"/>
              </w:rPr>
              <w:t>16</w:t>
            </w:r>
            <w:r w:rsidR="00CC052B">
              <w:rPr>
                <w:rFonts w:ascii="宋体" w:eastAsia="宋体" w:hAnsi="宋体" w:hint="eastAsia"/>
                <w:szCs w:val="21"/>
              </w:rPr>
              <w:t>日、</w:t>
            </w:r>
            <w:r>
              <w:rPr>
                <w:rFonts w:ascii="宋体" w:eastAsia="宋体" w:hAnsi="宋体" w:hint="eastAsia"/>
                <w:szCs w:val="21"/>
              </w:rPr>
              <w:t>3月19</w:t>
            </w:r>
            <w:r w:rsidR="00CC052B">
              <w:rPr>
                <w:rFonts w:ascii="宋体" w:eastAsia="宋体" w:hAnsi="宋体" w:hint="eastAsia"/>
                <w:szCs w:val="21"/>
              </w:rPr>
              <w:t>日、</w:t>
            </w:r>
            <w:r>
              <w:rPr>
                <w:rFonts w:ascii="宋体" w:eastAsia="宋体" w:hAnsi="宋体" w:hint="eastAsia"/>
                <w:szCs w:val="21"/>
              </w:rPr>
              <w:t>3</w:t>
            </w:r>
            <w:r w:rsidR="00CC052B">
              <w:rPr>
                <w:rFonts w:ascii="宋体" w:eastAsia="宋体" w:hAnsi="宋体" w:hint="eastAsia"/>
                <w:szCs w:val="21"/>
              </w:rPr>
              <w:t>月</w:t>
            </w:r>
            <w:r>
              <w:rPr>
                <w:rFonts w:ascii="宋体" w:eastAsia="宋体" w:hAnsi="宋体" w:hint="eastAsia"/>
                <w:szCs w:val="21"/>
              </w:rPr>
              <w:t>2</w:t>
            </w:r>
            <w:r w:rsidR="00CC052B">
              <w:rPr>
                <w:rFonts w:ascii="宋体" w:eastAsia="宋体" w:hAnsi="宋体" w:hint="eastAsia"/>
                <w:szCs w:val="21"/>
              </w:rPr>
              <w:t>3日、</w:t>
            </w:r>
            <w:r>
              <w:rPr>
                <w:rFonts w:ascii="宋体" w:eastAsia="宋体" w:hAnsi="宋体" w:hint="eastAsia"/>
                <w:szCs w:val="21"/>
              </w:rPr>
              <w:t>3月26日</w:t>
            </w:r>
          </w:p>
        </w:tc>
        <w:tc>
          <w:tcPr>
            <w:tcW w:w="1145" w:type="dxa"/>
            <w:vAlign w:val="center"/>
          </w:tcPr>
          <w:p w14:paraId="1EE8C498" w14:textId="77777777" w:rsidR="00D715F7" w:rsidRDefault="00CC052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第三章第二节、第三节</w:t>
            </w:r>
          </w:p>
          <w:p w14:paraId="33B5FC2A" w14:textId="1601735B" w:rsidR="00CC052B" w:rsidRDefault="00CC052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第四章第一节、第二节</w:t>
            </w:r>
          </w:p>
          <w:p w14:paraId="3632CBDA" w14:textId="1F39512E" w:rsidR="00CC052B" w:rsidRPr="00D715F7" w:rsidRDefault="00CC052B" w:rsidP="00DD7B5F">
            <w:pPr>
              <w:widowControl/>
              <w:spacing w:beforeLines="50" w:before="156" w:afterLines="50" w:after="156"/>
              <w:jc w:val="center"/>
              <w:rPr>
                <w:rFonts w:ascii="宋体" w:eastAsia="宋体" w:hAnsi="宋体"/>
                <w:szCs w:val="21"/>
              </w:rPr>
            </w:pPr>
          </w:p>
        </w:tc>
        <w:tc>
          <w:tcPr>
            <w:tcW w:w="1145" w:type="dxa"/>
            <w:vAlign w:val="center"/>
          </w:tcPr>
          <w:p w14:paraId="308A9EF9" w14:textId="4B47DE00" w:rsidR="00D715F7" w:rsidRDefault="00CC052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1.数字技术驱动政府 创新、数字技术推动下的方法论革命</w:t>
            </w:r>
          </w:p>
          <w:p w14:paraId="55C33F63" w14:textId="25669580" w:rsidR="00CC052B" w:rsidRPr="00D715F7" w:rsidRDefault="00CC052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2.数字政府的基础框架与层次划分</w:t>
            </w:r>
          </w:p>
        </w:tc>
        <w:tc>
          <w:tcPr>
            <w:tcW w:w="1145" w:type="dxa"/>
            <w:vAlign w:val="center"/>
          </w:tcPr>
          <w:p w14:paraId="3E63A6F6" w14:textId="2356C42A" w:rsidR="00D715F7" w:rsidRPr="00D715F7" w:rsidRDefault="00CC052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1008F7B9"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904" w:type="dxa"/>
            <w:vAlign w:val="center"/>
          </w:tcPr>
          <w:p w14:paraId="43142B34"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4F4D8D" w:rsidRPr="00D715F7" w14:paraId="71518315" w14:textId="77777777" w:rsidTr="00E2676C">
        <w:trPr>
          <w:trHeight w:val="340"/>
          <w:jc w:val="center"/>
        </w:trPr>
        <w:tc>
          <w:tcPr>
            <w:tcW w:w="7392" w:type="dxa"/>
            <w:gridSpan w:val="6"/>
            <w:vAlign w:val="center"/>
          </w:tcPr>
          <w:p w14:paraId="6B94D73B" w14:textId="0621242F" w:rsidR="004F4D8D" w:rsidRPr="00D715F7" w:rsidRDefault="004F4D8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sidRPr="004F4D8D">
              <w:rPr>
                <w:rFonts w:ascii="宋体" w:eastAsia="宋体" w:hAnsi="宋体" w:hint="eastAsia"/>
                <w:szCs w:val="21"/>
              </w:rPr>
              <w:t>专题2：数字政府治理实践与案例分析专题</w:t>
            </w:r>
          </w:p>
        </w:tc>
        <w:tc>
          <w:tcPr>
            <w:tcW w:w="904" w:type="dxa"/>
            <w:vAlign w:val="center"/>
          </w:tcPr>
          <w:p w14:paraId="4811E380" w14:textId="77777777" w:rsidR="004F4D8D" w:rsidRPr="00D715F7" w:rsidRDefault="004F4D8D" w:rsidP="00DD7B5F">
            <w:pPr>
              <w:widowControl/>
              <w:spacing w:beforeLines="50" w:before="156" w:afterLines="50" w:after="156"/>
              <w:jc w:val="center"/>
              <w:rPr>
                <w:rFonts w:ascii="宋体" w:eastAsia="宋体" w:hAnsi="宋体"/>
                <w:szCs w:val="21"/>
              </w:rPr>
            </w:pPr>
          </w:p>
        </w:tc>
      </w:tr>
      <w:tr w:rsidR="00D715F7" w:rsidRPr="00D715F7" w14:paraId="5C37E190" w14:textId="77777777" w:rsidTr="00DD7B5F">
        <w:trPr>
          <w:trHeight w:val="340"/>
          <w:jc w:val="center"/>
        </w:trPr>
        <w:tc>
          <w:tcPr>
            <w:tcW w:w="1642" w:type="dxa"/>
            <w:vAlign w:val="center"/>
          </w:tcPr>
          <w:p w14:paraId="27725924" w14:textId="1D595095" w:rsidR="00D715F7" w:rsidRPr="00D715F7" w:rsidRDefault="00CC052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r w:rsidR="00FE2BD6">
              <w:rPr>
                <w:rFonts w:ascii="宋体" w:eastAsia="宋体" w:hAnsi="宋体" w:hint="eastAsia"/>
                <w:szCs w:val="21"/>
              </w:rPr>
              <w:t>-</w:t>
            </w:r>
            <w:r>
              <w:rPr>
                <w:rFonts w:ascii="宋体" w:eastAsia="宋体" w:hAnsi="宋体" w:hint="eastAsia"/>
                <w:szCs w:val="21"/>
              </w:rPr>
              <w:t>8</w:t>
            </w:r>
          </w:p>
        </w:tc>
        <w:tc>
          <w:tcPr>
            <w:tcW w:w="929" w:type="dxa"/>
            <w:vAlign w:val="center"/>
          </w:tcPr>
          <w:p w14:paraId="68D2738C" w14:textId="0E9B81F0" w:rsidR="00CC052B" w:rsidRPr="00D715F7" w:rsidRDefault="003605A2" w:rsidP="00CC052B">
            <w:pPr>
              <w:widowControl/>
              <w:spacing w:beforeLines="50" w:before="156" w:afterLines="50" w:after="156"/>
              <w:jc w:val="center"/>
              <w:rPr>
                <w:rFonts w:ascii="宋体" w:eastAsia="宋体" w:hAnsi="宋体"/>
                <w:szCs w:val="21"/>
              </w:rPr>
            </w:pPr>
            <w:r>
              <w:rPr>
                <w:rFonts w:ascii="宋体" w:eastAsia="宋体" w:hAnsi="宋体" w:hint="eastAsia"/>
                <w:szCs w:val="21"/>
              </w:rPr>
              <w:t>3</w:t>
            </w:r>
            <w:r w:rsidR="00CC052B">
              <w:rPr>
                <w:rFonts w:ascii="宋体" w:eastAsia="宋体" w:hAnsi="宋体" w:hint="eastAsia"/>
                <w:szCs w:val="21"/>
              </w:rPr>
              <w:t>月</w:t>
            </w:r>
            <w:r>
              <w:rPr>
                <w:rFonts w:ascii="宋体" w:eastAsia="宋体" w:hAnsi="宋体" w:hint="eastAsia"/>
                <w:szCs w:val="21"/>
              </w:rPr>
              <w:t>30</w:t>
            </w:r>
            <w:r w:rsidR="00CC052B">
              <w:rPr>
                <w:rFonts w:ascii="宋体" w:eastAsia="宋体" w:hAnsi="宋体" w:hint="eastAsia"/>
                <w:szCs w:val="21"/>
              </w:rPr>
              <w:t>日、</w:t>
            </w:r>
            <w:r>
              <w:rPr>
                <w:rFonts w:ascii="宋体" w:eastAsia="宋体" w:hAnsi="宋体" w:hint="eastAsia"/>
                <w:szCs w:val="21"/>
              </w:rPr>
              <w:t>4</w:t>
            </w:r>
            <w:r w:rsidR="00CC052B">
              <w:rPr>
                <w:rFonts w:ascii="宋体" w:eastAsia="宋体" w:hAnsi="宋体" w:hint="eastAsia"/>
                <w:szCs w:val="21"/>
              </w:rPr>
              <w:t>月</w:t>
            </w:r>
            <w:r>
              <w:rPr>
                <w:rFonts w:ascii="宋体" w:eastAsia="宋体" w:hAnsi="宋体" w:hint="eastAsia"/>
                <w:szCs w:val="21"/>
              </w:rPr>
              <w:t>2</w:t>
            </w:r>
            <w:r w:rsidR="00CC052B">
              <w:rPr>
                <w:rFonts w:ascii="宋体" w:eastAsia="宋体" w:hAnsi="宋体" w:hint="eastAsia"/>
                <w:szCs w:val="21"/>
              </w:rPr>
              <w:t>日、</w:t>
            </w:r>
            <w:r>
              <w:rPr>
                <w:rFonts w:ascii="宋体" w:eastAsia="宋体" w:hAnsi="宋体" w:hint="eastAsia"/>
                <w:szCs w:val="21"/>
              </w:rPr>
              <w:t>4</w:t>
            </w:r>
            <w:r w:rsidR="00CC052B">
              <w:rPr>
                <w:rFonts w:ascii="宋体" w:eastAsia="宋体" w:hAnsi="宋体" w:hint="eastAsia"/>
                <w:szCs w:val="21"/>
              </w:rPr>
              <w:t>月</w:t>
            </w:r>
            <w:r>
              <w:rPr>
                <w:rFonts w:ascii="宋体" w:eastAsia="宋体" w:hAnsi="宋体" w:hint="eastAsia"/>
                <w:szCs w:val="21"/>
              </w:rPr>
              <w:t>6</w:t>
            </w:r>
            <w:r w:rsidR="00CC052B">
              <w:rPr>
                <w:rFonts w:ascii="宋体" w:eastAsia="宋体" w:hAnsi="宋体" w:hint="eastAsia"/>
                <w:szCs w:val="21"/>
              </w:rPr>
              <w:t>日、</w:t>
            </w:r>
            <w:r>
              <w:rPr>
                <w:rFonts w:ascii="宋体" w:eastAsia="宋体" w:hAnsi="宋体" w:hint="eastAsia"/>
                <w:szCs w:val="21"/>
              </w:rPr>
              <w:t>4</w:t>
            </w:r>
            <w:r w:rsidR="00CC052B">
              <w:rPr>
                <w:rFonts w:ascii="宋体" w:eastAsia="宋体" w:hAnsi="宋体" w:hint="eastAsia"/>
                <w:szCs w:val="21"/>
              </w:rPr>
              <w:t>月</w:t>
            </w:r>
            <w:r>
              <w:rPr>
                <w:rFonts w:ascii="宋体" w:eastAsia="宋体" w:hAnsi="宋体" w:hint="eastAsia"/>
                <w:szCs w:val="21"/>
              </w:rPr>
              <w:t>9</w:t>
            </w:r>
            <w:r w:rsidR="00CC052B">
              <w:rPr>
                <w:rFonts w:ascii="宋体" w:eastAsia="宋体" w:hAnsi="宋体" w:hint="eastAsia"/>
                <w:szCs w:val="21"/>
              </w:rPr>
              <w:t>日、</w:t>
            </w:r>
            <w:r>
              <w:rPr>
                <w:rFonts w:ascii="宋体" w:eastAsia="宋体" w:hAnsi="宋体" w:hint="eastAsia"/>
                <w:szCs w:val="21"/>
              </w:rPr>
              <w:t>4</w:t>
            </w:r>
            <w:r w:rsidR="00CC052B">
              <w:rPr>
                <w:rFonts w:ascii="宋体" w:eastAsia="宋体" w:hAnsi="宋体" w:hint="eastAsia"/>
                <w:szCs w:val="21"/>
              </w:rPr>
              <w:t>月</w:t>
            </w:r>
            <w:r>
              <w:rPr>
                <w:rFonts w:ascii="宋体" w:eastAsia="宋体" w:hAnsi="宋体" w:hint="eastAsia"/>
                <w:szCs w:val="21"/>
              </w:rPr>
              <w:t>13</w:t>
            </w:r>
            <w:r w:rsidR="00CC052B">
              <w:rPr>
                <w:rFonts w:ascii="宋体" w:eastAsia="宋体" w:hAnsi="宋体" w:hint="eastAsia"/>
                <w:szCs w:val="21"/>
              </w:rPr>
              <w:t>日、</w:t>
            </w:r>
            <w:r>
              <w:rPr>
                <w:rFonts w:ascii="宋体" w:eastAsia="宋体" w:hAnsi="宋体" w:hint="eastAsia"/>
                <w:szCs w:val="21"/>
              </w:rPr>
              <w:t>4</w:t>
            </w:r>
            <w:r w:rsidR="00CC052B">
              <w:rPr>
                <w:rFonts w:ascii="宋体" w:eastAsia="宋体" w:hAnsi="宋体" w:hint="eastAsia"/>
                <w:szCs w:val="21"/>
              </w:rPr>
              <w:t>月</w:t>
            </w:r>
            <w:r>
              <w:rPr>
                <w:rFonts w:ascii="宋体" w:eastAsia="宋体" w:hAnsi="宋体" w:hint="eastAsia"/>
                <w:szCs w:val="21"/>
              </w:rPr>
              <w:t>16</w:t>
            </w:r>
            <w:r w:rsidR="00CC052B">
              <w:rPr>
                <w:rFonts w:ascii="宋体" w:eastAsia="宋体" w:hAnsi="宋体" w:hint="eastAsia"/>
                <w:szCs w:val="21"/>
              </w:rPr>
              <w:t>日</w:t>
            </w:r>
          </w:p>
        </w:tc>
        <w:tc>
          <w:tcPr>
            <w:tcW w:w="1145" w:type="dxa"/>
            <w:vAlign w:val="center"/>
          </w:tcPr>
          <w:p w14:paraId="73E57F0F" w14:textId="77777777" w:rsidR="00D715F7" w:rsidRDefault="00CC052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第四章第三节</w:t>
            </w:r>
          </w:p>
          <w:p w14:paraId="6CA7A7E9" w14:textId="5EB21AA8" w:rsidR="00CC052B" w:rsidRPr="00D715F7" w:rsidRDefault="00CC052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第五章第一节、第二节、第三节</w:t>
            </w:r>
          </w:p>
        </w:tc>
        <w:tc>
          <w:tcPr>
            <w:tcW w:w="1145" w:type="dxa"/>
            <w:vAlign w:val="center"/>
          </w:tcPr>
          <w:p w14:paraId="2326D962" w14:textId="77777777" w:rsidR="00D715F7" w:rsidRDefault="00CC052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1.数字政府治理的主要议题</w:t>
            </w:r>
          </w:p>
          <w:p w14:paraId="76E17E9E" w14:textId="7AB60B69" w:rsidR="00CC052B" w:rsidRPr="00D715F7" w:rsidRDefault="00CC052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2.数字政府治理形态的维度</w:t>
            </w:r>
            <w:r w:rsidR="00E1349B">
              <w:rPr>
                <w:rFonts w:ascii="宋体" w:eastAsia="宋体" w:hAnsi="宋体" w:hint="eastAsia"/>
                <w:szCs w:val="21"/>
              </w:rPr>
              <w:t>、</w:t>
            </w:r>
            <w:r>
              <w:rPr>
                <w:rFonts w:ascii="宋体" w:eastAsia="宋体" w:hAnsi="宋体" w:hint="eastAsia"/>
                <w:szCs w:val="21"/>
              </w:rPr>
              <w:t>主要特征</w:t>
            </w:r>
            <w:r w:rsidR="00E1349B">
              <w:rPr>
                <w:rFonts w:ascii="宋体" w:eastAsia="宋体" w:hAnsi="宋体" w:hint="eastAsia"/>
                <w:szCs w:val="21"/>
              </w:rPr>
              <w:t>与典型案例</w:t>
            </w:r>
          </w:p>
        </w:tc>
        <w:tc>
          <w:tcPr>
            <w:tcW w:w="1145" w:type="dxa"/>
            <w:vAlign w:val="center"/>
          </w:tcPr>
          <w:p w14:paraId="43C35FAB" w14:textId="00CD6316" w:rsidR="00D715F7" w:rsidRPr="00D715F7" w:rsidRDefault="00D4643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393A0F18" w14:textId="793B9CBA" w:rsidR="00D715F7" w:rsidRPr="00D715F7" w:rsidRDefault="00D4643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期中作业：在小组展示基础上，每人完成一篇8000字左右的小论文</w:t>
            </w:r>
          </w:p>
        </w:tc>
        <w:tc>
          <w:tcPr>
            <w:tcW w:w="904" w:type="dxa"/>
            <w:vAlign w:val="center"/>
          </w:tcPr>
          <w:p w14:paraId="0361DBBF" w14:textId="5D8F4551" w:rsidR="00D715F7" w:rsidRPr="00D715F7" w:rsidRDefault="00D4643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附查重报告，重复率不超过15%</w:t>
            </w:r>
          </w:p>
        </w:tc>
      </w:tr>
      <w:tr w:rsidR="004F4D8D" w:rsidRPr="00D715F7" w14:paraId="554646A2" w14:textId="77777777" w:rsidTr="006C73B3">
        <w:trPr>
          <w:trHeight w:val="340"/>
          <w:jc w:val="center"/>
        </w:trPr>
        <w:tc>
          <w:tcPr>
            <w:tcW w:w="7392" w:type="dxa"/>
            <w:gridSpan w:val="6"/>
            <w:vAlign w:val="center"/>
          </w:tcPr>
          <w:p w14:paraId="1C887372" w14:textId="042C509D" w:rsidR="004F4D8D" w:rsidRPr="004F4D8D" w:rsidRDefault="004F4D8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实验专题</w:t>
            </w:r>
            <w:r w:rsidRPr="004F4D8D">
              <w:rPr>
                <w:rFonts w:ascii="宋体" w:eastAsia="宋体" w:hAnsi="宋体" w:hint="eastAsia"/>
                <w:szCs w:val="21"/>
              </w:rPr>
              <w:t>3：数字政府治理运作机制与应用场景</w:t>
            </w:r>
          </w:p>
        </w:tc>
        <w:tc>
          <w:tcPr>
            <w:tcW w:w="904" w:type="dxa"/>
            <w:vAlign w:val="center"/>
          </w:tcPr>
          <w:p w14:paraId="39C1A791" w14:textId="77777777" w:rsidR="004F4D8D" w:rsidRDefault="004F4D8D" w:rsidP="00DD7B5F">
            <w:pPr>
              <w:widowControl/>
              <w:spacing w:beforeLines="50" w:before="156" w:afterLines="50" w:after="156"/>
              <w:jc w:val="center"/>
              <w:rPr>
                <w:rFonts w:ascii="宋体" w:eastAsia="宋体" w:hAnsi="宋体"/>
                <w:szCs w:val="21"/>
              </w:rPr>
            </w:pPr>
          </w:p>
        </w:tc>
      </w:tr>
      <w:tr w:rsidR="00D715F7" w:rsidRPr="00D715F7" w14:paraId="7B23B138" w14:textId="77777777" w:rsidTr="00DD7B5F">
        <w:trPr>
          <w:trHeight w:val="340"/>
          <w:jc w:val="center"/>
        </w:trPr>
        <w:tc>
          <w:tcPr>
            <w:tcW w:w="1642" w:type="dxa"/>
            <w:vAlign w:val="center"/>
          </w:tcPr>
          <w:p w14:paraId="66D52D79" w14:textId="031BF5C7" w:rsidR="00D715F7" w:rsidRPr="00D715F7" w:rsidRDefault="00FE2BD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9-11</w:t>
            </w:r>
          </w:p>
        </w:tc>
        <w:tc>
          <w:tcPr>
            <w:tcW w:w="929" w:type="dxa"/>
            <w:vAlign w:val="center"/>
          </w:tcPr>
          <w:p w14:paraId="1B3E64D5" w14:textId="4BD66B8E" w:rsidR="00D715F7" w:rsidRPr="00D715F7" w:rsidRDefault="003605A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r w:rsidR="00CC052B">
              <w:rPr>
                <w:rFonts w:ascii="宋体" w:eastAsia="宋体" w:hAnsi="宋体" w:hint="eastAsia"/>
                <w:szCs w:val="21"/>
              </w:rPr>
              <w:t>月2</w:t>
            </w:r>
            <w:r>
              <w:rPr>
                <w:rFonts w:ascii="宋体" w:eastAsia="宋体" w:hAnsi="宋体" w:hint="eastAsia"/>
                <w:szCs w:val="21"/>
              </w:rPr>
              <w:t>0</w:t>
            </w:r>
            <w:r w:rsidR="00CC052B">
              <w:rPr>
                <w:rFonts w:ascii="宋体" w:eastAsia="宋体" w:hAnsi="宋体" w:hint="eastAsia"/>
                <w:szCs w:val="21"/>
              </w:rPr>
              <w:t>日、</w:t>
            </w:r>
            <w:r>
              <w:rPr>
                <w:rFonts w:ascii="宋体" w:eastAsia="宋体" w:hAnsi="宋体" w:hint="eastAsia"/>
                <w:szCs w:val="21"/>
              </w:rPr>
              <w:t>4</w:t>
            </w:r>
            <w:r w:rsidR="00CC052B">
              <w:rPr>
                <w:rFonts w:ascii="宋体" w:eastAsia="宋体" w:hAnsi="宋体" w:hint="eastAsia"/>
                <w:szCs w:val="21"/>
              </w:rPr>
              <w:t>月</w:t>
            </w:r>
            <w:r>
              <w:rPr>
                <w:rFonts w:ascii="宋体" w:eastAsia="宋体" w:hAnsi="宋体" w:hint="eastAsia"/>
                <w:szCs w:val="21"/>
              </w:rPr>
              <w:t>2</w:t>
            </w:r>
            <w:r w:rsidR="00CC052B">
              <w:rPr>
                <w:rFonts w:ascii="宋体" w:eastAsia="宋体" w:hAnsi="宋体" w:hint="eastAsia"/>
                <w:szCs w:val="21"/>
              </w:rPr>
              <w:t>3日</w:t>
            </w:r>
            <w:r w:rsidR="00E1349B">
              <w:rPr>
                <w:rFonts w:ascii="宋体" w:eastAsia="宋体" w:hAnsi="宋体" w:hint="eastAsia"/>
                <w:szCs w:val="21"/>
              </w:rPr>
              <w:t>、</w:t>
            </w:r>
            <w:r>
              <w:rPr>
                <w:rFonts w:ascii="宋体" w:eastAsia="宋体" w:hAnsi="宋体" w:hint="eastAsia"/>
                <w:szCs w:val="21"/>
              </w:rPr>
              <w:t>4</w:t>
            </w:r>
            <w:r w:rsidR="00E1349B">
              <w:rPr>
                <w:rFonts w:ascii="宋体" w:eastAsia="宋体" w:hAnsi="宋体" w:hint="eastAsia"/>
                <w:szCs w:val="21"/>
              </w:rPr>
              <w:t>月</w:t>
            </w:r>
            <w:r w:rsidR="00907809">
              <w:rPr>
                <w:rFonts w:ascii="宋体" w:eastAsia="宋体" w:hAnsi="宋体" w:hint="eastAsia"/>
                <w:szCs w:val="21"/>
              </w:rPr>
              <w:t>27</w:t>
            </w:r>
            <w:r w:rsidR="00E1349B">
              <w:rPr>
                <w:rFonts w:ascii="宋体" w:eastAsia="宋体" w:hAnsi="宋体" w:hint="eastAsia"/>
                <w:szCs w:val="21"/>
              </w:rPr>
              <w:t>日、</w:t>
            </w:r>
            <w:r w:rsidR="00907809">
              <w:rPr>
                <w:rFonts w:ascii="宋体" w:eastAsia="宋体" w:hAnsi="宋体" w:hint="eastAsia"/>
                <w:szCs w:val="21"/>
              </w:rPr>
              <w:t>4</w:t>
            </w:r>
            <w:r w:rsidR="00E1349B">
              <w:rPr>
                <w:rFonts w:ascii="宋体" w:eastAsia="宋体" w:hAnsi="宋体" w:hint="eastAsia"/>
                <w:szCs w:val="21"/>
              </w:rPr>
              <w:t>月</w:t>
            </w:r>
            <w:r w:rsidR="00907809">
              <w:rPr>
                <w:rFonts w:ascii="宋体" w:eastAsia="宋体" w:hAnsi="宋体" w:hint="eastAsia"/>
                <w:szCs w:val="21"/>
              </w:rPr>
              <w:t>30</w:t>
            </w:r>
            <w:r w:rsidR="00E1349B">
              <w:rPr>
                <w:rFonts w:ascii="宋体" w:eastAsia="宋体" w:hAnsi="宋体" w:hint="eastAsia"/>
                <w:szCs w:val="21"/>
              </w:rPr>
              <w:t>日、</w:t>
            </w:r>
            <w:r w:rsidR="00907809">
              <w:rPr>
                <w:rFonts w:ascii="宋体" w:eastAsia="宋体" w:hAnsi="宋体" w:hint="eastAsia"/>
                <w:szCs w:val="21"/>
              </w:rPr>
              <w:t>5</w:t>
            </w:r>
            <w:r w:rsidR="00E1349B">
              <w:rPr>
                <w:rFonts w:ascii="宋体" w:eastAsia="宋体" w:hAnsi="宋体" w:hint="eastAsia"/>
                <w:szCs w:val="21"/>
              </w:rPr>
              <w:t>月</w:t>
            </w:r>
            <w:r w:rsidR="00907809">
              <w:rPr>
                <w:rFonts w:ascii="宋体" w:eastAsia="宋体" w:hAnsi="宋体" w:hint="eastAsia"/>
                <w:szCs w:val="21"/>
              </w:rPr>
              <w:t>4</w:t>
            </w:r>
            <w:r w:rsidR="00E1349B">
              <w:rPr>
                <w:rFonts w:ascii="宋体" w:eastAsia="宋体" w:hAnsi="宋体" w:hint="eastAsia"/>
                <w:szCs w:val="21"/>
              </w:rPr>
              <w:t>日、</w:t>
            </w:r>
            <w:r w:rsidR="00907809">
              <w:rPr>
                <w:rFonts w:ascii="宋体" w:eastAsia="宋体" w:hAnsi="宋体" w:hint="eastAsia"/>
                <w:szCs w:val="21"/>
              </w:rPr>
              <w:t>5</w:t>
            </w:r>
            <w:r w:rsidR="00E1349B">
              <w:rPr>
                <w:rFonts w:ascii="宋体" w:eastAsia="宋体" w:hAnsi="宋体" w:hint="eastAsia"/>
                <w:szCs w:val="21"/>
              </w:rPr>
              <w:t>月</w:t>
            </w:r>
            <w:r w:rsidR="00907809">
              <w:rPr>
                <w:rFonts w:ascii="宋体" w:eastAsia="宋体" w:hAnsi="宋体" w:hint="eastAsia"/>
                <w:szCs w:val="21"/>
              </w:rPr>
              <w:t>7</w:t>
            </w:r>
            <w:r w:rsidR="00E1349B">
              <w:rPr>
                <w:rFonts w:ascii="宋体" w:eastAsia="宋体" w:hAnsi="宋体" w:hint="eastAsia"/>
                <w:szCs w:val="21"/>
              </w:rPr>
              <w:t>日</w:t>
            </w:r>
          </w:p>
        </w:tc>
        <w:tc>
          <w:tcPr>
            <w:tcW w:w="1145" w:type="dxa"/>
            <w:vAlign w:val="center"/>
          </w:tcPr>
          <w:p w14:paraId="3B429563" w14:textId="77777777" w:rsidR="00D715F7" w:rsidRDefault="00E1349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第六章 第一节、第二节、第三节、第四节</w:t>
            </w:r>
          </w:p>
          <w:p w14:paraId="43AF0C1B" w14:textId="644EA032" w:rsidR="00E1349B" w:rsidRPr="00D715F7" w:rsidRDefault="00E1349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第七章第一节、第二节</w:t>
            </w:r>
          </w:p>
        </w:tc>
        <w:tc>
          <w:tcPr>
            <w:tcW w:w="1145" w:type="dxa"/>
            <w:vAlign w:val="center"/>
          </w:tcPr>
          <w:p w14:paraId="2180188E" w14:textId="77777777" w:rsidR="00D715F7" w:rsidRDefault="00E1349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1.数字社会公共服务转型与政府治理变革</w:t>
            </w:r>
          </w:p>
          <w:p w14:paraId="3C478CED" w14:textId="448998D1" w:rsidR="00E1349B" w:rsidRPr="00E1349B" w:rsidRDefault="00E1349B" w:rsidP="00E1349B">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hint="eastAsia"/>
              </w:rPr>
              <w:t xml:space="preserve"> </w:t>
            </w:r>
            <w:r w:rsidRPr="00E1349B">
              <w:rPr>
                <w:rFonts w:ascii="宋体" w:eastAsia="宋体" w:hAnsi="宋体" w:hint="eastAsia"/>
                <w:szCs w:val="21"/>
              </w:rPr>
              <w:t>数字经济及其对政府治理挑战</w:t>
            </w:r>
          </w:p>
          <w:p w14:paraId="2D7041A6" w14:textId="54B01532" w:rsidR="00E1349B" w:rsidRPr="00D715F7" w:rsidRDefault="00E1349B" w:rsidP="00E1349B">
            <w:pPr>
              <w:widowControl/>
              <w:spacing w:beforeLines="50" w:before="156" w:afterLines="50" w:after="156"/>
              <w:jc w:val="center"/>
              <w:rPr>
                <w:rFonts w:ascii="宋体" w:eastAsia="宋体" w:hAnsi="宋体"/>
                <w:szCs w:val="21"/>
              </w:rPr>
            </w:pPr>
            <w:r>
              <w:rPr>
                <w:rFonts w:ascii="宋体" w:eastAsia="宋体" w:hAnsi="宋体" w:hint="eastAsia"/>
                <w:szCs w:val="21"/>
              </w:rPr>
              <w:t>3.</w:t>
            </w:r>
            <w:r w:rsidRPr="00E1349B">
              <w:rPr>
                <w:rFonts w:ascii="宋体" w:eastAsia="宋体" w:hAnsi="宋体" w:hint="eastAsia"/>
                <w:szCs w:val="21"/>
              </w:rPr>
              <w:t>数字经济时代的</w:t>
            </w:r>
            <w:r w:rsidRPr="00E1349B">
              <w:rPr>
                <w:rFonts w:ascii="宋体" w:eastAsia="宋体" w:hAnsi="宋体" w:hint="eastAsia"/>
                <w:szCs w:val="21"/>
              </w:rPr>
              <w:lastRenderedPageBreak/>
              <w:t>政府治理变革需求与转型</w:t>
            </w:r>
          </w:p>
        </w:tc>
        <w:tc>
          <w:tcPr>
            <w:tcW w:w="1145" w:type="dxa"/>
            <w:vAlign w:val="center"/>
          </w:tcPr>
          <w:p w14:paraId="46934EFA" w14:textId="47485BFC" w:rsidR="00D715F7" w:rsidRPr="00D715F7" w:rsidRDefault="00E1349B"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w:t>
            </w:r>
          </w:p>
        </w:tc>
        <w:tc>
          <w:tcPr>
            <w:tcW w:w="1386" w:type="dxa"/>
            <w:vAlign w:val="center"/>
          </w:tcPr>
          <w:p w14:paraId="1C49A636"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904" w:type="dxa"/>
            <w:vAlign w:val="center"/>
          </w:tcPr>
          <w:p w14:paraId="507A33D7"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4F4D8D" w:rsidRPr="00D715F7" w14:paraId="5ACD0D9F" w14:textId="77777777" w:rsidTr="00A233B9">
        <w:trPr>
          <w:trHeight w:val="340"/>
          <w:jc w:val="center"/>
        </w:trPr>
        <w:tc>
          <w:tcPr>
            <w:tcW w:w="7392" w:type="dxa"/>
            <w:gridSpan w:val="6"/>
            <w:vAlign w:val="center"/>
          </w:tcPr>
          <w:p w14:paraId="2FFBB463" w14:textId="661C49E4" w:rsidR="004F4D8D" w:rsidRPr="004F4D8D" w:rsidRDefault="004F4D8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sidRPr="004F4D8D">
              <w:rPr>
                <w:rFonts w:ascii="宋体" w:eastAsia="宋体" w:hAnsi="宋体" w:hint="eastAsia"/>
                <w:szCs w:val="21"/>
              </w:rPr>
              <w:t>专题4：数字政府治理与党的二十届三中全会相关议题</w:t>
            </w:r>
          </w:p>
        </w:tc>
        <w:tc>
          <w:tcPr>
            <w:tcW w:w="904" w:type="dxa"/>
            <w:vAlign w:val="center"/>
          </w:tcPr>
          <w:p w14:paraId="664406FD" w14:textId="77777777" w:rsidR="004F4D8D" w:rsidRPr="00D715F7" w:rsidRDefault="004F4D8D" w:rsidP="00DD7B5F">
            <w:pPr>
              <w:widowControl/>
              <w:spacing w:beforeLines="50" w:before="156" w:afterLines="50" w:after="156"/>
              <w:jc w:val="center"/>
              <w:rPr>
                <w:rFonts w:ascii="宋体" w:eastAsia="宋体" w:hAnsi="宋体"/>
                <w:szCs w:val="21"/>
              </w:rPr>
            </w:pPr>
          </w:p>
        </w:tc>
      </w:tr>
      <w:tr w:rsidR="00D715F7" w:rsidRPr="00D715F7" w14:paraId="51F4D327" w14:textId="77777777" w:rsidTr="00DD7B5F">
        <w:trPr>
          <w:trHeight w:val="340"/>
          <w:jc w:val="center"/>
        </w:trPr>
        <w:tc>
          <w:tcPr>
            <w:tcW w:w="1642" w:type="dxa"/>
            <w:vAlign w:val="center"/>
          </w:tcPr>
          <w:p w14:paraId="345E519B" w14:textId="3D720625" w:rsidR="00D715F7" w:rsidRPr="00D715F7" w:rsidRDefault="00FB77A1" w:rsidP="00CC052B">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E1349B">
              <w:rPr>
                <w:rFonts w:ascii="宋体" w:eastAsia="宋体" w:hAnsi="宋体" w:hint="eastAsia"/>
                <w:szCs w:val="21"/>
              </w:rPr>
              <w:t>2-14</w:t>
            </w:r>
          </w:p>
        </w:tc>
        <w:tc>
          <w:tcPr>
            <w:tcW w:w="929" w:type="dxa"/>
            <w:vAlign w:val="center"/>
          </w:tcPr>
          <w:p w14:paraId="216D89C4" w14:textId="48A7D3AD" w:rsidR="00E1349B" w:rsidRPr="00E1349B" w:rsidRDefault="00907809" w:rsidP="00E1349B">
            <w:pPr>
              <w:widowControl/>
              <w:spacing w:beforeLines="50" w:before="156" w:afterLines="50" w:after="156"/>
              <w:jc w:val="center"/>
              <w:rPr>
                <w:rFonts w:ascii="宋体" w:eastAsia="宋体" w:hAnsi="宋体"/>
                <w:szCs w:val="21"/>
              </w:rPr>
            </w:pPr>
            <w:r>
              <w:rPr>
                <w:rFonts w:ascii="宋体" w:eastAsia="宋体" w:hAnsi="宋体" w:hint="eastAsia"/>
                <w:szCs w:val="21"/>
              </w:rPr>
              <w:t>5</w:t>
            </w:r>
            <w:r w:rsidR="00E1349B">
              <w:rPr>
                <w:rFonts w:ascii="宋体" w:eastAsia="宋体" w:hAnsi="宋体" w:hint="eastAsia"/>
                <w:szCs w:val="21"/>
              </w:rPr>
              <w:t>月1</w:t>
            </w:r>
            <w:r>
              <w:rPr>
                <w:rFonts w:ascii="宋体" w:eastAsia="宋体" w:hAnsi="宋体" w:hint="eastAsia"/>
                <w:szCs w:val="21"/>
              </w:rPr>
              <w:t>1</w:t>
            </w:r>
            <w:r w:rsidR="00E1349B">
              <w:rPr>
                <w:rFonts w:ascii="宋体" w:eastAsia="宋体" w:hAnsi="宋体" w:hint="eastAsia"/>
                <w:szCs w:val="21"/>
              </w:rPr>
              <w:t>日、</w:t>
            </w:r>
            <w:r>
              <w:rPr>
                <w:rFonts w:ascii="宋体" w:eastAsia="宋体" w:hAnsi="宋体" w:hint="eastAsia"/>
                <w:szCs w:val="21"/>
              </w:rPr>
              <w:t>5</w:t>
            </w:r>
            <w:r w:rsidR="00E1349B">
              <w:rPr>
                <w:rFonts w:ascii="宋体" w:eastAsia="宋体" w:hAnsi="宋体" w:hint="eastAsia"/>
                <w:szCs w:val="21"/>
              </w:rPr>
              <w:t>月</w:t>
            </w:r>
            <w:r>
              <w:rPr>
                <w:rFonts w:ascii="宋体" w:eastAsia="宋体" w:hAnsi="宋体" w:hint="eastAsia"/>
                <w:szCs w:val="21"/>
              </w:rPr>
              <w:t>14</w:t>
            </w:r>
            <w:r w:rsidR="00E1349B">
              <w:rPr>
                <w:rFonts w:ascii="宋体" w:eastAsia="宋体" w:hAnsi="宋体" w:hint="eastAsia"/>
                <w:szCs w:val="21"/>
              </w:rPr>
              <w:t>日、</w:t>
            </w:r>
            <w:r>
              <w:rPr>
                <w:rFonts w:ascii="宋体" w:eastAsia="宋体" w:hAnsi="宋体" w:hint="eastAsia"/>
                <w:szCs w:val="21"/>
              </w:rPr>
              <w:t>5</w:t>
            </w:r>
            <w:r w:rsidR="00E1349B">
              <w:rPr>
                <w:rFonts w:ascii="宋体" w:eastAsia="宋体" w:hAnsi="宋体" w:hint="eastAsia"/>
                <w:szCs w:val="21"/>
              </w:rPr>
              <w:t>月</w:t>
            </w:r>
            <w:r>
              <w:rPr>
                <w:rFonts w:ascii="宋体" w:eastAsia="宋体" w:hAnsi="宋体" w:hint="eastAsia"/>
                <w:szCs w:val="21"/>
              </w:rPr>
              <w:t>18</w:t>
            </w:r>
            <w:r w:rsidR="00E1349B">
              <w:rPr>
                <w:rFonts w:ascii="宋体" w:eastAsia="宋体" w:hAnsi="宋体" w:hint="eastAsia"/>
                <w:szCs w:val="21"/>
              </w:rPr>
              <w:t>日、</w:t>
            </w:r>
            <w:r>
              <w:rPr>
                <w:rFonts w:ascii="宋体" w:eastAsia="宋体" w:hAnsi="宋体" w:hint="eastAsia"/>
                <w:szCs w:val="21"/>
              </w:rPr>
              <w:t>5</w:t>
            </w:r>
            <w:r w:rsidR="00E1349B">
              <w:rPr>
                <w:rFonts w:ascii="宋体" w:eastAsia="宋体" w:hAnsi="宋体" w:hint="eastAsia"/>
                <w:szCs w:val="21"/>
              </w:rPr>
              <w:t>月2</w:t>
            </w:r>
            <w:r>
              <w:rPr>
                <w:rFonts w:ascii="宋体" w:eastAsia="宋体" w:hAnsi="宋体" w:hint="eastAsia"/>
                <w:szCs w:val="21"/>
              </w:rPr>
              <w:t>1</w:t>
            </w:r>
            <w:r w:rsidR="00E1349B">
              <w:rPr>
                <w:rFonts w:ascii="宋体" w:eastAsia="宋体" w:hAnsi="宋体" w:hint="eastAsia"/>
                <w:szCs w:val="21"/>
              </w:rPr>
              <w:t>日、</w:t>
            </w:r>
            <w:r>
              <w:rPr>
                <w:rFonts w:ascii="宋体" w:eastAsia="宋体" w:hAnsi="宋体" w:hint="eastAsia"/>
                <w:szCs w:val="21"/>
              </w:rPr>
              <w:t>5</w:t>
            </w:r>
            <w:r w:rsidR="00E1349B">
              <w:rPr>
                <w:rFonts w:ascii="宋体" w:eastAsia="宋体" w:hAnsi="宋体" w:hint="eastAsia"/>
                <w:szCs w:val="21"/>
              </w:rPr>
              <w:t>月2</w:t>
            </w:r>
            <w:r>
              <w:rPr>
                <w:rFonts w:ascii="宋体" w:eastAsia="宋体" w:hAnsi="宋体" w:hint="eastAsia"/>
                <w:szCs w:val="21"/>
              </w:rPr>
              <w:t>5</w:t>
            </w:r>
            <w:r w:rsidR="00E1349B">
              <w:rPr>
                <w:rFonts w:ascii="宋体" w:eastAsia="宋体" w:hAnsi="宋体" w:hint="eastAsia"/>
                <w:szCs w:val="21"/>
              </w:rPr>
              <w:t>日、</w:t>
            </w:r>
            <w:r>
              <w:rPr>
                <w:rFonts w:ascii="宋体" w:eastAsia="宋体" w:hAnsi="宋体" w:hint="eastAsia"/>
                <w:szCs w:val="21"/>
              </w:rPr>
              <w:t>5</w:t>
            </w:r>
            <w:r w:rsidR="00E1349B">
              <w:rPr>
                <w:rFonts w:ascii="宋体" w:eastAsia="宋体" w:hAnsi="宋体" w:hint="eastAsia"/>
                <w:szCs w:val="21"/>
              </w:rPr>
              <w:t>月</w:t>
            </w:r>
            <w:r>
              <w:rPr>
                <w:rFonts w:ascii="宋体" w:eastAsia="宋体" w:hAnsi="宋体" w:hint="eastAsia"/>
                <w:szCs w:val="21"/>
              </w:rPr>
              <w:t>28</w:t>
            </w:r>
            <w:r w:rsidR="00E1349B">
              <w:rPr>
                <w:rFonts w:ascii="宋体" w:eastAsia="宋体" w:hAnsi="宋体" w:hint="eastAsia"/>
                <w:szCs w:val="21"/>
              </w:rPr>
              <w:t>日</w:t>
            </w:r>
          </w:p>
        </w:tc>
        <w:tc>
          <w:tcPr>
            <w:tcW w:w="1145" w:type="dxa"/>
            <w:vAlign w:val="center"/>
          </w:tcPr>
          <w:p w14:paraId="20C6B0FB" w14:textId="4C6FF5D0" w:rsidR="00D715F7" w:rsidRDefault="00E1349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第八章第一节、第二节、第三节</w:t>
            </w:r>
          </w:p>
          <w:p w14:paraId="6DC50022" w14:textId="77777777" w:rsidR="00E1349B" w:rsidRDefault="00E1349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第九章第一节、第二节</w:t>
            </w:r>
          </w:p>
          <w:p w14:paraId="024AF19C" w14:textId="3CC48171" w:rsidR="00E1349B" w:rsidRPr="00D715F7" w:rsidRDefault="00E1349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第十章第一节</w:t>
            </w:r>
          </w:p>
        </w:tc>
        <w:tc>
          <w:tcPr>
            <w:tcW w:w="1145" w:type="dxa"/>
            <w:vAlign w:val="center"/>
          </w:tcPr>
          <w:p w14:paraId="4E1E8FC6" w14:textId="4663E651" w:rsidR="00D715F7" w:rsidRDefault="00E1349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1.数字政府推进社会治理体系要素完善与治理机制优化创新</w:t>
            </w:r>
          </w:p>
          <w:p w14:paraId="69F784D5" w14:textId="77777777" w:rsidR="00E1349B" w:rsidRDefault="00E1349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2.数字社会形态下政府监管过程与机制创新</w:t>
            </w:r>
          </w:p>
          <w:p w14:paraId="10239324" w14:textId="6707818F" w:rsidR="00E1349B" w:rsidRPr="00D715F7" w:rsidRDefault="00E1349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3.信息、信息技术与环境治理</w:t>
            </w:r>
          </w:p>
        </w:tc>
        <w:tc>
          <w:tcPr>
            <w:tcW w:w="1145" w:type="dxa"/>
            <w:vAlign w:val="center"/>
          </w:tcPr>
          <w:p w14:paraId="3FD078AA" w14:textId="4C07EEDE" w:rsidR="00D715F7" w:rsidRPr="00D715F7" w:rsidRDefault="00E1349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3BB1DF29"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904" w:type="dxa"/>
            <w:vAlign w:val="center"/>
          </w:tcPr>
          <w:p w14:paraId="31CAF3B9"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E1349B" w:rsidRPr="00D715F7" w14:paraId="398A173A" w14:textId="77777777" w:rsidTr="009E7E40">
        <w:trPr>
          <w:trHeight w:val="340"/>
          <w:jc w:val="center"/>
        </w:trPr>
        <w:tc>
          <w:tcPr>
            <w:tcW w:w="1642" w:type="dxa"/>
            <w:vAlign w:val="center"/>
          </w:tcPr>
          <w:p w14:paraId="227F7CC4" w14:textId="34CDF771" w:rsidR="00E1349B" w:rsidRDefault="00E1349B" w:rsidP="009E7E40">
            <w:pPr>
              <w:widowControl/>
              <w:spacing w:beforeLines="50" w:before="156" w:afterLines="50" w:after="156"/>
              <w:jc w:val="center"/>
              <w:rPr>
                <w:rFonts w:ascii="宋体" w:eastAsia="宋体" w:hAnsi="宋体"/>
                <w:szCs w:val="21"/>
              </w:rPr>
            </w:pPr>
            <w:r>
              <w:rPr>
                <w:rFonts w:ascii="宋体" w:eastAsia="宋体" w:hAnsi="宋体" w:hint="eastAsia"/>
                <w:szCs w:val="21"/>
              </w:rPr>
              <w:t>15-16</w:t>
            </w:r>
          </w:p>
        </w:tc>
        <w:tc>
          <w:tcPr>
            <w:tcW w:w="929" w:type="dxa"/>
            <w:vAlign w:val="center"/>
          </w:tcPr>
          <w:p w14:paraId="0FE23130" w14:textId="09E373C9" w:rsidR="00E1349B" w:rsidRPr="00D715F7" w:rsidRDefault="00907809" w:rsidP="009E7E40">
            <w:pPr>
              <w:widowControl/>
              <w:spacing w:beforeLines="50" w:before="156" w:afterLines="50" w:after="156"/>
              <w:jc w:val="center"/>
              <w:rPr>
                <w:rFonts w:ascii="宋体" w:eastAsia="宋体" w:hAnsi="宋体"/>
                <w:szCs w:val="21"/>
              </w:rPr>
            </w:pPr>
            <w:r>
              <w:rPr>
                <w:rFonts w:ascii="宋体" w:eastAsia="宋体" w:hAnsi="宋体" w:hint="eastAsia"/>
                <w:szCs w:val="21"/>
              </w:rPr>
              <w:t>6</w:t>
            </w:r>
            <w:r w:rsidR="00E1349B">
              <w:rPr>
                <w:rFonts w:ascii="宋体" w:eastAsia="宋体" w:hAnsi="宋体" w:hint="eastAsia"/>
                <w:szCs w:val="21"/>
              </w:rPr>
              <w:t>月</w:t>
            </w:r>
            <w:r>
              <w:rPr>
                <w:rFonts w:ascii="宋体" w:eastAsia="宋体" w:hAnsi="宋体" w:hint="eastAsia"/>
                <w:szCs w:val="21"/>
              </w:rPr>
              <w:t>1</w:t>
            </w:r>
            <w:r w:rsidR="00E1349B">
              <w:rPr>
                <w:rFonts w:ascii="宋体" w:eastAsia="宋体" w:hAnsi="宋体" w:hint="eastAsia"/>
                <w:szCs w:val="21"/>
              </w:rPr>
              <w:t>日、</w:t>
            </w:r>
            <w:r>
              <w:rPr>
                <w:rFonts w:ascii="宋体" w:eastAsia="宋体" w:hAnsi="宋体" w:hint="eastAsia"/>
                <w:szCs w:val="21"/>
              </w:rPr>
              <w:t>6</w:t>
            </w:r>
            <w:r w:rsidR="00E1349B">
              <w:rPr>
                <w:rFonts w:ascii="宋体" w:eastAsia="宋体" w:hAnsi="宋体" w:hint="eastAsia"/>
                <w:szCs w:val="21"/>
              </w:rPr>
              <w:t>月</w:t>
            </w:r>
            <w:r>
              <w:rPr>
                <w:rFonts w:ascii="宋体" w:eastAsia="宋体" w:hAnsi="宋体" w:hint="eastAsia"/>
                <w:szCs w:val="21"/>
              </w:rPr>
              <w:t>4</w:t>
            </w:r>
            <w:r w:rsidR="00E1349B">
              <w:rPr>
                <w:rFonts w:ascii="宋体" w:eastAsia="宋体" w:hAnsi="宋体" w:hint="eastAsia"/>
                <w:szCs w:val="21"/>
              </w:rPr>
              <w:t>日、</w:t>
            </w:r>
            <w:r>
              <w:rPr>
                <w:rFonts w:ascii="宋体" w:eastAsia="宋体" w:hAnsi="宋体" w:hint="eastAsia"/>
                <w:szCs w:val="21"/>
              </w:rPr>
              <w:t>6</w:t>
            </w:r>
            <w:r w:rsidR="00E1349B">
              <w:rPr>
                <w:rFonts w:ascii="宋体" w:eastAsia="宋体" w:hAnsi="宋体" w:hint="eastAsia"/>
                <w:szCs w:val="21"/>
              </w:rPr>
              <w:t>月</w:t>
            </w:r>
            <w:r>
              <w:rPr>
                <w:rFonts w:ascii="宋体" w:eastAsia="宋体" w:hAnsi="宋体" w:hint="eastAsia"/>
                <w:szCs w:val="21"/>
              </w:rPr>
              <w:t>8</w:t>
            </w:r>
            <w:r w:rsidR="00E1349B">
              <w:rPr>
                <w:rFonts w:ascii="宋体" w:eastAsia="宋体" w:hAnsi="宋体" w:hint="eastAsia"/>
                <w:szCs w:val="21"/>
              </w:rPr>
              <w:t>日、</w:t>
            </w:r>
            <w:r>
              <w:rPr>
                <w:rFonts w:ascii="宋体" w:eastAsia="宋体" w:hAnsi="宋体" w:hint="eastAsia"/>
                <w:szCs w:val="21"/>
              </w:rPr>
              <w:t>6</w:t>
            </w:r>
            <w:r w:rsidR="00E1349B">
              <w:rPr>
                <w:rFonts w:ascii="宋体" w:eastAsia="宋体" w:hAnsi="宋体" w:hint="eastAsia"/>
                <w:szCs w:val="21"/>
              </w:rPr>
              <w:t>月1</w:t>
            </w:r>
            <w:r>
              <w:rPr>
                <w:rFonts w:ascii="宋体" w:eastAsia="宋体" w:hAnsi="宋体" w:hint="eastAsia"/>
                <w:szCs w:val="21"/>
              </w:rPr>
              <w:t>1</w:t>
            </w:r>
            <w:r w:rsidR="00E1349B">
              <w:rPr>
                <w:rFonts w:ascii="宋体" w:eastAsia="宋体" w:hAnsi="宋体" w:hint="eastAsia"/>
                <w:szCs w:val="21"/>
              </w:rPr>
              <w:t>日</w:t>
            </w:r>
          </w:p>
        </w:tc>
        <w:tc>
          <w:tcPr>
            <w:tcW w:w="1145" w:type="dxa"/>
            <w:vAlign w:val="center"/>
          </w:tcPr>
          <w:p w14:paraId="1AF23757" w14:textId="77777777" w:rsidR="00E1349B" w:rsidRDefault="00E1349B" w:rsidP="009E7E40">
            <w:pPr>
              <w:widowControl/>
              <w:spacing w:beforeLines="50" w:before="156" w:afterLines="50" w:after="156"/>
              <w:jc w:val="center"/>
              <w:rPr>
                <w:rFonts w:ascii="宋体" w:eastAsia="宋体" w:hAnsi="宋体"/>
                <w:szCs w:val="21"/>
              </w:rPr>
            </w:pPr>
            <w:r>
              <w:rPr>
                <w:rFonts w:ascii="宋体" w:eastAsia="宋体" w:hAnsi="宋体" w:hint="eastAsia"/>
                <w:szCs w:val="21"/>
              </w:rPr>
              <w:t>第十章第二节、第三节</w:t>
            </w:r>
          </w:p>
          <w:p w14:paraId="7385CAF0" w14:textId="17C57BCC" w:rsidR="00E1349B" w:rsidRPr="00D715F7" w:rsidRDefault="00E1349B" w:rsidP="009E7E40">
            <w:pPr>
              <w:widowControl/>
              <w:spacing w:beforeLines="50" w:before="156" w:afterLines="50" w:after="156"/>
              <w:jc w:val="center"/>
              <w:rPr>
                <w:rFonts w:ascii="宋体" w:eastAsia="宋体" w:hAnsi="宋体"/>
                <w:szCs w:val="21"/>
              </w:rPr>
            </w:pPr>
            <w:r>
              <w:rPr>
                <w:rFonts w:ascii="宋体" w:eastAsia="宋体" w:hAnsi="宋体" w:hint="eastAsia"/>
                <w:szCs w:val="21"/>
              </w:rPr>
              <w:t>第十一章第一节、第二节</w:t>
            </w:r>
            <w:r w:rsidR="00D46435">
              <w:rPr>
                <w:rFonts w:ascii="宋体" w:eastAsia="宋体" w:hAnsi="宋体" w:hint="eastAsia"/>
                <w:szCs w:val="21"/>
              </w:rPr>
              <w:t>、第三节</w:t>
            </w:r>
          </w:p>
        </w:tc>
        <w:tc>
          <w:tcPr>
            <w:tcW w:w="1145" w:type="dxa"/>
            <w:vAlign w:val="center"/>
          </w:tcPr>
          <w:p w14:paraId="2583F677" w14:textId="77777777" w:rsidR="00E1349B" w:rsidRDefault="00E1349B" w:rsidP="009E7E40">
            <w:pPr>
              <w:widowControl/>
              <w:spacing w:beforeLines="50" w:before="156" w:afterLines="50" w:after="156"/>
              <w:jc w:val="center"/>
              <w:rPr>
                <w:rFonts w:ascii="宋体" w:eastAsia="宋体" w:hAnsi="宋体"/>
                <w:szCs w:val="21"/>
              </w:rPr>
            </w:pPr>
            <w:r>
              <w:rPr>
                <w:rFonts w:ascii="宋体" w:eastAsia="宋体" w:hAnsi="宋体" w:hint="eastAsia"/>
                <w:szCs w:val="21"/>
              </w:rPr>
              <w:t>1.理解中国数字环境治理</w:t>
            </w:r>
          </w:p>
          <w:p w14:paraId="6EC7447B" w14:textId="340C0049" w:rsidR="00E1349B" w:rsidRPr="00D715F7" w:rsidRDefault="00E1349B" w:rsidP="009E7E40">
            <w:pPr>
              <w:widowControl/>
              <w:spacing w:beforeLines="50" w:before="156" w:afterLines="50" w:after="156"/>
              <w:jc w:val="center"/>
              <w:rPr>
                <w:rFonts w:ascii="宋体" w:eastAsia="宋体" w:hAnsi="宋体"/>
                <w:szCs w:val="21"/>
              </w:rPr>
            </w:pPr>
            <w:r>
              <w:rPr>
                <w:rFonts w:ascii="宋体" w:eastAsia="宋体" w:hAnsi="宋体" w:hint="eastAsia"/>
                <w:szCs w:val="21"/>
              </w:rPr>
              <w:t>2.数据治理的关键任务与</w:t>
            </w:r>
            <w:r w:rsidR="00D46435">
              <w:rPr>
                <w:rFonts w:ascii="宋体" w:eastAsia="宋体" w:hAnsi="宋体" w:hint="eastAsia"/>
                <w:szCs w:val="21"/>
              </w:rPr>
              <w:t>面临挑战</w:t>
            </w:r>
          </w:p>
        </w:tc>
        <w:tc>
          <w:tcPr>
            <w:tcW w:w="1145" w:type="dxa"/>
            <w:vAlign w:val="center"/>
          </w:tcPr>
          <w:p w14:paraId="6D9B2714" w14:textId="4AF8A92C" w:rsidR="00E1349B" w:rsidRPr="00D715F7" w:rsidRDefault="00D46435" w:rsidP="009E7E4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743728F7" w14:textId="77777777" w:rsidR="00E1349B" w:rsidRPr="00D715F7" w:rsidRDefault="00E1349B" w:rsidP="009E7E40">
            <w:pPr>
              <w:widowControl/>
              <w:spacing w:beforeLines="50" w:before="156" w:afterLines="50" w:after="156"/>
              <w:jc w:val="center"/>
              <w:rPr>
                <w:rFonts w:ascii="宋体" w:eastAsia="宋体" w:hAnsi="宋体"/>
                <w:szCs w:val="21"/>
              </w:rPr>
            </w:pPr>
          </w:p>
        </w:tc>
        <w:tc>
          <w:tcPr>
            <w:tcW w:w="904" w:type="dxa"/>
            <w:vAlign w:val="center"/>
          </w:tcPr>
          <w:p w14:paraId="032B91EE" w14:textId="77777777" w:rsidR="00E1349B" w:rsidRPr="00D715F7" w:rsidRDefault="00E1349B" w:rsidP="009E7E40">
            <w:pPr>
              <w:widowControl/>
              <w:spacing w:beforeLines="50" w:before="156" w:afterLines="50" w:after="156"/>
              <w:jc w:val="center"/>
              <w:rPr>
                <w:rFonts w:ascii="宋体" w:eastAsia="宋体" w:hAnsi="宋体"/>
                <w:szCs w:val="21"/>
              </w:rPr>
            </w:pPr>
          </w:p>
        </w:tc>
      </w:tr>
      <w:tr w:rsidR="00E1349B" w:rsidRPr="00D715F7" w14:paraId="2D4E31F8" w14:textId="77777777" w:rsidTr="009E7E40">
        <w:trPr>
          <w:trHeight w:val="340"/>
          <w:jc w:val="center"/>
        </w:trPr>
        <w:tc>
          <w:tcPr>
            <w:tcW w:w="1642" w:type="dxa"/>
            <w:vAlign w:val="center"/>
          </w:tcPr>
          <w:p w14:paraId="01A9D5A8" w14:textId="450350E1" w:rsidR="00E1349B" w:rsidRDefault="00D46435" w:rsidP="009E7E40">
            <w:pPr>
              <w:widowControl/>
              <w:spacing w:beforeLines="50" w:before="156" w:afterLines="50" w:after="156"/>
              <w:jc w:val="center"/>
              <w:rPr>
                <w:rFonts w:ascii="宋体" w:eastAsia="宋体" w:hAnsi="宋体"/>
                <w:szCs w:val="21"/>
              </w:rPr>
            </w:pPr>
            <w:r>
              <w:rPr>
                <w:rFonts w:ascii="宋体" w:eastAsia="宋体" w:hAnsi="宋体" w:hint="eastAsia"/>
                <w:szCs w:val="21"/>
              </w:rPr>
              <w:t>17-18</w:t>
            </w:r>
          </w:p>
        </w:tc>
        <w:tc>
          <w:tcPr>
            <w:tcW w:w="929" w:type="dxa"/>
            <w:vAlign w:val="center"/>
          </w:tcPr>
          <w:p w14:paraId="6B764061" w14:textId="1F28CD74" w:rsidR="00E1349B" w:rsidRPr="00D715F7" w:rsidRDefault="00907809" w:rsidP="009E7E40">
            <w:pPr>
              <w:widowControl/>
              <w:spacing w:beforeLines="50" w:before="156" w:afterLines="50" w:after="156"/>
              <w:jc w:val="center"/>
              <w:rPr>
                <w:rFonts w:ascii="宋体" w:eastAsia="宋体" w:hAnsi="宋体"/>
                <w:szCs w:val="21"/>
              </w:rPr>
            </w:pPr>
            <w:r>
              <w:rPr>
                <w:rFonts w:ascii="宋体" w:eastAsia="宋体" w:hAnsi="宋体" w:hint="eastAsia"/>
                <w:szCs w:val="21"/>
              </w:rPr>
              <w:t>6</w:t>
            </w:r>
            <w:r w:rsidR="00D46435">
              <w:rPr>
                <w:rFonts w:ascii="宋体" w:eastAsia="宋体" w:hAnsi="宋体" w:hint="eastAsia"/>
                <w:szCs w:val="21"/>
              </w:rPr>
              <w:t>月</w:t>
            </w:r>
            <w:r>
              <w:rPr>
                <w:rFonts w:ascii="宋体" w:eastAsia="宋体" w:hAnsi="宋体" w:hint="eastAsia"/>
                <w:szCs w:val="21"/>
              </w:rPr>
              <w:t>15</w:t>
            </w:r>
            <w:r w:rsidR="00D46435">
              <w:rPr>
                <w:rFonts w:ascii="宋体" w:eastAsia="宋体" w:hAnsi="宋体" w:hint="eastAsia"/>
                <w:szCs w:val="21"/>
              </w:rPr>
              <w:t>日、</w:t>
            </w:r>
            <w:r>
              <w:rPr>
                <w:rFonts w:ascii="宋体" w:eastAsia="宋体" w:hAnsi="宋体" w:hint="eastAsia"/>
                <w:szCs w:val="21"/>
              </w:rPr>
              <w:t>6</w:t>
            </w:r>
            <w:r w:rsidR="00D46435">
              <w:rPr>
                <w:rFonts w:ascii="宋体" w:eastAsia="宋体" w:hAnsi="宋体" w:hint="eastAsia"/>
                <w:szCs w:val="21"/>
              </w:rPr>
              <w:t>月</w:t>
            </w:r>
            <w:r>
              <w:rPr>
                <w:rFonts w:ascii="宋体" w:eastAsia="宋体" w:hAnsi="宋体" w:hint="eastAsia"/>
                <w:szCs w:val="21"/>
              </w:rPr>
              <w:t>18</w:t>
            </w:r>
            <w:r w:rsidR="00D46435">
              <w:rPr>
                <w:rFonts w:ascii="宋体" w:eastAsia="宋体" w:hAnsi="宋体" w:hint="eastAsia"/>
                <w:szCs w:val="21"/>
              </w:rPr>
              <w:t>日、</w:t>
            </w:r>
            <w:r>
              <w:rPr>
                <w:rFonts w:ascii="宋体" w:eastAsia="宋体" w:hAnsi="宋体" w:hint="eastAsia"/>
                <w:szCs w:val="21"/>
              </w:rPr>
              <w:t>6</w:t>
            </w:r>
            <w:r w:rsidR="00D46435">
              <w:rPr>
                <w:rFonts w:ascii="宋体" w:eastAsia="宋体" w:hAnsi="宋体" w:hint="eastAsia"/>
                <w:szCs w:val="21"/>
              </w:rPr>
              <w:t>月</w:t>
            </w:r>
            <w:r>
              <w:rPr>
                <w:rFonts w:ascii="宋体" w:eastAsia="宋体" w:hAnsi="宋体" w:hint="eastAsia"/>
                <w:szCs w:val="21"/>
              </w:rPr>
              <w:t>22日</w:t>
            </w:r>
            <w:r w:rsidR="00D46435" w:rsidRPr="00D715F7">
              <w:rPr>
                <w:rFonts w:ascii="宋体" w:eastAsia="宋体" w:hAnsi="宋体" w:hint="eastAsia"/>
                <w:szCs w:val="21"/>
              </w:rPr>
              <w:t xml:space="preserve"> </w:t>
            </w:r>
            <w:r w:rsidR="00D46435">
              <w:rPr>
                <w:rFonts w:ascii="宋体" w:eastAsia="宋体" w:hAnsi="宋体" w:hint="eastAsia"/>
                <w:szCs w:val="21"/>
              </w:rPr>
              <w:t>、</w:t>
            </w:r>
            <w:r>
              <w:rPr>
                <w:rFonts w:ascii="宋体" w:eastAsia="宋体" w:hAnsi="宋体" w:hint="eastAsia"/>
                <w:szCs w:val="21"/>
              </w:rPr>
              <w:t>6</w:t>
            </w:r>
            <w:r w:rsidR="00D46435">
              <w:rPr>
                <w:rFonts w:ascii="宋体" w:eastAsia="宋体" w:hAnsi="宋体" w:hint="eastAsia"/>
                <w:szCs w:val="21"/>
              </w:rPr>
              <w:t>月2</w:t>
            </w:r>
            <w:r>
              <w:rPr>
                <w:rFonts w:ascii="宋体" w:eastAsia="宋体" w:hAnsi="宋体" w:hint="eastAsia"/>
                <w:szCs w:val="21"/>
              </w:rPr>
              <w:t>5</w:t>
            </w:r>
            <w:r w:rsidR="00D46435">
              <w:rPr>
                <w:rFonts w:ascii="宋体" w:eastAsia="宋体" w:hAnsi="宋体" w:hint="eastAsia"/>
                <w:szCs w:val="21"/>
              </w:rPr>
              <w:t xml:space="preserve"> 日</w:t>
            </w:r>
          </w:p>
        </w:tc>
        <w:tc>
          <w:tcPr>
            <w:tcW w:w="1145" w:type="dxa"/>
            <w:vAlign w:val="center"/>
          </w:tcPr>
          <w:p w14:paraId="3290CBD7" w14:textId="4A58E123" w:rsidR="00E1349B" w:rsidRPr="00D715F7" w:rsidRDefault="00D46435" w:rsidP="009E7E40">
            <w:pPr>
              <w:widowControl/>
              <w:spacing w:beforeLines="50" w:before="156" w:afterLines="50" w:after="156"/>
              <w:jc w:val="center"/>
              <w:rPr>
                <w:rFonts w:ascii="宋体" w:eastAsia="宋体" w:hAnsi="宋体"/>
                <w:szCs w:val="21"/>
              </w:rPr>
            </w:pPr>
            <w:r>
              <w:rPr>
                <w:rFonts w:ascii="宋体" w:eastAsia="宋体" w:hAnsi="宋体" w:hint="eastAsia"/>
                <w:szCs w:val="21"/>
              </w:rPr>
              <w:t>第十二章第一节、第二节、第三节</w:t>
            </w:r>
          </w:p>
        </w:tc>
        <w:tc>
          <w:tcPr>
            <w:tcW w:w="1145" w:type="dxa"/>
            <w:vAlign w:val="center"/>
          </w:tcPr>
          <w:p w14:paraId="77E8CD32" w14:textId="4EC1CCA3" w:rsidR="00E1349B" w:rsidRPr="00D715F7" w:rsidRDefault="00D46435" w:rsidP="009E7E40">
            <w:pPr>
              <w:widowControl/>
              <w:spacing w:beforeLines="50" w:before="156" w:afterLines="50" w:after="156"/>
              <w:jc w:val="center"/>
              <w:rPr>
                <w:rFonts w:ascii="宋体" w:eastAsia="宋体" w:hAnsi="宋体"/>
                <w:szCs w:val="21"/>
              </w:rPr>
            </w:pPr>
            <w:r>
              <w:rPr>
                <w:rFonts w:ascii="宋体" w:eastAsia="宋体" w:hAnsi="宋体" w:hint="eastAsia"/>
                <w:szCs w:val="21"/>
              </w:rPr>
              <w:t>算法治理</w:t>
            </w:r>
          </w:p>
        </w:tc>
        <w:tc>
          <w:tcPr>
            <w:tcW w:w="1145" w:type="dxa"/>
            <w:vAlign w:val="center"/>
          </w:tcPr>
          <w:p w14:paraId="3914EC0E" w14:textId="545ED286" w:rsidR="00E1349B" w:rsidRPr="00D715F7" w:rsidRDefault="00D46435" w:rsidP="009E7E4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72B09659" w14:textId="6C6ABD7D" w:rsidR="00E1349B" w:rsidRPr="00D715F7" w:rsidRDefault="00D46435" w:rsidP="009E7E40">
            <w:pPr>
              <w:widowControl/>
              <w:spacing w:beforeLines="50" w:before="156" w:afterLines="50" w:after="156"/>
              <w:jc w:val="center"/>
              <w:rPr>
                <w:rFonts w:ascii="宋体" w:eastAsia="宋体" w:hAnsi="宋体"/>
                <w:szCs w:val="21"/>
              </w:rPr>
            </w:pPr>
            <w:r>
              <w:rPr>
                <w:rFonts w:ascii="宋体" w:eastAsia="宋体" w:hAnsi="宋体" w:hint="eastAsia"/>
                <w:szCs w:val="21"/>
              </w:rPr>
              <w:t>期末</w:t>
            </w:r>
            <w:r w:rsidR="00996B0E">
              <w:rPr>
                <w:rFonts w:ascii="宋体" w:eastAsia="宋体" w:hAnsi="宋体" w:hint="eastAsia"/>
                <w:szCs w:val="21"/>
              </w:rPr>
              <w:t>考试</w:t>
            </w:r>
          </w:p>
        </w:tc>
        <w:tc>
          <w:tcPr>
            <w:tcW w:w="904" w:type="dxa"/>
            <w:vAlign w:val="center"/>
          </w:tcPr>
          <w:p w14:paraId="7B84B62F" w14:textId="77777777" w:rsidR="00E1349B" w:rsidRPr="00D715F7" w:rsidRDefault="00E1349B" w:rsidP="009E7E40">
            <w:pPr>
              <w:widowControl/>
              <w:spacing w:beforeLines="50" w:before="156" w:afterLines="50" w:after="156"/>
              <w:jc w:val="center"/>
              <w:rPr>
                <w:rFonts w:ascii="宋体" w:eastAsia="宋体" w:hAnsi="宋体"/>
                <w:szCs w:val="21"/>
              </w:rPr>
            </w:pPr>
          </w:p>
        </w:tc>
      </w:tr>
      <w:tr w:rsidR="004F4D8D" w:rsidRPr="00D715F7" w14:paraId="3105FA3F" w14:textId="77777777" w:rsidTr="00250E4B">
        <w:trPr>
          <w:trHeight w:val="340"/>
          <w:jc w:val="center"/>
        </w:trPr>
        <w:tc>
          <w:tcPr>
            <w:tcW w:w="7392" w:type="dxa"/>
            <w:gridSpan w:val="6"/>
            <w:vAlign w:val="center"/>
          </w:tcPr>
          <w:p w14:paraId="2155B632" w14:textId="080418A8" w:rsidR="004F4D8D" w:rsidRDefault="004F4D8D" w:rsidP="009E7E40">
            <w:pPr>
              <w:widowControl/>
              <w:spacing w:beforeLines="50" w:before="156" w:afterLines="50" w:after="156"/>
              <w:jc w:val="center"/>
              <w:rPr>
                <w:rFonts w:ascii="宋体" w:eastAsia="宋体" w:hAnsi="宋体"/>
                <w:szCs w:val="21"/>
              </w:rPr>
            </w:pPr>
            <w:r w:rsidRPr="004F4D8D">
              <w:rPr>
                <w:rFonts w:ascii="宋体" w:eastAsia="宋体" w:hAnsi="宋体" w:hint="eastAsia"/>
                <w:szCs w:val="21"/>
              </w:rPr>
              <w:t>专题5：数字政府治理前言议题的讨论</w:t>
            </w:r>
          </w:p>
        </w:tc>
        <w:tc>
          <w:tcPr>
            <w:tcW w:w="904" w:type="dxa"/>
            <w:vAlign w:val="center"/>
          </w:tcPr>
          <w:p w14:paraId="703B6105" w14:textId="77777777" w:rsidR="004F4D8D" w:rsidRPr="00D715F7" w:rsidRDefault="004F4D8D" w:rsidP="009E7E40">
            <w:pPr>
              <w:widowControl/>
              <w:spacing w:beforeLines="50" w:before="156" w:afterLines="50" w:after="156"/>
              <w:jc w:val="center"/>
              <w:rPr>
                <w:rFonts w:ascii="宋体" w:eastAsia="宋体" w:hAnsi="宋体"/>
                <w:szCs w:val="21"/>
              </w:rPr>
            </w:pPr>
          </w:p>
        </w:tc>
      </w:tr>
    </w:tbl>
    <w:p w14:paraId="38555BEE" w14:textId="4E4E7010" w:rsidR="00BA23F0" w:rsidRDefault="00BA23F0" w:rsidP="00022CBB">
      <w:pPr>
        <w:widowControl/>
        <w:spacing w:beforeLines="50" w:before="156" w:afterLines="50" w:after="156"/>
        <w:ind w:firstLineChars="200" w:firstLine="571"/>
        <w:jc w:val="left"/>
      </w:pPr>
      <w:r w:rsidRPr="00BA23F0">
        <w:rPr>
          <w:rFonts w:ascii="黑体" w:eastAsia="黑体" w:hAnsi="黑体" w:hint="eastAsia"/>
          <w:b/>
          <w:sz w:val="28"/>
          <w:szCs w:val="28"/>
        </w:rPr>
        <w:lastRenderedPageBreak/>
        <w:t>六、教材及参考书目</w:t>
      </w:r>
    </w:p>
    <w:p w14:paraId="04E902FE" w14:textId="4C3E5DFD" w:rsidR="005343E3" w:rsidRDefault="00E76E34" w:rsidP="00022CBB">
      <w:pPr>
        <w:widowControl/>
        <w:spacing w:beforeLines="50" w:before="156" w:afterLines="50" w:after="156"/>
        <w:ind w:firstLineChars="200" w:firstLine="420"/>
        <w:jc w:val="left"/>
        <w:rPr>
          <w:rFonts w:ascii="Times New Roman" w:eastAsia="宋体" w:hAnsi="Times New Roman" w:cs="Times New Roman"/>
        </w:rPr>
      </w:pPr>
      <w:r w:rsidRPr="005343E3">
        <w:rPr>
          <w:rFonts w:ascii="Times New Roman" w:eastAsia="宋体" w:hAnsi="Times New Roman" w:cs="Times New Roman"/>
        </w:rPr>
        <w:t>1</w:t>
      </w:r>
      <w:r w:rsidR="00F63607">
        <w:rPr>
          <w:rFonts w:ascii="Times New Roman" w:eastAsia="宋体" w:hAnsi="Times New Roman" w:cs="Times New Roman" w:hint="eastAsia"/>
        </w:rPr>
        <w:t>.</w:t>
      </w:r>
      <w:r w:rsidR="005343E3">
        <w:rPr>
          <w:rFonts w:ascii="Times New Roman" w:eastAsia="宋体" w:hAnsi="Times New Roman" w:cs="Times New Roman" w:hint="eastAsia"/>
        </w:rPr>
        <w:t>鲍静：《数字政府治理》，高等教育出版社，</w:t>
      </w:r>
      <w:r w:rsidR="005343E3">
        <w:rPr>
          <w:rFonts w:ascii="Times New Roman" w:eastAsia="宋体" w:hAnsi="Times New Roman" w:cs="Times New Roman" w:hint="eastAsia"/>
        </w:rPr>
        <w:t>2024</w:t>
      </w:r>
      <w:r w:rsidR="005343E3">
        <w:rPr>
          <w:rFonts w:ascii="Times New Roman" w:eastAsia="宋体" w:hAnsi="Times New Roman" w:cs="Times New Roman" w:hint="eastAsia"/>
        </w:rPr>
        <w:t>年版</w:t>
      </w:r>
    </w:p>
    <w:p w14:paraId="633BDC46" w14:textId="230354AB" w:rsidR="005343E3" w:rsidRDefault="00E76E34" w:rsidP="005343E3">
      <w:pPr>
        <w:widowControl/>
        <w:spacing w:beforeLines="50" w:before="156" w:afterLines="50" w:after="156"/>
        <w:ind w:firstLineChars="200" w:firstLine="420"/>
        <w:jc w:val="left"/>
        <w:rPr>
          <w:rFonts w:ascii="Times New Roman" w:eastAsia="宋体" w:hAnsi="Times New Roman" w:cs="Times New Roman"/>
        </w:rPr>
      </w:pPr>
      <w:r w:rsidRPr="005343E3">
        <w:rPr>
          <w:rFonts w:ascii="Times New Roman" w:eastAsia="宋体" w:hAnsi="Times New Roman" w:cs="Times New Roman"/>
        </w:rPr>
        <w:t>2</w:t>
      </w:r>
      <w:r w:rsidR="00F63607">
        <w:rPr>
          <w:rFonts w:ascii="Times New Roman" w:eastAsia="宋体" w:hAnsi="Times New Roman" w:cs="Times New Roman" w:hint="eastAsia"/>
        </w:rPr>
        <w:t>.</w:t>
      </w:r>
      <w:r w:rsidR="005343E3">
        <w:rPr>
          <w:rFonts w:ascii="宋体" w:eastAsia="宋体" w:hAnsi="宋体" w:hint="eastAsia"/>
        </w:rPr>
        <w:t>王少泉：《数字政府治理研究》，广东人民出版社，</w:t>
      </w:r>
      <w:r w:rsidR="005343E3" w:rsidRPr="005343E3">
        <w:rPr>
          <w:rFonts w:ascii="Times New Roman" w:eastAsia="宋体" w:hAnsi="Times New Roman" w:cs="Times New Roman"/>
        </w:rPr>
        <w:t>2024</w:t>
      </w:r>
      <w:r w:rsidR="005343E3" w:rsidRPr="005343E3">
        <w:rPr>
          <w:rFonts w:ascii="Times New Roman" w:eastAsia="宋体" w:hAnsi="Times New Roman" w:cs="Times New Roman"/>
        </w:rPr>
        <w:t>年版</w:t>
      </w:r>
    </w:p>
    <w:p w14:paraId="404CA09D" w14:textId="15C47C38" w:rsidR="005343E3" w:rsidRDefault="005343E3" w:rsidP="005343E3">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3.</w:t>
      </w:r>
      <w:r w:rsidR="00F63607">
        <w:rPr>
          <w:rFonts w:ascii="Times New Roman" w:eastAsia="宋体" w:hAnsi="Times New Roman" w:cs="Times New Roman" w:hint="eastAsia"/>
        </w:rPr>
        <w:t>熊易寒等：《城市治理的范式创新：上海城市运行“一网统管”》，中信出版社，</w:t>
      </w:r>
      <w:r w:rsidR="00F63607">
        <w:rPr>
          <w:rFonts w:ascii="Times New Roman" w:eastAsia="宋体" w:hAnsi="Times New Roman" w:cs="Times New Roman" w:hint="eastAsia"/>
        </w:rPr>
        <w:t>2023</w:t>
      </w:r>
      <w:r w:rsidR="00F63607">
        <w:rPr>
          <w:rFonts w:ascii="Times New Roman" w:eastAsia="宋体" w:hAnsi="Times New Roman" w:cs="Times New Roman" w:hint="eastAsia"/>
        </w:rPr>
        <w:t>年版</w:t>
      </w:r>
    </w:p>
    <w:p w14:paraId="41809963" w14:textId="4FB05402" w:rsidR="00F63607" w:rsidRDefault="00F63607" w:rsidP="005343E3">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hint="eastAsia"/>
        </w:rPr>
        <w:t>王佃利等：《“在泉城全办成”改革：平台驱动的政务服务创新》，山东人民出版社，</w:t>
      </w:r>
      <w:r>
        <w:rPr>
          <w:rFonts w:ascii="Times New Roman" w:eastAsia="宋体" w:hAnsi="Times New Roman" w:cs="Times New Roman" w:hint="eastAsia"/>
        </w:rPr>
        <w:t>2024</w:t>
      </w:r>
      <w:r>
        <w:rPr>
          <w:rFonts w:ascii="Times New Roman" w:eastAsia="宋体" w:hAnsi="Times New Roman" w:cs="Times New Roman" w:hint="eastAsia"/>
        </w:rPr>
        <w:t>年版</w:t>
      </w:r>
    </w:p>
    <w:p w14:paraId="4EE38FB9" w14:textId="191BF7CE" w:rsidR="00F63607" w:rsidRDefault="00F63607" w:rsidP="005343E3">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5.</w:t>
      </w:r>
      <w:r>
        <w:rPr>
          <w:rFonts w:ascii="Times New Roman" w:eastAsia="宋体" w:hAnsi="Times New Roman" w:cs="Times New Roman" w:hint="eastAsia"/>
        </w:rPr>
        <w:t>李文钊：《接诉即办的治理逻辑》，中国人民大学出版社，</w:t>
      </w:r>
      <w:r>
        <w:rPr>
          <w:rFonts w:ascii="Times New Roman" w:eastAsia="宋体" w:hAnsi="Times New Roman" w:cs="Times New Roman" w:hint="eastAsia"/>
        </w:rPr>
        <w:t>2023</w:t>
      </w:r>
      <w:r>
        <w:rPr>
          <w:rFonts w:ascii="Times New Roman" w:eastAsia="宋体" w:hAnsi="Times New Roman" w:cs="Times New Roman" w:hint="eastAsia"/>
        </w:rPr>
        <w:t>年版</w:t>
      </w:r>
    </w:p>
    <w:p w14:paraId="3AC0DEF3" w14:textId="4C315362" w:rsidR="001014DA" w:rsidRPr="005343E3" w:rsidRDefault="001014DA" w:rsidP="005343E3">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hint="eastAsia"/>
        </w:rPr>
        <w:t>梅立润：《人工智能影响治理的复合机制》，中国社会科学出版社，</w:t>
      </w:r>
      <w:r>
        <w:rPr>
          <w:rFonts w:ascii="Times New Roman" w:eastAsia="宋体" w:hAnsi="Times New Roman" w:cs="Times New Roman" w:hint="eastAsia"/>
        </w:rPr>
        <w:t>2023</w:t>
      </w:r>
      <w:r>
        <w:rPr>
          <w:rFonts w:ascii="Times New Roman" w:eastAsia="宋体" w:hAnsi="Times New Roman" w:cs="Times New Roman" w:hint="eastAsia"/>
        </w:rPr>
        <w:t>年版</w:t>
      </w:r>
    </w:p>
    <w:p w14:paraId="489296B9" w14:textId="77777777" w:rsidR="00D417A1" w:rsidRPr="00E76E34" w:rsidRDefault="00022CBB" w:rsidP="00DD7B5F">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3AAD0535" w14:textId="322DE23E" w:rsidR="00E76E34" w:rsidRDefault="00E76E34" w:rsidP="00022CBB">
      <w:pPr>
        <w:widowControl/>
        <w:spacing w:beforeLines="50" w:before="156" w:afterLines="50" w:after="156"/>
        <w:ind w:firstLineChars="200" w:firstLine="571"/>
        <w:jc w:val="left"/>
        <w:rPr>
          <w:rFonts w:ascii="宋体" w:eastAsia="宋体" w:hAnsi="宋体"/>
        </w:rPr>
      </w:pPr>
      <w:r w:rsidRPr="00E76E34">
        <w:rPr>
          <w:rFonts w:ascii="黑体" w:eastAsia="黑体" w:hAnsi="黑体" w:hint="eastAsia"/>
          <w:b/>
          <w:sz w:val="28"/>
          <w:szCs w:val="28"/>
        </w:rPr>
        <w:t>七、教学方法</w:t>
      </w:r>
    </w:p>
    <w:p w14:paraId="045728DC" w14:textId="77777777" w:rsidR="005343E3" w:rsidRPr="005343E3" w:rsidRDefault="005343E3" w:rsidP="005343E3">
      <w:pPr>
        <w:widowControl/>
        <w:spacing w:beforeLines="50" w:before="156" w:afterLines="50" w:after="156"/>
        <w:ind w:firstLineChars="200" w:firstLine="420"/>
        <w:jc w:val="left"/>
        <w:rPr>
          <w:rFonts w:ascii="Times New Roman" w:eastAsia="宋体" w:hAnsi="Times New Roman" w:cs="Times New Roman"/>
        </w:rPr>
      </w:pPr>
      <w:r w:rsidRPr="005343E3">
        <w:rPr>
          <w:rFonts w:ascii="Times New Roman" w:eastAsia="宋体" w:hAnsi="Times New Roman" w:cs="Times New Roman"/>
        </w:rPr>
        <w:t>1.</w:t>
      </w:r>
      <w:r w:rsidRPr="005343E3">
        <w:rPr>
          <w:rFonts w:ascii="Times New Roman" w:eastAsia="宋体" w:hAnsi="Times New Roman" w:cs="Times New Roman" w:hint="eastAsia"/>
        </w:rPr>
        <w:t>以课堂讲授为主，结合课堂讨论、随堂提问和实践操作。</w:t>
      </w:r>
    </w:p>
    <w:p w14:paraId="1EC724F0" w14:textId="77777777" w:rsidR="005343E3" w:rsidRPr="005343E3" w:rsidRDefault="005343E3" w:rsidP="005343E3">
      <w:pPr>
        <w:widowControl/>
        <w:spacing w:beforeLines="50" w:before="156" w:afterLines="50" w:after="156"/>
        <w:ind w:firstLineChars="200" w:firstLine="420"/>
        <w:jc w:val="left"/>
        <w:rPr>
          <w:rFonts w:ascii="Times New Roman" w:eastAsia="宋体" w:hAnsi="Times New Roman" w:cs="Times New Roman"/>
        </w:rPr>
      </w:pPr>
      <w:r w:rsidRPr="005343E3">
        <w:rPr>
          <w:rFonts w:ascii="Times New Roman" w:eastAsia="宋体" w:hAnsi="Times New Roman" w:cs="Times New Roman"/>
        </w:rPr>
        <w:t>2.</w:t>
      </w:r>
      <w:r w:rsidRPr="005343E3">
        <w:rPr>
          <w:rFonts w:ascii="Times New Roman" w:eastAsia="宋体" w:hAnsi="Times New Roman" w:cs="Times New Roman" w:hint="eastAsia"/>
        </w:rPr>
        <w:t>采用启发式、多维互动的教学方法与多媒体课件相结合。</w:t>
      </w:r>
    </w:p>
    <w:p w14:paraId="58E0DAAF" w14:textId="5BF4B79C" w:rsidR="005343E3" w:rsidRPr="005343E3" w:rsidRDefault="005343E3" w:rsidP="005343E3">
      <w:pPr>
        <w:widowControl/>
        <w:spacing w:beforeLines="50" w:before="156" w:afterLines="50" w:after="156"/>
        <w:ind w:firstLineChars="200" w:firstLine="420"/>
        <w:jc w:val="left"/>
        <w:rPr>
          <w:rFonts w:ascii="Times New Roman" w:eastAsia="宋体" w:hAnsi="Times New Roman" w:cs="Times New Roman"/>
        </w:rPr>
      </w:pPr>
      <w:r w:rsidRPr="005343E3">
        <w:rPr>
          <w:rFonts w:ascii="Times New Roman" w:eastAsia="宋体" w:hAnsi="Times New Roman" w:cs="Times New Roman"/>
        </w:rPr>
        <w:t>3.</w:t>
      </w:r>
      <w:r w:rsidRPr="005343E3">
        <w:rPr>
          <w:rFonts w:ascii="Times New Roman" w:eastAsia="宋体" w:hAnsi="Times New Roman" w:cs="Times New Roman" w:hint="eastAsia"/>
        </w:rPr>
        <w:t>运用角色扮演方法，模拟</w:t>
      </w:r>
      <w:r>
        <w:rPr>
          <w:rFonts w:ascii="Times New Roman" w:eastAsia="宋体" w:hAnsi="Times New Roman" w:cs="Times New Roman" w:hint="eastAsia"/>
        </w:rPr>
        <w:t>数字政府治理</w:t>
      </w:r>
      <w:r w:rsidRPr="005343E3">
        <w:rPr>
          <w:rFonts w:ascii="Times New Roman" w:eastAsia="宋体" w:hAnsi="Times New Roman" w:cs="Times New Roman" w:hint="eastAsia"/>
        </w:rPr>
        <w:t>中的真实</w:t>
      </w:r>
      <w:r>
        <w:rPr>
          <w:rFonts w:ascii="Times New Roman" w:eastAsia="宋体" w:hAnsi="Times New Roman" w:cs="Times New Roman" w:hint="eastAsia"/>
        </w:rPr>
        <w:t>政务场景和治理</w:t>
      </w:r>
      <w:r w:rsidRPr="005343E3">
        <w:rPr>
          <w:rFonts w:ascii="Times New Roman" w:eastAsia="宋体" w:hAnsi="Times New Roman" w:cs="Times New Roman" w:hint="eastAsia"/>
        </w:rPr>
        <w:t>场景，提高学生处理和分析以及解决实际问题的能力。</w:t>
      </w:r>
    </w:p>
    <w:p w14:paraId="45326110" w14:textId="6313D585" w:rsidR="005343E3" w:rsidRPr="005343E3" w:rsidRDefault="005343E3" w:rsidP="005343E3">
      <w:pPr>
        <w:widowControl/>
        <w:spacing w:beforeLines="50" w:before="156" w:afterLines="50" w:after="156"/>
        <w:ind w:firstLineChars="200" w:firstLine="420"/>
        <w:jc w:val="left"/>
        <w:rPr>
          <w:rFonts w:ascii="Times New Roman" w:eastAsia="宋体" w:hAnsi="Times New Roman" w:cs="Times New Roman"/>
        </w:rPr>
      </w:pPr>
      <w:r w:rsidRPr="005343E3">
        <w:rPr>
          <w:rFonts w:ascii="Times New Roman" w:eastAsia="宋体" w:hAnsi="Times New Roman" w:cs="Times New Roman"/>
        </w:rPr>
        <w:t>4.</w:t>
      </w:r>
      <w:r w:rsidRPr="005343E3">
        <w:rPr>
          <w:rFonts w:ascii="Times New Roman" w:eastAsia="宋体" w:hAnsi="Times New Roman" w:cs="Times New Roman" w:hint="eastAsia"/>
        </w:rPr>
        <w:t>采用</w:t>
      </w:r>
      <w:r>
        <w:rPr>
          <w:rFonts w:ascii="Times New Roman" w:eastAsia="宋体" w:hAnsi="Times New Roman" w:cs="Times New Roman" w:hint="eastAsia"/>
        </w:rPr>
        <w:t>“一网通办”“一网统管”“接诉即办”</w:t>
      </w:r>
      <w:r w:rsidR="00FE2BD6">
        <w:rPr>
          <w:rFonts w:ascii="Times New Roman" w:eastAsia="宋体" w:hAnsi="Times New Roman" w:cs="Times New Roman" w:hint="eastAsia"/>
        </w:rPr>
        <w:t>“高效办成一件事”</w:t>
      </w:r>
      <w:r>
        <w:rPr>
          <w:rFonts w:ascii="Times New Roman" w:eastAsia="宋体" w:hAnsi="Times New Roman" w:cs="Times New Roman" w:hint="eastAsia"/>
        </w:rPr>
        <w:t>等</w:t>
      </w:r>
      <w:r w:rsidRPr="005343E3">
        <w:rPr>
          <w:rFonts w:ascii="Times New Roman" w:eastAsia="宋体" w:hAnsi="Times New Roman" w:cs="Times New Roman" w:hint="eastAsia"/>
        </w:rPr>
        <w:t>典型案例分析法，学生增强</w:t>
      </w:r>
      <w:r>
        <w:rPr>
          <w:rFonts w:ascii="Times New Roman" w:eastAsia="宋体" w:hAnsi="Times New Roman" w:cs="Times New Roman" w:hint="eastAsia"/>
        </w:rPr>
        <w:t>数字政府治理运作、治理效能和发展瓶颈</w:t>
      </w:r>
      <w:r w:rsidRPr="005343E3">
        <w:rPr>
          <w:rFonts w:ascii="Times New Roman" w:eastAsia="宋体" w:hAnsi="Times New Roman" w:cs="Times New Roman" w:hint="eastAsia"/>
        </w:rPr>
        <w:t>的理解。</w:t>
      </w:r>
    </w:p>
    <w:p w14:paraId="1911B439" w14:textId="6277028D" w:rsidR="005343E3" w:rsidRDefault="005343E3" w:rsidP="005343E3">
      <w:pPr>
        <w:widowControl/>
        <w:spacing w:beforeLines="50" w:before="156" w:afterLines="50" w:after="156"/>
        <w:ind w:firstLineChars="200" w:firstLine="420"/>
        <w:jc w:val="left"/>
        <w:rPr>
          <w:rFonts w:ascii="宋体" w:eastAsia="宋体" w:hAnsi="宋体"/>
        </w:rPr>
      </w:pPr>
      <w:r w:rsidRPr="005343E3">
        <w:rPr>
          <w:rFonts w:ascii="Times New Roman" w:eastAsia="宋体" w:hAnsi="Times New Roman" w:cs="Times New Roman"/>
        </w:rPr>
        <w:t>5.</w:t>
      </w:r>
      <w:r w:rsidRPr="005343E3">
        <w:rPr>
          <w:rFonts w:ascii="Times New Roman" w:eastAsia="宋体" w:hAnsi="Times New Roman" w:cs="Times New Roman" w:hint="eastAsia"/>
        </w:rPr>
        <w:t>通过</w:t>
      </w:r>
      <w:r>
        <w:rPr>
          <w:rFonts w:ascii="Times New Roman" w:eastAsia="宋体" w:hAnsi="Times New Roman" w:cs="Times New Roman" w:hint="eastAsia"/>
        </w:rPr>
        <w:t>案例演示全国公共管理案例大赛中的获奖案例</w:t>
      </w:r>
      <w:r w:rsidRPr="005343E3">
        <w:rPr>
          <w:rFonts w:ascii="Times New Roman" w:eastAsia="宋体" w:hAnsi="Times New Roman" w:cs="Times New Roman" w:hint="eastAsia"/>
        </w:rPr>
        <w:t>，</w:t>
      </w:r>
      <w:r>
        <w:rPr>
          <w:rFonts w:ascii="Times New Roman" w:eastAsia="宋体" w:hAnsi="Times New Roman" w:cs="Times New Roman" w:hint="eastAsia"/>
        </w:rPr>
        <w:t>积极鼓励学生参与案例大赛，使</w:t>
      </w:r>
      <w:r w:rsidRPr="005343E3">
        <w:rPr>
          <w:rFonts w:ascii="Times New Roman" w:eastAsia="宋体" w:hAnsi="Times New Roman" w:cs="Times New Roman" w:hint="eastAsia"/>
        </w:rPr>
        <w:t>学生</w:t>
      </w:r>
      <w:r>
        <w:rPr>
          <w:rFonts w:ascii="Times New Roman" w:eastAsia="宋体" w:hAnsi="Times New Roman" w:cs="Times New Roman" w:hint="eastAsia"/>
        </w:rPr>
        <w:t>能够走入和观察数字政府治理过程</w:t>
      </w:r>
      <w:r w:rsidRPr="005343E3">
        <w:rPr>
          <w:rFonts w:ascii="Times New Roman" w:eastAsia="宋体" w:hAnsi="Times New Roman" w:cs="Times New Roman" w:hint="eastAsia"/>
        </w:rPr>
        <w:t>，</w:t>
      </w:r>
      <w:r>
        <w:rPr>
          <w:rFonts w:ascii="Times New Roman" w:eastAsia="宋体" w:hAnsi="Times New Roman" w:cs="Times New Roman" w:hint="eastAsia"/>
        </w:rPr>
        <w:t>让</w:t>
      </w:r>
      <w:r w:rsidRPr="005343E3">
        <w:rPr>
          <w:rFonts w:ascii="Times New Roman" w:eastAsia="宋体" w:hAnsi="Times New Roman" w:cs="Times New Roman" w:hint="eastAsia"/>
        </w:rPr>
        <w:t>学生更好地自我认知和定位，锻炼学生的</w:t>
      </w:r>
      <w:r>
        <w:rPr>
          <w:rFonts w:ascii="Times New Roman" w:eastAsia="宋体" w:hAnsi="Times New Roman" w:cs="Times New Roman" w:hint="eastAsia"/>
        </w:rPr>
        <w:t>实践和理论分析</w:t>
      </w:r>
      <w:r w:rsidRPr="005343E3">
        <w:rPr>
          <w:rFonts w:ascii="Times New Roman" w:eastAsia="宋体" w:hAnsi="Times New Roman" w:cs="Times New Roman" w:hint="eastAsia"/>
        </w:rPr>
        <w:t>能力。</w:t>
      </w:r>
      <w:r w:rsidR="00022CBB" w:rsidRPr="005343E3">
        <w:rPr>
          <w:rFonts w:ascii="Times New Roman" w:eastAsia="宋体" w:hAnsi="Times New Roman" w:cs="Times New Roman" w:hint="eastAsia"/>
        </w:rPr>
        <w:t xml:space="preserve"> </w:t>
      </w:r>
      <w:r w:rsidR="00022CBB" w:rsidRPr="005343E3">
        <w:rPr>
          <w:rFonts w:ascii="Times New Roman" w:eastAsia="宋体" w:hAnsi="Times New Roman" w:cs="Times New Roman"/>
        </w:rPr>
        <w:t xml:space="preserve">    </w:t>
      </w:r>
      <w:r w:rsidR="00022CBB">
        <w:rPr>
          <w:rFonts w:ascii="宋体" w:eastAsia="宋体" w:hAnsi="宋体"/>
        </w:rPr>
        <w:t xml:space="preserve"> </w:t>
      </w:r>
    </w:p>
    <w:p w14:paraId="59B62131" w14:textId="254D227E" w:rsidR="00D417A1" w:rsidRPr="00F56396" w:rsidRDefault="00D417A1" w:rsidP="005343E3">
      <w:pPr>
        <w:widowControl/>
        <w:spacing w:beforeLines="50" w:before="156" w:afterLines="50" w:after="156"/>
        <w:ind w:firstLineChars="200" w:firstLine="571"/>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3B2441E6" w14:textId="1B30F792" w:rsidR="00D417A1" w:rsidRPr="00DD7B5F" w:rsidRDefault="00DD7B5F" w:rsidP="00022CBB">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7900DA03" w14:textId="40964D91"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12C99193" w14:textId="77777777" w:rsidTr="00C54636">
        <w:trPr>
          <w:trHeight w:val="567"/>
          <w:jc w:val="center"/>
        </w:trPr>
        <w:tc>
          <w:tcPr>
            <w:tcW w:w="2847" w:type="dxa"/>
            <w:vAlign w:val="center"/>
          </w:tcPr>
          <w:p w14:paraId="30B88D8B"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31AC911"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5A0542A"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058413F" w14:textId="77777777" w:rsidTr="00C54636">
        <w:trPr>
          <w:trHeight w:val="567"/>
          <w:jc w:val="center"/>
        </w:trPr>
        <w:tc>
          <w:tcPr>
            <w:tcW w:w="2847" w:type="dxa"/>
            <w:vAlign w:val="center"/>
          </w:tcPr>
          <w:p w14:paraId="59E25E5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5C4AE4D5" w14:textId="6D279A12" w:rsidR="00D417A1" w:rsidRDefault="00996B0E" w:rsidP="00DD7B5F">
            <w:pPr>
              <w:pStyle w:val="a3"/>
              <w:spacing w:beforeLines="50" w:before="156" w:afterLines="50" w:after="156"/>
              <w:jc w:val="center"/>
              <w:rPr>
                <w:rFonts w:hAnsi="宋体"/>
                <w:b/>
              </w:rPr>
            </w:pPr>
            <w:r w:rsidRPr="00996B0E">
              <w:rPr>
                <w:rFonts w:hAnsi="宋体" w:hint="eastAsia"/>
                <w:b/>
              </w:rPr>
              <w:t>数字时代的基本特征</w:t>
            </w:r>
          </w:p>
        </w:tc>
        <w:tc>
          <w:tcPr>
            <w:tcW w:w="2849" w:type="dxa"/>
            <w:vAlign w:val="center"/>
          </w:tcPr>
          <w:p w14:paraId="4039B16C" w14:textId="7EFA05FC" w:rsidR="00D417A1" w:rsidRDefault="00996B0E" w:rsidP="00DD7B5F">
            <w:pPr>
              <w:pStyle w:val="a3"/>
              <w:spacing w:beforeLines="50" w:before="156" w:afterLines="50" w:after="156"/>
              <w:jc w:val="center"/>
              <w:rPr>
                <w:rFonts w:hAnsi="宋体"/>
                <w:b/>
              </w:rPr>
            </w:pPr>
            <w:r>
              <w:rPr>
                <w:rFonts w:hAnsi="宋体" w:hint="eastAsia"/>
                <w:b/>
              </w:rPr>
              <w:t>阶段性考试、课程论文</w:t>
            </w:r>
          </w:p>
        </w:tc>
      </w:tr>
      <w:tr w:rsidR="00D417A1" w14:paraId="56723FCC" w14:textId="77777777" w:rsidTr="00C54636">
        <w:trPr>
          <w:trHeight w:val="567"/>
          <w:jc w:val="center"/>
        </w:trPr>
        <w:tc>
          <w:tcPr>
            <w:tcW w:w="2847" w:type="dxa"/>
            <w:vAlign w:val="center"/>
          </w:tcPr>
          <w:p w14:paraId="54CBCC87"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29722B31" w14:textId="792F931B" w:rsidR="00D417A1" w:rsidRDefault="00996B0E" w:rsidP="00DD7B5F">
            <w:pPr>
              <w:pStyle w:val="a3"/>
              <w:spacing w:beforeLines="50" w:before="156" w:afterLines="50" w:after="156"/>
              <w:jc w:val="center"/>
              <w:rPr>
                <w:rFonts w:hAnsi="宋体"/>
                <w:b/>
              </w:rPr>
            </w:pPr>
            <w:r w:rsidRPr="00996B0E">
              <w:rPr>
                <w:rFonts w:hAnsi="宋体" w:hint="eastAsia"/>
                <w:b/>
              </w:rPr>
              <w:t>数字政府治理的基本概念与理论基础</w:t>
            </w:r>
          </w:p>
        </w:tc>
        <w:tc>
          <w:tcPr>
            <w:tcW w:w="2849" w:type="dxa"/>
            <w:vAlign w:val="center"/>
          </w:tcPr>
          <w:p w14:paraId="1BEFB7FE" w14:textId="504AEE70" w:rsidR="00D417A1" w:rsidRDefault="00996B0E" w:rsidP="00996B0E">
            <w:pPr>
              <w:pStyle w:val="a3"/>
              <w:spacing w:beforeLines="50" w:before="156" w:afterLines="50" w:after="156"/>
              <w:rPr>
                <w:rFonts w:hAnsi="宋体"/>
                <w:b/>
              </w:rPr>
            </w:pPr>
            <w:r>
              <w:rPr>
                <w:rFonts w:hAnsi="宋体" w:hint="eastAsia"/>
                <w:b/>
              </w:rPr>
              <w:t>阶段性考试、期末考试与课程论文</w:t>
            </w:r>
          </w:p>
        </w:tc>
      </w:tr>
      <w:tr w:rsidR="00D417A1" w14:paraId="3FA7707C" w14:textId="77777777" w:rsidTr="00C54636">
        <w:trPr>
          <w:trHeight w:val="567"/>
          <w:jc w:val="center"/>
        </w:trPr>
        <w:tc>
          <w:tcPr>
            <w:tcW w:w="2847" w:type="dxa"/>
            <w:vAlign w:val="center"/>
          </w:tcPr>
          <w:p w14:paraId="78065B9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26F55C18" w14:textId="0CD839CC" w:rsidR="00D417A1" w:rsidRPr="00996B0E" w:rsidRDefault="00996B0E" w:rsidP="00996B0E">
            <w:pPr>
              <w:pStyle w:val="a3"/>
              <w:spacing w:beforeLines="50" w:before="156" w:afterLines="50" w:after="156"/>
              <w:jc w:val="center"/>
              <w:rPr>
                <w:rFonts w:hAnsi="宋体"/>
                <w:b/>
              </w:rPr>
            </w:pPr>
            <w:r w:rsidRPr="00996B0E">
              <w:rPr>
                <w:rFonts w:hAnsi="宋体" w:hint="eastAsia"/>
                <w:b/>
              </w:rPr>
              <w:t>数字政府治理的技术基础与创新应用</w:t>
            </w:r>
          </w:p>
        </w:tc>
        <w:tc>
          <w:tcPr>
            <w:tcW w:w="2849" w:type="dxa"/>
            <w:vAlign w:val="center"/>
          </w:tcPr>
          <w:p w14:paraId="2DDAD844" w14:textId="026D685A" w:rsidR="00D417A1" w:rsidRDefault="00996B0E" w:rsidP="00DD7B5F">
            <w:pPr>
              <w:pStyle w:val="a3"/>
              <w:spacing w:beforeLines="50" w:before="156" w:afterLines="50" w:after="156"/>
              <w:jc w:val="center"/>
              <w:rPr>
                <w:rFonts w:hAnsi="宋体"/>
                <w:b/>
              </w:rPr>
            </w:pPr>
            <w:r>
              <w:rPr>
                <w:rFonts w:hAnsi="宋体" w:hint="eastAsia"/>
                <w:b/>
              </w:rPr>
              <w:t>阶段性考试、期末考试与课程论文</w:t>
            </w:r>
          </w:p>
        </w:tc>
      </w:tr>
      <w:tr w:rsidR="00D417A1" w14:paraId="5F110F40" w14:textId="77777777" w:rsidTr="00C54636">
        <w:trPr>
          <w:trHeight w:val="567"/>
          <w:jc w:val="center"/>
        </w:trPr>
        <w:tc>
          <w:tcPr>
            <w:tcW w:w="2847" w:type="dxa"/>
            <w:vAlign w:val="center"/>
          </w:tcPr>
          <w:p w14:paraId="15931F57" w14:textId="6AFC3869" w:rsidR="00D417A1" w:rsidRPr="00285327" w:rsidRDefault="00FE2BD6" w:rsidP="00DD7B5F">
            <w:pPr>
              <w:pStyle w:val="a3"/>
              <w:spacing w:beforeLines="50" w:before="156" w:afterLines="50" w:after="156"/>
              <w:jc w:val="center"/>
              <w:rPr>
                <w:rFonts w:hAnsi="宋体"/>
              </w:rPr>
            </w:pPr>
            <w:r>
              <w:rPr>
                <w:rFonts w:hAnsi="宋体" w:hint="eastAsia"/>
              </w:rPr>
              <w:lastRenderedPageBreak/>
              <w:t>课程目标4</w:t>
            </w:r>
          </w:p>
        </w:tc>
        <w:tc>
          <w:tcPr>
            <w:tcW w:w="2849" w:type="dxa"/>
            <w:vAlign w:val="center"/>
          </w:tcPr>
          <w:p w14:paraId="4825FB5C" w14:textId="78EF3BDB" w:rsidR="00D417A1" w:rsidRDefault="00996B0E" w:rsidP="00996B0E">
            <w:pPr>
              <w:pStyle w:val="a3"/>
              <w:spacing w:beforeLines="50" w:before="156" w:afterLines="50" w:after="156"/>
              <w:jc w:val="center"/>
              <w:rPr>
                <w:rFonts w:hAnsi="宋体"/>
                <w:b/>
              </w:rPr>
            </w:pPr>
            <w:r w:rsidRPr="00996B0E">
              <w:rPr>
                <w:rFonts w:hAnsi="宋体" w:hint="eastAsia"/>
                <w:b/>
              </w:rPr>
              <w:t>数字政府治理的基础框架与主要形态</w:t>
            </w:r>
          </w:p>
        </w:tc>
        <w:tc>
          <w:tcPr>
            <w:tcW w:w="2849" w:type="dxa"/>
            <w:vAlign w:val="center"/>
          </w:tcPr>
          <w:p w14:paraId="7428DF72" w14:textId="3A490895" w:rsidR="00D417A1" w:rsidRDefault="00996B0E" w:rsidP="00DD7B5F">
            <w:pPr>
              <w:pStyle w:val="a3"/>
              <w:spacing w:beforeLines="50" w:before="156" w:afterLines="50" w:after="156"/>
              <w:jc w:val="center"/>
              <w:rPr>
                <w:rFonts w:hAnsi="宋体"/>
                <w:b/>
              </w:rPr>
            </w:pPr>
            <w:r>
              <w:rPr>
                <w:rFonts w:hAnsi="宋体" w:hint="eastAsia"/>
                <w:b/>
              </w:rPr>
              <w:t>阶段性考试、期末考试与课程论文</w:t>
            </w:r>
          </w:p>
        </w:tc>
      </w:tr>
      <w:tr w:rsidR="00FE2BD6" w14:paraId="2C85E4E0" w14:textId="77777777" w:rsidTr="00C54636">
        <w:trPr>
          <w:trHeight w:val="567"/>
          <w:jc w:val="center"/>
        </w:trPr>
        <w:tc>
          <w:tcPr>
            <w:tcW w:w="2847" w:type="dxa"/>
            <w:vAlign w:val="center"/>
          </w:tcPr>
          <w:p w14:paraId="3A963051" w14:textId="10306D0C" w:rsidR="00FE2BD6" w:rsidRDefault="00FE2BD6" w:rsidP="00DD7B5F">
            <w:pPr>
              <w:pStyle w:val="a3"/>
              <w:spacing w:beforeLines="50" w:before="156" w:afterLines="50" w:after="156"/>
              <w:jc w:val="center"/>
              <w:rPr>
                <w:rFonts w:hAnsi="宋体"/>
              </w:rPr>
            </w:pPr>
            <w:r>
              <w:rPr>
                <w:rFonts w:hAnsi="宋体" w:hint="eastAsia"/>
              </w:rPr>
              <w:t>课程目标5</w:t>
            </w:r>
          </w:p>
        </w:tc>
        <w:tc>
          <w:tcPr>
            <w:tcW w:w="2849" w:type="dxa"/>
            <w:vAlign w:val="center"/>
          </w:tcPr>
          <w:p w14:paraId="2EC86ACB" w14:textId="3C0F0BD9" w:rsidR="00FE2BD6" w:rsidRDefault="00996B0E" w:rsidP="00DD7B5F">
            <w:pPr>
              <w:pStyle w:val="a3"/>
              <w:spacing w:beforeLines="50" w:before="156" w:afterLines="50" w:after="156"/>
              <w:jc w:val="center"/>
              <w:rPr>
                <w:rFonts w:hAnsi="宋体"/>
                <w:b/>
              </w:rPr>
            </w:pPr>
            <w:r w:rsidRPr="00996B0E">
              <w:rPr>
                <w:rFonts w:hAnsi="宋体" w:hint="eastAsia"/>
                <w:b/>
              </w:rPr>
              <w:t>数字政府治理的主要应用场景与案列</w:t>
            </w:r>
          </w:p>
        </w:tc>
        <w:tc>
          <w:tcPr>
            <w:tcW w:w="2849" w:type="dxa"/>
            <w:vAlign w:val="center"/>
          </w:tcPr>
          <w:p w14:paraId="59B5BFA4" w14:textId="47BB58E4" w:rsidR="00FE2BD6" w:rsidRDefault="00996B0E" w:rsidP="00DD7B5F">
            <w:pPr>
              <w:pStyle w:val="a3"/>
              <w:spacing w:beforeLines="50" w:before="156" w:afterLines="50" w:after="156"/>
              <w:jc w:val="center"/>
              <w:rPr>
                <w:rFonts w:hAnsi="宋体"/>
                <w:b/>
              </w:rPr>
            </w:pPr>
            <w:r>
              <w:rPr>
                <w:rFonts w:hAnsi="宋体" w:hint="eastAsia"/>
                <w:b/>
              </w:rPr>
              <w:t>课程论文</w:t>
            </w:r>
          </w:p>
        </w:tc>
      </w:tr>
    </w:tbl>
    <w:p w14:paraId="2C82E763" w14:textId="77777777" w:rsidR="00DD7B5F" w:rsidRDefault="00DD7B5F" w:rsidP="00DD7B5F">
      <w:pPr>
        <w:widowControl/>
        <w:spacing w:beforeLines="50" w:before="156" w:afterLines="50" w:after="156"/>
        <w:ind w:firstLineChars="200" w:firstLine="489"/>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r w:rsidRPr="00CA53B2">
        <w:rPr>
          <w:rFonts w:ascii="宋体" w:eastAsia="宋体" w:hAnsi="宋体" w:hint="eastAsia"/>
          <w:szCs w:val="21"/>
        </w:rPr>
        <w:t>（小四号黑体）</w:t>
      </w:r>
    </w:p>
    <w:p w14:paraId="34F39257" w14:textId="77777777" w:rsidR="00C54636" w:rsidRPr="00DD7B5F" w:rsidRDefault="00DD7B5F" w:rsidP="00DD7B5F">
      <w:pPr>
        <w:widowControl/>
        <w:spacing w:beforeLines="50" w:before="156" w:afterLines="50" w:after="156"/>
        <w:ind w:firstLineChars="200" w:firstLine="428"/>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r w:rsidRPr="00DD7B5F">
        <w:rPr>
          <w:rFonts w:ascii="宋体" w:eastAsia="宋体" w:hAnsi="宋体" w:hint="eastAsia"/>
        </w:rPr>
        <w:t>（五号宋体）</w:t>
      </w:r>
    </w:p>
    <w:p w14:paraId="7F41D11E" w14:textId="3904E4F1" w:rsidR="00C54636" w:rsidRPr="00D24399" w:rsidRDefault="00C54636" w:rsidP="00DD7B5F">
      <w:pPr>
        <w:widowControl/>
        <w:spacing w:beforeLines="50" w:before="156" w:afterLines="50" w:after="156"/>
        <w:jc w:val="left"/>
        <w:rPr>
          <w:rFonts w:ascii="Times New Roman" w:eastAsia="宋体" w:hAnsi="Times New Roman" w:cs="Times New Roman"/>
        </w:rPr>
      </w:pPr>
      <w:r>
        <w:rPr>
          <w:rFonts w:ascii="宋体" w:eastAsia="宋体" w:hAnsi="宋体" w:hint="eastAsia"/>
        </w:rPr>
        <w:t>平时成绩：</w:t>
      </w:r>
      <w:r w:rsidR="00D24399" w:rsidRPr="00D24399">
        <w:rPr>
          <w:rFonts w:ascii="Times New Roman" w:eastAsia="宋体" w:hAnsi="Times New Roman" w:cs="Times New Roman"/>
        </w:rPr>
        <w:t>2</w:t>
      </w:r>
      <w:r w:rsidRPr="00D24399">
        <w:rPr>
          <w:rFonts w:ascii="Times New Roman" w:eastAsia="宋体" w:hAnsi="Times New Roman" w:cs="Times New Roman"/>
        </w:rPr>
        <w:t>0%</w:t>
      </w:r>
      <w:r w:rsidRPr="00D24399">
        <w:rPr>
          <w:rFonts w:ascii="Times New Roman" w:eastAsia="宋体" w:hAnsi="Times New Roman" w:cs="Times New Roman"/>
        </w:rPr>
        <w:t>，期中考试：</w:t>
      </w:r>
      <w:r w:rsidRPr="00D24399">
        <w:rPr>
          <w:rFonts w:ascii="Times New Roman" w:eastAsia="宋体" w:hAnsi="Times New Roman" w:cs="Times New Roman"/>
        </w:rPr>
        <w:t>30%</w:t>
      </w:r>
      <w:r w:rsidRPr="00D24399">
        <w:rPr>
          <w:rFonts w:ascii="Times New Roman" w:eastAsia="宋体" w:hAnsi="Times New Roman" w:cs="Times New Roman"/>
        </w:rPr>
        <w:t>，期末考试</w:t>
      </w:r>
      <w:r w:rsidR="00D24399" w:rsidRPr="00D24399">
        <w:rPr>
          <w:rFonts w:ascii="Times New Roman" w:eastAsia="宋体" w:hAnsi="Times New Roman" w:cs="Times New Roman"/>
        </w:rPr>
        <w:t>5</w:t>
      </w:r>
      <w:r w:rsidRPr="00D24399">
        <w:rPr>
          <w:rFonts w:ascii="Times New Roman" w:eastAsia="宋体" w:hAnsi="Times New Roman" w:cs="Times New Roman"/>
        </w:rPr>
        <w:t>0%</w:t>
      </w:r>
      <w:r w:rsidRPr="00D24399">
        <w:rPr>
          <w:rFonts w:ascii="Times New Roman" w:eastAsia="宋体" w:hAnsi="Times New Roman" w:cs="Times New Roman"/>
        </w:rPr>
        <w:t>，</w:t>
      </w:r>
    </w:p>
    <w:p w14:paraId="0EFA93B2" w14:textId="3AD7CE3D" w:rsidR="00996B0E" w:rsidRPr="00D24399" w:rsidRDefault="00996B0E" w:rsidP="00996B0E">
      <w:pPr>
        <w:widowControl/>
        <w:spacing w:beforeLines="50" w:before="156" w:afterLines="50" w:after="156"/>
        <w:jc w:val="left"/>
        <w:rPr>
          <w:rFonts w:ascii="Times New Roman" w:eastAsia="宋体" w:hAnsi="Times New Roman" w:cs="Times New Roman"/>
        </w:rPr>
      </w:pPr>
      <w:r w:rsidRPr="00D24399">
        <w:rPr>
          <w:rFonts w:ascii="Times New Roman" w:eastAsia="宋体" w:hAnsi="Times New Roman" w:cs="Times New Roman"/>
        </w:rPr>
        <w:t>（</w:t>
      </w:r>
      <w:r w:rsidRPr="00D24399">
        <w:rPr>
          <w:rFonts w:ascii="Times New Roman" w:eastAsia="宋体" w:hAnsi="Times New Roman" w:cs="Times New Roman"/>
        </w:rPr>
        <w:t>1</w:t>
      </w:r>
      <w:r w:rsidRPr="00D24399">
        <w:rPr>
          <w:rFonts w:ascii="Times New Roman" w:eastAsia="宋体" w:hAnsi="Times New Roman" w:cs="Times New Roman"/>
        </w:rPr>
        <w:t>）平时成绩评价：</w:t>
      </w:r>
      <w:r w:rsidR="00D24399" w:rsidRPr="00D24399">
        <w:rPr>
          <w:rFonts w:ascii="Times New Roman" w:eastAsia="宋体" w:hAnsi="Times New Roman" w:cs="Times New Roman"/>
        </w:rPr>
        <w:t>2</w:t>
      </w:r>
      <w:r w:rsidRPr="00D24399">
        <w:rPr>
          <w:rFonts w:ascii="Times New Roman" w:eastAsia="宋体" w:hAnsi="Times New Roman" w:cs="Times New Roman"/>
        </w:rPr>
        <w:t>0%</w:t>
      </w:r>
    </w:p>
    <w:p w14:paraId="4449368F" w14:textId="0CC4AF32" w:rsidR="00996B0E" w:rsidRDefault="00996B0E" w:rsidP="00996B0E">
      <w:pPr>
        <w:widowControl/>
        <w:jc w:val="left"/>
        <w:rPr>
          <w:rFonts w:ascii="Times New Roman" w:eastAsia="宋体" w:hAnsi="Times New Roman" w:cs="Times New Roman"/>
        </w:rPr>
      </w:pPr>
      <w:r w:rsidRPr="00996B0E">
        <w:rPr>
          <w:rFonts w:ascii="Times New Roman" w:eastAsia="宋体" w:hAnsi="Times New Roman" w:cs="Times New Roman"/>
        </w:rPr>
        <w:t>考核形式：课堂出勤、课堂表现、</w:t>
      </w:r>
      <w:r w:rsidR="004F4D8D">
        <w:rPr>
          <w:rFonts w:ascii="Times New Roman" w:eastAsia="宋体" w:hAnsi="Times New Roman" w:cs="Times New Roman" w:hint="eastAsia"/>
        </w:rPr>
        <w:t>实验展示</w:t>
      </w:r>
      <w:r w:rsidRPr="00996B0E">
        <w:rPr>
          <w:rFonts w:ascii="Times New Roman" w:eastAsia="宋体" w:hAnsi="Times New Roman" w:cs="Times New Roman"/>
        </w:rPr>
        <w:t>；</w:t>
      </w:r>
    </w:p>
    <w:p w14:paraId="3E4668DD" w14:textId="7FDBEACA" w:rsidR="00996B0E" w:rsidRPr="00996B0E" w:rsidRDefault="00996B0E" w:rsidP="00996B0E">
      <w:pPr>
        <w:widowControl/>
        <w:jc w:val="left"/>
        <w:rPr>
          <w:rFonts w:ascii="Times New Roman" w:eastAsia="宋体" w:hAnsi="Times New Roman" w:cs="Times New Roman"/>
        </w:rPr>
      </w:pPr>
      <w:r w:rsidRPr="00996B0E">
        <w:rPr>
          <w:rFonts w:ascii="Times New Roman" w:eastAsia="宋体" w:hAnsi="Times New Roman" w:cs="Times New Roman"/>
        </w:rPr>
        <w:t>成绩组成：平时成绩满分为</w:t>
      </w:r>
      <w:r w:rsidRPr="00996B0E">
        <w:rPr>
          <w:rFonts w:ascii="Times New Roman" w:eastAsia="宋体" w:hAnsi="Times New Roman" w:cs="Times New Roman"/>
        </w:rPr>
        <w:t>100</w:t>
      </w:r>
      <w:r w:rsidRPr="00996B0E">
        <w:rPr>
          <w:rFonts w:ascii="Times New Roman" w:eastAsia="宋体" w:hAnsi="Times New Roman" w:cs="Times New Roman"/>
        </w:rPr>
        <w:t>分，</w:t>
      </w:r>
      <w:r>
        <w:rPr>
          <w:rFonts w:ascii="Times New Roman" w:eastAsia="宋体" w:hAnsi="Times New Roman" w:cs="Times New Roman" w:hint="eastAsia"/>
        </w:rPr>
        <w:t>小组展示</w:t>
      </w:r>
      <w:r w:rsidRPr="00996B0E">
        <w:rPr>
          <w:rFonts w:ascii="Times New Roman" w:eastAsia="宋体" w:hAnsi="Times New Roman" w:cs="Times New Roman"/>
        </w:rPr>
        <w:t>成绩和出勤成绩的加总。</w:t>
      </w:r>
    </w:p>
    <w:p w14:paraId="4CDC13DE" w14:textId="5320C0D4" w:rsidR="00996B0E" w:rsidRDefault="00996B0E" w:rsidP="00996B0E">
      <w:pPr>
        <w:widowControl/>
        <w:jc w:val="left"/>
        <w:rPr>
          <w:rFonts w:ascii="Times New Roman" w:eastAsia="宋体" w:hAnsi="Times New Roman" w:cs="Times New Roman"/>
        </w:rPr>
      </w:pPr>
      <w:r w:rsidRPr="00996B0E">
        <w:rPr>
          <w:rFonts w:ascii="Times New Roman" w:eastAsia="宋体" w:hAnsi="Times New Roman" w:cs="Times New Roman"/>
        </w:rPr>
        <w:t>平时成绩评价标准：出勤情况</w:t>
      </w:r>
      <w:r w:rsidRPr="00996B0E">
        <w:rPr>
          <w:rFonts w:ascii="Times New Roman" w:eastAsia="宋体" w:hAnsi="Times New Roman" w:cs="Times New Roman"/>
        </w:rPr>
        <w:t>50</w:t>
      </w:r>
      <w:r w:rsidRPr="00996B0E">
        <w:rPr>
          <w:rFonts w:ascii="Times New Roman" w:eastAsia="宋体" w:hAnsi="Times New Roman" w:cs="Times New Roman"/>
        </w:rPr>
        <w:t>分，不定期随堂抽查，缺勤一次扣</w:t>
      </w:r>
      <w:r w:rsidRPr="00996B0E">
        <w:rPr>
          <w:rFonts w:ascii="Times New Roman" w:eastAsia="宋体" w:hAnsi="Times New Roman" w:cs="Times New Roman"/>
        </w:rPr>
        <w:t>10</w:t>
      </w:r>
      <w:r w:rsidRPr="00996B0E">
        <w:rPr>
          <w:rFonts w:ascii="Times New Roman" w:eastAsia="宋体" w:hAnsi="Times New Roman" w:cs="Times New Roman"/>
        </w:rPr>
        <w:t>分；</w:t>
      </w:r>
      <w:r>
        <w:rPr>
          <w:rFonts w:ascii="Times New Roman" w:eastAsia="宋体" w:hAnsi="Times New Roman" w:cs="Times New Roman" w:hint="eastAsia"/>
        </w:rPr>
        <w:t>小组展示按照质量进行客观评价，满分</w:t>
      </w:r>
      <w:r>
        <w:rPr>
          <w:rFonts w:ascii="Times New Roman" w:eastAsia="宋体" w:hAnsi="Times New Roman" w:cs="Times New Roman" w:hint="eastAsia"/>
        </w:rPr>
        <w:t>50</w:t>
      </w:r>
      <w:r>
        <w:rPr>
          <w:rFonts w:ascii="Times New Roman" w:eastAsia="宋体" w:hAnsi="Times New Roman" w:cs="Times New Roman" w:hint="eastAsia"/>
        </w:rPr>
        <w:t>分。</w:t>
      </w:r>
    </w:p>
    <w:p w14:paraId="09B64471" w14:textId="0E529A27" w:rsidR="00996B0E" w:rsidRPr="00D24399" w:rsidRDefault="00996B0E" w:rsidP="00996B0E">
      <w:pPr>
        <w:widowControl/>
        <w:spacing w:beforeLines="50" w:before="156" w:afterLines="50" w:after="156"/>
        <w:jc w:val="left"/>
        <w:rPr>
          <w:rFonts w:ascii="Times New Roman" w:eastAsia="宋体" w:hAnsi="Times New Roman" w:cs="Times New Roman"/>
        </w:rPr>
      </w:pPr>
      <w:r w:rsidRPr="00996B0E">
        <w:rPr>
          <w:rFonts w:ascii="宋体" w:eastAsia="宋体" w:hAnsi="宋体" w:hint="eastAsia"/>
        </w:rPr>
        <w:t>（2）期中</w:t>
      </w:r>
      <w:r w:rsidR="00D24399">
        <w:rPr>
          <w:rFonts w:ascii="宋体" w:eastAsia="宋体" w:hAnsi="宋体" w:hint="eastAsia"/>
        </w:rPr>
        <w:t>考察</w:t>
      </w:r>
      <w:r w:rsidRPr="00996B0E">
        <w:rPr>
          <w:rFonts w:ascii="宋体" w:eastAsia="宋体" w:hAnsi="宋体" w:hint="eastAsia"/>
        </w:rPr>
        <w:t>：</w:t>
      </w:r>
      <w:r w:rsidRPr="00D24399">
        <w:rPr>
          <w:rFonts w:ascii="Times New Roman" w:eastAsia="宋体" w:hAnsi="Times New Roman" w:cs="Times New Roman"/>
        </w:rPr>
        <w:t>30%</w:t>
      </w:r>
    </w:p>
    <w:p w14:paraId="1C20A8A5" w14:textId="2572B209" w:rsidR="00996B0E" w:rsidRDefault="00996B0E" w:rsidP="00996B0E">
      <w:pPr>
        <w:widowControl/>
        <w:jc w:val="left"/>
        <w:rPr>
          <w:rFonts w:ascii="Times New Roman" w:eastAsia="宋体" w:hAnsi="Times New Roman" w:cs="Times New Roman"/>
        </w:rPr>
      </w:pPr>
      <w:r>
        <w:rPr>
          <w:rFonts w:ascii="Times New Roman" w:eastAsia="宋体" w:hAnsi="Times New Roman" w:cs="Times New Roman" w:hint="eastAsia"/>
        </w:rPr>
        <w:t>考核形式：课程论文</w:t>
      </w:r>
      <w:r w:rsidR="004F4D8D">
        <w:rPr>
          <w:rFonts w:ascii="Times New Roman" w:eastAsia="宋体" w:hAnsi="Times New Roman" w:cs="Times New Roman" w:hint="eastAsia"/>
        </w:rPr>
        <w:t>，实验课作业</w:t>
      </w:r>
    </w:p>
    <w:p w14:paraId="4DB259ED" w14:textId="264F001C" w:rsidR="00996B0E" w:rsidRDefault="00996B0E" w:rsidP="00996B0E">
      <w:pPr>
        <w:widowControl/>
        <w:jc w:val="left"/>
        <w:rPr>
          <w:rFonts w:ascii="Times New Roman" w:eastAsia="宋体" w:hAnsi="Times New Roman" w:cs="Times New Roman"/>
        </w:rPr>
      </w:pPr>
      <w:r>
        <w:rPr>
          <w:rFonts w:ascii="Times New Roman" w:eastAsia="宋体" w:hAnsi="Times New Roman" w:cs="Times New Roman" w:hint="eastAsia"/>
        </w:rPr>
        <w:t>成绩组成：满分</w:t>
      </w:r>
      <w:r>
        <w:rPr>
          <w:rFonts w:ascii="Times New Roman" w:eastAsia="宋体" w:hAnsi="Times New Roman" w:cs="Times New Roman" w:hint="eastAsia"/>
        </w:rPr>
        <w:t>10</w:t>
      </w:r>
      <w:r w:rsidRPr="00996B0E">
        <w:rPr>
          <w:rFonts w:ascii="Times New Roman" w:eastAsia="宋体" w:hAnsi="Times New Roman" w:cs="Times New Roman"/>
        </w:rPr>
        <w:t>0</w:t>
      </w:r>
      <w:r w:rsidRPr="00996B0E">
        <w:rPr>
          <w:rFonts w:ascii="Times New Roman" w:eastAsia="宋体" w:hAnsi="Times New Roman" w:cs="Times New Roman"/>
        </w:rPr>
        <w:t>分，作业质量是考核依据，分三个等级对应</w:t>
      </w:r>
      <w:r>
        <w:rPr>
          <w:rFonts w:ascii="Times New Roman" w:eastAsia="宋体" w:hAnsi="Times New Roman" w:cs="Times New Roman" w:hint="eastAsia"/>
        </w:rPr>
        <w:t>10</w:t>
      </w:r>
      <w:r w:rsidRPr="00996B0E">
        <w:rPr>
          <w:rFonts w:ascii="Times New Roman" w:eastAsia="宋体" w:hAnsi="Times New Roman" w:cs="Times New Roman"/>
        </w:rPr>
        <w:t>0~</w:t>
      </w:r>
      <w:r>
        <w:rPr>
          <w:rFonts w:ascii="Times New Roman" w:eastAsia="宋体" w:hAnsi="Times New Roman" w:cs="Times New Roman" w:hint="eastAsia"/>
        </w:rPr>
        <w:t>8</w:t>
      </w:r>
      <w:r w:rsidRPr="00996B0E">
        <w:rPr>
          <w:rFonts w:ascii="Times New Roman" w:eastAsia="宋体" w:hAnsi="Times New Roman" w:cs="Times New Roman"/>
        </w:rPr>
        <w:t>0</w:t>
      </w:r>
      <w:r w:rsidRPr="00996B0E">
        <w:rPr>
          <w:rFonts w:ascii="Times New Roman" w:eastAsia="宋体" w:hAnsi="Times New Roman" w:cs="Times New Roman"/>
        </w:rPr>
        <w:t>分；</w:t>
      </w:r>
      <w:r>
        <w:rPr>
          <w:rFonts w:ascii="Times New Roman" w:eastAsia="宋体" w:hAnsi="Times New Roman" w:cs="Times New Roman" w:hint="eastAsia"/>
        </w:rPr>
        <w:t>79</w:t>
      </w:r>
      <w:r w:rsidRPr="00996B0E">
        <w:rPr>
          <w:rFonts w:ascii="Times New Roman" w:eastAsia="宋体" w:hAnsi="Times New Roman" w:cs="Times New Roman"/>
        </w:rPr>
        <w:t>~</w:t>
      </w:r>
      <w:r>
        <w:rPr>
          <w:rFonts w:ascii="Times New Roman" w:eastAsia="宋体" w:hAnsi="Times New Roman" w:cs="Times New Roman" w:hint="eastAsia"/>
        </w:rPr>
        <w:t>60</w:t>
      </w:r>
      <w:r w:rsidRPr="00996B0E">
        <w:rPr>
          <w:rFonts w:ascii="Times New Roman" w:eastAsia="宋体" w:hAnsi="Times New Roman" w:cs="Times New Roman"/>
        </w:rPr>
        <w:t>分；</w:t>
      </w:r>
      <w:r>
        <w:rPr>
          <w:rFonts w:ascii="Times New Roman" w:eastAsia="宋体" w:hAnsi="Times New Roman" w:cs="Times New Roman" w:hint="eastAsia"/>
        </w:rPr>
        <w:t>60</w:t>
      </w:r>
      <w:r w:rsidRPr="00996B0E">
        <w:rPr>
          <w:rFonts w:ascii="Times New Roman" w:eastAsia="宋体" w:hAnsi="Times New Roman" w:cs="Times New Roman"/>
        </w:rPr>
        <w:t>分</w:t>
      </w:r>
      <w:r>
        <w:rPr>
          <w:rFonts w:ascii="Times New Roman" w:eastAsia="宋体" w:hAnsi="Times New Roman" w:cs="Times New Roman" w:hint="eastAsia"/>
        </w:rPr>
        <w:t>以下</w:t>
      </w:r>
      <w:r w:rsidRPr="00996B0E">
        <w:rPr>
          <w:rFonts w:ascii="Times New Roman" w:eastAsia="宋体" w:hAnsi="Times New Roman" w:cs="Times New Roman"/>
        </w:rPr>
        <w:t>三等。</w:t>
      </w:r>
    </w:p>
    <w:p w14:paraId="225B908A" w14:textId="15EBE874" w:rsidR="00996B0E" w:rsidRPr="00D24399" w:rsidRDefault="00996B0E" w:rsidP="00D24399">
      <w:pPr>
        <w:widowControl/>
        <w:spacing w:beforeLines="50" w:before="156" w:afterLines="50" w:after="156"/>
        <w:jc w:val="left"/>
        <w:rPr>
          <w:rFonts w:ascii="Times New Roman" w:eastAsia="宋体" w:hAnsi="Times New Roman" w:cs="Times New Roman"/>
        </w:rPr>
      </w:pPr>
      <w:r w:rsidRPr="00D24399">
        <w:rPr>
          <w:rFonts w:ascii="宋体" w:eastAsia="宋体" w:hAnsi="宋体" w:hint="eastAsia"/>
        </w:rPr>
        <w:t>（3）</w:t>
      </w:r>
      <w:r>
        <w:rPr>
          <w:rFonts w:ascii="宋体" w:eastAsia="宋体" w:hAnsi="宋体" w:hint="eastAsia"/>
        </w:rPr>
        <w:t>期末考试</w:t>
      </w:r>
      <w:r w:rsidR="00D24399">
        <w:rPr>
          <w:rFonts w:ascii="宋体" w:eastAsia="宋体" w:hAnsi="宋体" w:hint="eastAsia"/>
        </w:rPr>
        <w:t>：</w:t>
      </w:r>
      <w:r w:rsidR="00D24399" w:rsidRPr="00D24399">
        <w:rPr>
          <w:rFonts w:ascii="Times New Roman" w:eastAsia="宋体" w:hAnsi="Times New Roman" w:cs="Times New Roman" w:hint="eastAsia"/>
        </w:rPr>
        <w:t>5</w:t>
      </w:r>
      <w:r w:rsidRPr="00D24399">
        <w:rPr>
          <w:rFonts w:ascii="Times New Roman" w:eastAsia="宋体" w:hAnsi="Times New Roman" w:cs="Times New Roman"/>
        </w:rPr>
        <w:t>0%</w:t>
      </w:r>
    </w:p>
    <w:p w14:paraId="2EFFB36E" w14:textId="09F3F09D" w:rsidR="00996B0E" w:rsidRDefault="00D24399" w:rsidP="00996B0E">
      <w:pPr>
        <w:widowControl/>
        <w:jc w:val="left"/>
        <w:rPr>
          <w:rFonts w:ascii="Times New Roman" w:eastAsia="宋体" w:hAnsi="Times New Roman" w:cs="Times New Roman"/>
        </w:rPr>
      </w:pPr>
      <w:r>
        <w:rPr>
          <w:rFonts w:ascii="Times New Roman" w:eastAsia="宋体" w:hAnsi="Times New Roman" w:cs="Times New Roman" w:hint="eastAsia"/>
        </w:rPr>
        <w:t>考核形式：闭卷考试</w:t>
      </w:r>
    </w:p>
    <w:p w14:paraId="4F441048" w14:textId="5BBE010A" w:rsidR="00D24399" w:rsidRDefault="00D24399" w:rsidP="00996B0E">
      <w:pPr>
        <w:widowControl/>
        <w:jc w:val="left"/>
        <w:rPr>
          <w:rFonts w:ascii="Times New Roman" w:eastAsia="宋体" w:hAnsi="Times New Roman" w:cs="Times New Roman"/>
        </w:rPr>
      </w:pPr>
      <w:r>
        <w:rPr>
          <w:rFonts w:ascii="Times New Roman" w:eastAsia="宋体" w:hAnsi="Times New Roman" w:cs="Times New Roman" w:hint="eastAsia"/>
        </w:rPr>
        <w:t>成绩组成：客观题</w:t>
      </w:r>
      <w:r>
        <w:rPr>
          <w:rFonts w:ascii="Times New Roman" w:eastAsia="宋体" w:hAnsi="Times New Roman" w:cs="Times New Roman" w:hint="eastAsia"/>
        </w:rPr>
        <w:t>26%</w:t>
      </w:r>
      <w:r>
        <w:rPr>
          <w:rFonts w:ascii="Times New Roman" w:eastAsia="宋体" w:hAnsi="Times New Roman" w:cs="Times New Roman" w:hint="eastAsia"/>
        </w:rPr>
        <w:t>、简答题</w:t>
      </w:r>
      <w:r>
        <w:rPr>
          <w:rFonts w:ascii="Times New Roman" w:eastAsia="宋体" w:hAnsi="Times New Roman" w:cs="Times New Roman" w:hint="eastAsia"/>
        </w:rPr>
        <w:t>24%</w:t>
      </w:r>
      <w:r>
        <w:rPr>
          <w:rFonts w:ascii="Times New Roman" w:eastAsia="宋体" w:hAnsi="Times New Roman" w:cs="Times New Roman" w:hint="eastAsia"/>
        </w:rPr>
        <w:t>与论述题</w:t>
      </w:r>
      <w:r>
        <w:rPr>
          <w:rFonts w:ascii="Times New Roman" w:eastAsia="宋体" w:hAnsi="Times New Roman" w:cs="Times New Roman" w:hint="eastAsia"/>
        </w:rPr>
        <w:t>50%</w:t>
      </w:r>
    </w:p>
    <w:p w14:paraId="2073DABE" w14:textId="3BE2FA43" w:rsidR="00D24399" w:rsidRPr="00996B0E" w:rsidRDefault="00D24399" w:rsidP="00996B0E">
      <w:pPr>
        <w:widowControl/>
        <w:jc w:val="left"/>
        <w:rPr>
          <w:rFonts w:ascii="Times New Roman" w:eastAsia="宋体" w:hAnsi="Times New Roman" w:cs="Times New Roman"/>
        </w:rPr>
      </w:pPr>
      <w:r>
        <w:rPr>
          <w:rFonts w:ascii="Times New Roman" w:eastAsia="宋体" w:hAnsi="Times New Roman" w:cs="Times New Roman" w:hint="eastAsia"/>
        </w:rPr>
        <w:t>评价标准：满分</w:t>
      </w:r>
      <w:r>
        <w:rPr>
          <w:rFonts w:ascii="Times New Roman" w:eastAsia="宋体" w:hAnsi="Times New Roman" w:cs="Times New Roman" w:hint="eastAsia"/>
        </w:rPr>
        <w:t>100</w:t>
      </w:r>
      <w:r>
        <w:rPr>
          <w:rFonts w:ascii="Times New Roman" w:eastAsia="宋体" w:hAnsi="Times New Roman" w:cs="Times New Roman" w:hint="eastAsia"/>
        </w:rPr>
        <w:t>，按照实际作答得分。</w:t>
      </w:r>
    </w:p>
    <w:p w14:paraId="1B0070F9" w14:textId="67B3D1AC" w:rsidR="00B03909" w:rsidRDefault="00DD7B5F" w:rsidP="00DD7B5F">
      <w:pPr>
        <w:widowControl/>
        <w:spacing w:beforeLines="50" w:before="156" w:afterLines="50" w:after="156"/>
        <w:ind w:firstLineChars="200" w:firstLine="428"/>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21EF1038" w14:textId="195CBF3E" w:rsidR="00D24399" w:rsidRPr="00D24399" w:rsidRDefault="00D24399" w:rsidP="00D24399">
      <w:pPr>
        <w:widowControl/>
        <w:spacing w:beforeLines="50" w:before="156" w:afterLines="50" w:after="156"/>
        <w:ind w:firstLineChars="200" w:firstLine="420"/>
        <w:jc w:val="left"/>
        <w:rPr>
          <w:rFonts w:ascii="Times New Roman" w:eastAsia="宋体" w:hAnsi="Times New Roman" w:cs="Times New Roman"/>
        </w:rPr>
      </w:pPr>
      <w:r w:rsidRPr="00D24399">
        <w:rPr>
          <w:rFonts w:ascii="Times New Roman" w:eastAsia="宋体" w:hAnsi="Times New Roman" w:cs="Times New Roman"/>
        </w:rPr>
        <w:t>课程总成绩为百分制成绩，由平时成绩、阶段考试成绩和期末考试成绩</w:t>
      </w:r>
      <w:r w:rsidRPr="00D24399">
        <w:rPr>
          <w:rFonts w:ascii="Times New Roman" w:eastAsia="宋体" w:hAnsi="Times New Roman" w:cs="Times New Roman"/>
        </w:rPr>
        <w:t>3</w:t>
      </w:r>
      <w:r w:rsidRPr="00D24399">
        <w:rPr>
          <w:rFonts w:ascii="Times New Roman" w:eastAsia="宋体" w:hAnsi="Times New Roman" w:cs="Times New Roman"/>
        </w:rPr>
        <w:t>部分组成，四部分成绩满分均为</w:t>
      </w:r>
      <w:r w:rsidRPr="00D24399">
        <w:rPr>
          <w:rFonts w:ascii="Times New Roman" w:eastAsia="宋体" w:hAnsi="Times New Roman" w:cs="Times New Roman"/>
        </w:rPr>
        <w:t>100</w:t>
      </w:r>
      <w:r w:rsidRPr="00D24399">
        <w:rPr>
          <w:rFonts w:ascii="Times New Roman" w:eastAsia="宋体" w:hAnsi="Times New Roman" w:cs="Times New Roman"/>
        </w:rPr>
        <w:t>分。其中：</w:t>
      </w:r>
    </w:p>
    <w:p w14:paraId="6B4DEBCA" w14:textId="4A1A29F8" w:rsidR="00D24399" w:rsidRPr="00D24399" w:rsidRDefault="00D24399" w:rsidP="00D24399">
      <w:pPr>
        <w:widowControl/>
        <w:spacing w:beforeLines="50" w:before="156" w:afterLines="50" w:after="156"/>
        <w:ind w:firstLineChars="200" w:firstLine="420"/>
        <w:jc w:val="left"/>
        <w:rPr>
          <w:rFonts w:ascii="Times New Roman" w:eastAsia="宋体" w:hAnsi="Times New Roman" w:cs="Times New Roman"/>
        </w:rPr>
      </w:pPr>
      <w:r w:rsidRPr="00D24399">
        <w:rPr>
          <w:rFonts w:ascii="Times New Roman" w:eastAsia="宋体" w:hAnsi="Times New Roman" w:cs="Times New Roman"/>
        </w:rPr>
        <w:t>（</w:t>
      </w:r>
      <w:r w:rsidRPr="00D24399">
        <w:rPr>
          <w:rFonts w:ascii="Times New Roman" w:eastAsia="宋体" w:hAnsi="Times New Roman" w:cs="Times New Roman"/>
        </w:rPr>
        <w:t>1</w:t>
      </w:r>
      <w:r w:rsidRPr="00D24399">
        <w:rPr>
          <w:rFonts w:ascii="Times New Roman" w:eastAsia="宋体" w:hAnsi="Times New Roman" w:cs="Times New Roman"/>
        </w:rPr>
        <w:t>）平时成绩占总成绩的</w:t>
      </w:r>
      <w:r>
        <w:rPr>
          <w:rFonts w:ascii="Times New Roman" w:eastAsia="宋体" w:hAnsi="Times New Roman" w:cs="Times New Roman" w:hint="eastAsia"/>
        </w:rPr>
        <w:t>2</w:t>
      </w:r>
      <w:r w:rsidRPr="00D24399">
        <w:rPr>
          <w:rFonts w:ascii="Times New Roman" w:eastAsia="宋体" w:hAnsi="Times New Roman" w:cs="Times New Roman"/>
        </w:rPr>
        <w:t>0%</w:t>
      </w:r>
      <w:r w:rsidRPr="00D24399">
        <w:rPr>
          <w:rFonts w:ascii="Times New Roman" w:eastAsia="宋体" w:hAnsi="Times New Roman" w:cs="Times New Roman"/>
        </w:rPr>
        <w:t>，包括课堂出勤和课堂表现、随堂作业和</w:t>
      </w:r>
      <w:r>
        <w:rPr>
          <w:rFonts w:ascii="Times New Roman" w:eastAsia="宋体" w:hAnsi="Times New Roman" w:cs="Times New Roman" w:hint="eastAsia"/>
        </w:rPr>
        <w:t>小组展示</w:t>
      </w:r>
      <w:r w:rsidRPr="00D24399">
        <w:rPr>
          <w:rFonts w:ascii="Times New Roman" w:eastAsia="宋体" w:hAnsi="Times New Roman" w:cs="Times New Roman"/>
        </w:rPr>
        <w:t>（包括无领导小组讨论、案例分析</w:t>
      </w:r>
      <w:r>
        <w:rPr>
          <w:rFonts w:ascii="Times New Roman" w:eastAsia="宋体" w:hAnsi="Times New Roman" w:cs="Times New Roman" w:hint="eastAsia"/>
        </w:rPr>
        <w:t>、课堂展示等等）</w:t>
      </w:r>
      <w:r w:rsidR="0035107D">
        <w:rPr>
          <w:rFonts w:ascii="Times New Roman" w:eastAsia="宋体" w:hAnsi="Times New Roman" w:cs="Times New Roman" w:hint="eastAsia"/>
        </w:rPr>
        <w:t>；</w:t>
      </w:r>
    </w:p>
    <w:p w14:paraId="275B8E1C" w14:textId="4A106BB6" w:rsidR="00D24399" w:rsidRPr="00D24399" w:rsidRDefault="00D24399" w:rsidP="00D24399">
      <w:pPr>
        <w:widowControl/>
        <w:spacing w:beforeLines="50" w:before="156" w:afterLines="50" w:after="156"/>
        <w:ind w:firstLineChars="200" w:firstLine="420"/>
        <w:jc w:val="left"/>
        <w:rPr>
          <w:rFonts w:ascii="Times New Roman" w:eastAsia="宋体" w:hAnsi="Times New Roman" w:cs="Times New Roman"/>
        </w:rPr>
      </w:pPr>
      <w:r w:rsidRPr="00D24399">
        <w:rPr>
          <w:rFonts w:ascii="Times New Roman" w:eastAsia="宋体" w:hAnsi="Times New Roman" w:cs="Times New Roman"/>
        </w:rPr>
        <w:t>（</w:t>
      </w:r>
      <w:r w:rsidRPr="00D24399">
        <w:rPr>
          <w:rFonts w:ascii="Times New Roman" w:eastAsia="宋体" w:hAnsi="Times New Roman" w:cs="Times New Roman"/>
        </w:rPr>
        <w:t>2</w:t>
      </w:r>
      <w:r w:rsidRPr="00D24399">
        <w:rPr>
          <w:rFonts w:ascii="Times New Roman" w:eastAsia="宋体" w:hAnsi="Times New Roman" w:cs="Times New Roman"/>
        </w:rPr>
        <w:t>）阶段考试占总成绩的</w:t>
      </w:r>
      <w:r>
        <w:rPr>
          <w:rFonts w:ascii="Times New Roman" w:eastAsia="宋体" w:hAnsi="Times New Roman" w:cs="Times New Roman" w:hint="eastAsia"/>
        </w:rPr>
        <w:t>3</w:t>
      </w:r>
      <w:r w:rsidRPr="00D24399">
        <w:rPr>
          <w:rFonts w:ascii="Times New Roman" w:eastAsia="宋体" w:hAnsi="Times New Roman" w:cs="Times New Roman"/>
        </w:rPr>
        <w:t>0%</w:t>
      </w:r>
      <w:r w:rsidRPr="00D24399">
        <w:rPr>
          <w:rFonts w:ascii="Times New Roman" w:eastAsia="宋体" w:hAnsi="Times New Roman" w:cs="Times New Roman"/>
        </w:rPr>
        <w:t>，</w:t>
      </w:r>
      <w:r>
        <w:rPr>
          <w:rFonts w:ascii="Times New Roman" w:eastAsia="宋体" w:hAnsi="Times New Roman" w:cs="Times New Roman" w:hint="eastAsia"/>
        </w:rPr>
        <w:t>课程论文</w:t>
      </w:r>
      <w:r w:rsidRPr="00D24399">
        <w:rPr>
          <w:rFonts w:ascii="Times New Roman" w:eastAsia="宋体" w:hAnsi="Times New Roman" w:cs="Times New Roman"/>
        </w:rPr>
        <w:t>；</w:t>
      </w:r>
    </w:p>
    <w:p w14:paraId="545FACA7" w14:textId="79E438A7" w:rsidR="00D24399" w:rsidRDefault="00D24399" w:rsidP="00D24399">
      <w:pPr>
        <w:widowControl/>
        <w:spacing w:beforeLines="50" w:before="156" w:afterLines="50" w:after="156"/>
        <w:ind w:firstLineChars="200" w:firstLine="420"/>
        <w:jc w:val="left"/>
        <w:rPr>
          <w:rFonts w:ascii="Times New Roman" w:eastAsia="宋体" w:hAnsi="Times New Roman" w:cs="Times New Roman"/>
        </w:rPr>
      </w:pPr>
      <w:r w:rsidRPr="00D24399">
        <w:rPr>
          <w:rFonts w:ascii="Times New Roman" w:eastAsia="宋体" w:hAnsi="Times New Roman" w:cs="Times New Roman"/>
        </w:rPr>
        <w:t>（</w:t>
      </w:r>
      <w:r w:rsidRPr="00D24399">
        <w:rPr>
          <w:rFonts w:ascii="Times New Roman" w:eastAsia="宋体" w:hAnsi="Times New Roman" w:cs="Times New Roman"/>
        </w:rPr>
        <w:t>3</w:t>
      </w:r>
      <w:r w:rsidRPr="00D24399">
        <w:rPr>
          <w:rFonts w:ascii="Times New Roman" w:eastAsia="宋体" w:hAnsi="Times New Roman" w:cs="Times New Roman"/>
        </w:rPr>
        <w:t>）期末考试占总成绩的</w:t>
      </w:r>
      <w:r>
        <w:rPr>
          <w:rFonts w:ascii="Times New Roman" w:eastAsia="宋体" w:hAnsi="Times New Roman" w:cs="Times New Roman" w:hint="eastAsia"/>
        </w:rPr>
        <w:t>5</w:t>
      </w:r>
      <w:r w:rsidRPr="00D24399">
        <w:rPr>
          <w:rFonts w:ascii="Times New Roman" w:eastAsia="宋体" w:hAnsi="Times New Roman" w:cs="Times New Roman"/>
        </w:rPr>
        <w:t>0%</w:t>
      </w:r>
      <w:r w:rsidRPr="00D24399">
        <w:rPr>
          <w:rFonts w:ascii="Times New Roman" w:eastAsia="宋体" w:hAnsi="Times New Roman" w:cs="Times New Roman"/>
        </w:rPr>
        <w:t>，闭卷考试。</w:t>
      </w:r>
    </w:p>
    <w:p w14:paraId="6FE896BB" w14:textId="5CF29013" w:rsidR="00D24399" w:rsidRPr="00D24399" w:rsidRDefault="00D24399" w:rsidP="00D24399">
      <w:pPr>
        <w:widowControl/>
        <w:spacing w:beforeLines="50" w:before="156" w:afterLines="50" w:after="156"/>
        <w:ind w:firstLineChars="200" w:firstLine="428"/>
        <w:jc w:val="left"/>
        <w:rPr>
          <w:rFonts w:ascii="Times New Roman" w:eastAsia="宋体" w:hAnsi="Times New Roman" w:cs="Times New Roman"/>
          <w:b/>
          <w:bCs/>
        </w:rPr>
      </w:pPr>
      <w:r w:rsidRPr="00D24399">
        <w:rPr>
          <w:rFonts w:ascii="Times New Roman" w:eastAsia="宋体" w:hAnsi="Times New Roman" w:cs="Times New Roman" w:hint="eastAsia"/>
          <w:b/>
          <w:bCs/>
        </w:rPr>
        <w:t>即：课程总成绩</w:t>
      </w:r>
      <w:r w:rsidRPr="00D24399">
        <w:rPr>
          <w:rFonts w:ascii="Times New Roman" w:eastAsia="宋体" w:hAnsi="Times New Roman" w:cs="Times New Roman" w:hint="eastAsia"/>
          <w:b/>
          <w:bCs/>
        </w:rPr>
        <w:t>=</w:t>
      </w:r>
      <w:r w:rsidRPr="00D24399">
        <w:rPr>
          <w:rFonts w:ascii="Times New Roman" w:eastAsia="宋体" w:hAnsi="Times New Roman" w:cs="Times New Roman" w:hint="eastAsia"/>
          <w:b/>
          <w:bCs/>
        </w:rPr>
        <w:t>平时成绩×</w:t>
      </w:r>
      <w:r w:rsidRPr="00D24399">
        <w:rPr>
          <w:rFonts w:ascii="Times New Roman" w:eastAsia="宋体" w:hAnsi="Times New Roman" w:cs="Times New Roman" w:hint="eastAsia"/>
          <w:b/>
          <w:bCs/>
        </w:rPr>
        <w:t>20%+</w:t>
      </w:r>
      <w:r w:rsidRPr="00D24399">
        <w:rPr>
          <w:rFonts w:ascii="Times New Roman" w:eastAsia="宋体" w:hAnsi="Times New Roman" w:cs="Times New Roman" w:hint="eastAsia"/>
          <w:b/>
          <w:bCs/>
        </w:rPr>
        <w:t>期中考察×</w:t>
      </w:r>
      <w:r w:rsidRPr="00D24399">
        <w:rPr>
          <w:rFonts w:ascii="Times New Roman" w:eastAsia="宋体" w:hAnsi="Times New Roman" w:cs="Times New Roman" w:hint="eastAsia"/>
          <w:b/>
          <w:bCs/>
        </w:rPr>
        <w:t>30%+</w:t>
      </w:r>
      <w:r w:rsidRPr="00D24399">
        <w:rPr>
          <w:rFonts w:ascii="Times New Roman" w:eastAsia="宋体" w:hAnsi="Times New Roman" w:cs="Times New Roman" w:hint="eastAsia"/>
          <w:b/>
          <w:bCs/>
        </w:rPr>
        <w:t>期末考试成绩×</w:t>
      </w:r>
      <w:r w:rsidRPr="00D24399">
        <w:rPr>
          <w:rFonts w:ascii="Times New Roman" w:eastAsia="宋体" w:hAnsi="Times New Roman" w:cs="Times New Roman" w:hint="eastAsia"/>
          <w:b/>
          <w:bCs/>
        </w:rPr>
        <w:t>50%</w:t>
      </w:r>
    </w:p>
    <w:p w14:paraId="7AFACAB5" w14:textId="77777777" w:rsidR="00D504B7" w:rsidRPr="00DD7B5F" w:rsidRDefault="00D504B7" w:rsidP="00D504B7">
      <w:pPr>
        <w:widowControl/>
        <w:spacing w:beforeLines="50" w:before="156" w:afterLines="50" w:after="156"/>
        <w:ind w:firstLineChars="200" w:firstLine="428"/>
        <w:jc w:val="center"/>
        <w:rPr>
          <w:rFonts w:ascii="宋体" w:eastAsia="宋体" w:hAnsi="宋体"/>
          <w:b/>
        </w:rPr>
      </w:pPr>
      <w:r w:rsidRPr="00D504B7">
        <w:rPr>
          <w:rFonts w:ascii="宋体" w:eastAsia="宋体" w:hAnsi="宋体" w:hint="eastAsia"/>
          <w:b/>
        </w:rPr>
        <w:t>表5：课程目标的考核占比与达成度分析表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34789D92" w14:textId="77777777" w:rsidTr="00285327">
        <w:trPr>
          <w:jc w:val="center"/>
        </w:trPr>
        <w:tc>
          <w:tcPr>
            <w:tcW w:w="2122" w:type="dxa"/>
            <w:tcBorders>
              <w:tl2br w:val="single" w:sz="4" w:space="0" w:color="auto"/>
            </w:tcBorders>
            <w:shd w:val="clear" w:color="auto" w:fill="auto"/>
            <w:vAlign w:val="center"/>
          </w:tcPr>
          <w:p w14:paraId="023F822F"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9720570" w14:textId="77777777" w:rsidR="00285327" w:rsidRPr="00322986" w:rsidRDefault="00285327" w:rsidP="00DD7B5F">
            <w:pPr>
              <w:spacing w:beforeLines="50" w:before="156" w:afterLines="50" w:after="156"/>
              <w:ind w:firstLineChars="50" w:firstLine="107"/>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64774A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E5308C6"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5284998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402A4C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D24399" w:rsidRPr="002F4D99" w14:paraId="61B15610" w14:textId="77777777" w:rsidTr="00285327">
        <w:trPr>
          <w:trHeight w:val="620"/>
          <w:jc w:val="center"/>
        </w:trPr>
        <w:tc>
          <w:tcPr>
            <w:tcW w:w="2122" w:type="dxa"/>
            <w:shd w:val="clear" w:color="auto" w:fill="auto"/>
            <w:vAlign w:val="center"/>
          </w:tcPr>
          <w:p w14:paraId="1241A8C2" w14:textId="77777777" w:rsidR="00D24399" w:rsidRPr="00322986" w:rsidRDefault="00D24399"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lastRenderedPageBreak/>
              <w:t>课程目标1</w:t>
            </w:r>
          </w:p>
        </w:tc>
        <w:tc>
          <w:tcPr>
            <w:tcW w:w="858" w:type="dxa"/>
            <w:shd w:val="clear" w:color="auto" w:fill="auto"/>
            <w:vAlign w:val="center"/>
          </w:tcPr>
          <w:p w14:paraId="7BF3CF39" w14:textId="25CE68F0" w:rsidR="00D24399" w:rsidRPr="00322986" w:rsidRDefault="00D24399"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shd w:val="clear" w:color="auto" w:fill="auto"/>
            <w:vAlign w:val="center"/>
          </w:tcPr>
          <w:p w14:paraId="5361B91D" w14:textId="634BA2DD" w:rsidR="00D24399" w:rsidRPr="00322986" w:rsidRDefault="00D24399"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vAlign w:val="center"/>
          </w:tcPr>
          <w:p w14:paraId="67076DAB" w14:textId="5A83BCD3" w:rsidR="00D24399" w:rsidRPr="00322986" w:rsidRDefault="00D24399"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2627" w:type="dxa"/>
            <w:vMerge w:val="restart"/>
            <w:shd w:val="clear" w:color="auto" w:fill="auto"/>
            <w:vAlign w:val="center"/>
          </w:tcPr>
          <w:p w14:paraId="1623B839" w14:textId="77777777" w:rsidR="00D24399" w:rsidRDefault="00D24399" w:rsidP="00DD7B5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p>
          <w:p w14:paraId="230714B0" w14:textId="5BBD0EAA" w:rsidR="00522EA0" w:rsidRPr="00322986" w:rsidRDefault="00522EA0" w:rsidP="00DD7B5F">
            <w:pPr>
              <w:spacing w:beforeLines="50" w:before="156" w:afterLines="50" w:after="156"/>
              <w:rPr>
                <w:rFonts w:ascii="宋体" w:eastAsia="宋体" w:hAnsi="宋体"/>
                <w:kern w:val="0"/>
                <w:szCs w:val="21"/>
              </w:rPr>
            </w:pPr>
            <w:r>
              <w:rPr>
                <w:rFonts w:ascii="宋体" w:eastAsia="宋体" w:hAnsi="宋体" w:hint="eastAsia"/>
                <w:kern w:val="0"/>
                <w:szCs w:val="21"/>
              </w:rPr>
              <w:t>总评达成度=课程目标1+</w:t>
            </w:r>
            <w:r w:rsidRPr="00322986">
              <w:rPr>
                <w:rFonts w:ascii="宋体" w:eastAsia="宋体" w:hAnsi="宋体" w:hint="eastAsia"/>
                <w:kern w:val="0"/>
                <w:szCs w:val="21"/>
              </w:rPr>
              <w:t>课程目标2</w:t>
            </w:r>
            <w:r>
              <w:rPr>
                <w:rFonts w:ascii="宋体" w:eastAsia="宋体" w:hAnsi="宋体" w:hint="eastAsia"/>
                <w:kern w:val="0"/>
                <w:szCs w:val="21"/>
              </w:rPr>
              <w:t>+</w:t>
            </w:r>
            <w:r w:rsidRPr="00322986">
              <w:rPr>
                <w:rFonts w:ascii="宋体" w:eastAsia="宋体" w:hAnsi="宋体" w:hint="eastAsia"/>
                <w:kern w:val="0"/>
                <w:szCs w:val="21"/>
              </w:rPr>
              <w:t>课程目标</w:t>
            </w:r>
            <w:r>
              <w:rPr>
                <w:rFonts w:ascii="宋体" w:eastAsia="宋体" w:hAnsi="宋体" w:hint="eastAsia"/>
                <w:kern w:val="0"/>
                <w:szCs w:val="21"/>
              </w:rPr>
              <w:t>3+</w:t>
            </w:r>
            <w:r w:rsidRPr="00322986">
              <w:rPr>
                <w:rFonts w:ascii="宋体" w:eastAsia="宋体" w:hAnsi="宋体" w:hint="eastAsia"/>
                <w:kern w:val="0"/>
                <w:szCs w:val="21"/>
              </w:rPr>
              <w:t>课程目标</w:t>
            </w:r>
            <w:r>
              <w:rPr>
                <w:rFonts w:ascii="宋体" w:eastAsia="宋体" w:hAnsi="宋体" w:hint="eastAsia"/>
                <w:kern w:val="0"/>
                <w:szCs w:val="21"/>
              </w:rPr>
              <w:t>4+</w:t>
            </w:r>
            <w:r w:rsidRPr="00322986">
              <w:rPr>
                <w:rFonts w:ascii="宋体" w:eastAsia="宋体" w:hAnsi="宋体" w:hint="eastAsia"/>
                <w:kern w:val="0"/>
                <w:szCs w:val="21"/>
              </w:rPr>
              <w:t>课程目标</w:t>
            </w:r>
            <w:r>
              <w:rPr>
                <w:rFonts w:ascii="宋体" w:eastAsia="宋体" w:hAnsi="宋体" w:hint="eastAsia"/>
                <w:kern w:val="0"/>
                <w:szCs w:val="21"/>
              </w:rPr>
              <w:t>5</w:t>
            </w:r>
          </w:p>
        </w:tc>
      </w:tr>
      <w:tr w:rsidR="00D24399" w:rsidRPr="002F4D99" w14:paraId="0CCCBB36" w14:textId="77777777" w:rsidTr="00285327">
        <w:trPr>
          <w:trHeight w:val="679"/>
          <w:jc w:val="center"/>
        </w:trPr>
        <w:tc>
          <w:tcPr>
            <w:tcW w:w="2122" w:type="dxa"/>
            <w:shd w:val="clear" w:color="auto" w:fill="auto"/>
            <w:vAlign w:val="center"/>
          </w:tcPr>
          <w:p w14:paraId="6B3F9181" w14:textId="77777777" w:rsidR="00D24399" w:rsidRPr="00322986" w:rsidRDefault="00D24399"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00BDFF13" w14:textId="5F0D42E3" w:rsidR="00D24399" w:rsidRPr="00322986" w:rsidRDefault="00522EA0"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13EF1D19" w14:textId="1B8BDF1C" w:rsidR="00D24399" w:rsidRPr="00322986" w:rsidRDefault="00522EA0"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573C0D77" w14:textId="3B708F4D" w:rsidR="00D24399" w:rsidRPr="00322986" w:rsidRDefault="00522EA0"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27" w:type="dxa"/>
            <w:vMerge/>
            <w:shd w:val="clear" w:color="auto" w:fill="auto"/>
            <w:vAlign w:val="center"/>
          </w:tcPr>
          <w:p w14:paraId="35DD7B37" w14:textId="77777777" w:rsidR="00D24399" w:rsidRPr="00322986" w:rsidRDefault="00D24399" w:rsidP="00DD7B5F">
            <w:pPr>
              <w:spacing w:beforeLines="50" w:before="156" w:afterLines="50" w:after="156"/>
              <w:rPr>
                <w:rFonts w:ascii="宋体" w:eastAsia="宋体" w:hAnsi="宋体"/>
                <w:kern w:val="0"/>
                <w:szCs w:val="21"/>
              </w:rPr>
            </w:pPr>
          </w:p>
        </w:tc>
      </w:tr>
      <w:tr w:rsidR="00D24399" w:rsidRPr="002F4D99" w14:paraId="6AE6BACF" w14:textId="77777777" w:rsidTr="00285327">
        <w:trPr>
          <w:trHeight w:val="755"/>
          <w:jc w:val="center"/>
        </w:trPr>
        <w:tc>
          <w:tcPr>
            <w:tcW w:w="2122" w:type="dxa"/>
            <w:shd w:val="clear" w:color="auto" w:fill="auto"/>
            <w:vAlign w:val="center"/>
          </w:tcPr>
          <w:p w14:paraId="2536AC02" w14:textId="77777777" w:rsidR="00D24399" w:rsidRPr="00322986" w:rsidRDefault="00D24399"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D7194B4" w14:textId="528565A5" w:rsidR="00D24399" w:rsidRPr="00322986" w:rsidRDefault="00522EA0"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49629E46" w14:textId="16257DD0" w:rsidR="00D24399" w:rsidRPr="00322986" w:rsidRDefault="00522EA0"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675EB7F2" w14:textId="0506D9C2" w:rsidR="00D24399" w:rsidRPr="00322986" w:rsidRDefault="00522EA0"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37C3BAEC" w14:textId="77777777" w:rsidR="00D24399" w:rsidRPr="00322986" w:rsidRDefault="00D24399" w:rsidP="00DD7B5F">
            <w:pPr>
              <w:spacing w:beforeLines="50" w:before="156" w:afterLines="50" w:after="156"/>
              <w:rPr>
                <w:rFonts w:ascii="宋体" w:eastAsia="宋体" w:hAnsi="宋体"/>
                <w:kern w:val="0"/>
                <w:szCs w:val="21"/>
              </w:rPr>
            </w:pPr>
          </w:p>
        </w:tc>
      </w:tr>
      <w:tr w:rsidR="00D24399" w:rsidRPr="002F4D99" w14:paraId="4D2C208B" w14:textId="77777777" w:rsidTr="00285327">
        <w:trPr>
          <w:trHeight w:val="755"/>
          <w:jc w:val="center"/>
        </w:trPr>
        <w:tc>
          <w:tcPr>
            <w:tcW w:w="2122" w:type="dxa"/>
            <w:shd w:val="clear" w:color="auto" w:fill="auto"/>
            <w:vAlign w:val="center"/>
          </w:tcPr>
          <w:p w14:paraId="3099978D" w14:textId="681A56DA" w:rsidR="00D24399" w:rsidRPr="00322986" w:rsidRDefault="00D24399"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课程目标4</w:t>
            </w:r>
          </w:p>
        </w:tc>
        <w:tc>
          <w:tcPr>
            <w:tcW w:w="858" w:type="dxa"/>
            <w:shd w:val="clear" w:color="auto" w:fill="auto"/>
            <w:vAlign w:val="center"/>
          </w:tcPr>
          <w:p w14:paraId="0F57DBE9" w14:textId="30BC129E" w:rsidR="00D24399" w:rsidRPr="00322986" w:rsidRDefault="00522EA0"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389C2B66" w14:textId="31B543B6" w:rsidR="00D24399" w:rsidRPr="00322986" w:rsidRDefault="00522EA0"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5A39B2E8" w14:textId="453B5A43" w:rsidR="00D24399" w:rsidRPr="00322986" w:rsidRDefault="00522EA0"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729159BA" w14:textId="77777777" w:rsidR="00D24399" w:rsidRPr="00322986" w:rsidRDefault="00D24399" w:rsidP="00DD7B5F">
            <w:pPr>
              <w:spacing w:beforeLines="50" w:before="156" w:afterLines="50" w:after="156"/>
              <w:rPr>
                <w:rFonts w:ascii="宋体" w:eastAsia="宋体" w:hAnsi="宋体"/>
                <w:kern w:val="0"/>
                <w:szCs w:val="21"/>
              </w:rPr>
            </w:pPr>
          </w:p>
        </w:tc>
      </w:tr>
      <w:tr w:rsidR="00D24399" w:rsidRPr="002F4D99" w14:paraId="0EC35212" w14:textId="77777777" w:rsidTr="00285327">
        <w:trPr>
          <w:trHeight w:val="755"/>
          <w:jc w:val="center"/>
        </w:trPr>
        <w:tc>
          <w:tcPr>
            <w:tcW w:w="2122" w:type="dxa"/>
            <w:shd w:val="clear" w:color="auto" w:fill="auto"/>
            <w:vAlign w:val="center"/>
          </w:tcPr>
          <w:p w14:paraId="2920DE2E" w14:textId="15D9F26D" w:rsidR="00D24399" w:rsidRPr="00322986" w:rsidRDefault="00D24399"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课程目标5</w:t>
            </w:r>
          </w:p>
        </w:tc>
        <w:tc>
          <w:tcPr>
            <w:tcW w:w="858" w:type="dxa"/>
            <w:shd w:val="clear" w:color="auto" w:fill="auto"/>
            <w:vAlign w:val="center"/>
          </w:tcPr>
          <w:p w14:paraId="6CF864D9" w14:textId="6C81B80A" w:rsidR="00D24399" w:rsidRPr="00322986" w:rsidRDefault="00522EA0"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1041C661" w14:textId="52B7D89D" w:rsidR="00D24399" w:rsidRPr="00322986" w:rsidRDefault="00522EA0"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4664404B" w14:textId="296B09DA" w:rsidR="00D24399" w:rsidRPr="00322986" w:rsidRDefault="00522EA0"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0F035AE9" w14:textId="77777777" w:rsidR="00D24399" w:rsidRPr="00322986" w:rsidRDefault="00D24399" w:rsidP="00DD7B5F">
            <w:pPr>
              <w:spacing w:beforeLines="50" w:before="156" w:afterLines="50" w:after="156"/>
              <w:rPr>
                <w:rFonts w:ascii="宋体" w:eastAsia="宋体" w:hAnsi="宋体"/>
                <w:kern w:val="0"/>
                <w:szCs w:val="21"/>
              </w:rPr>
            </w:pPr>
          </w:p>
        </w:tc>
      </w:tr>
    </w:tbl>
    <w:p w14:paraId="30E94498" w14:textId="77777777" w:rsidR="00285327" w:rsidRPr="00DD7B5F" w:rsidRDefault="00DD7B5F" w:rsidP="00DD7B5F">
      <w:pPr>
        <w:widowControl/>
        <w:spacing w:beforeLines="50" w:before="156" w:afterLines="50" w:after="156"/>
        <w:ind w:firstLineChars="200" w:firstLine="489"/>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Pr="00CA53B2">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5675ED0"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C40C69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6EECC2A4" w14:textId="77777777" w:rsidTr="006409D4">
        <w:trPr>
          <w:trHeight w:val="454"/>
          <w:tblHeader/>
          <w:jc w:val="center"/>
        </w:trPr>
        <w:tc>
          <w:tcPr>
            <w:tcW w:w="993" w:type="dxa"/>
            <w:vMerge/>
            <w:tcBorders>
              <w:left w:val="single" w:sz="4" w:space="0" w:color="auto"/>
              <w:right w:val="single" w:sz="4" w:space="0" w:color="auto"/>
            </w:tcBorders>
            <w:vAlign w:val="center"/>
          </w:tcPr>
          <w:p w14:paraId="39AD12D3"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D3371F9" w14:textId="77777777" w:rsidTr="006409D4">
        <w:trPr>
          <w:trHeight w:val="449"/>
          <w:tblHeader/>
          <w:jc w:val="center"/>
        </w:trPr>
        <w:tc>
          <w:tcPr>
            <w:tcW w:w="993" w:type="dxa"/>
            <w:vMerge/>
            <w:tcBorders>
              <w:left w:val="single" w:sz="4" w:space="0" w:color="auto"/>
              <w:right w:val="single" w:sz="4" w:space="0" w:color="auto"/>
            </w:tcBorders>
            <w:vAlign w:val="center"/>
          </w:tcPr>
          <w:p w14:paraId="0BF3F71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4C15A57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522EA0" w:rsidRPr="002F4D99" w14:paraId="65776407" w14:textId="77777777" w:rsidTr="005330E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78DBFB" w14:textId="77777777" w:rsidR="00522EA0" w:rsidRDefault="00522EA0"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89C16A8" w14:textId="77777777" w:rsidR="00522EA0" w:rsidRPr="00F56396" w:rsidRDefault="00522EA0"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vMerge w:val="restart"/>
            <w:tcBorders>
              <w:top w:val="single" w:sz="4" w:space="0" w:color="auto"/>
              <w:left w:val="single" w:sz="4" w:space="0" w:color="auto"/>
              <w:right w:val="single" w:sz="4" w:space="0" w:color="auto"/>
            </w:tcBorders>
          </w:tcPr>
          <w:p w14:paraId="3E15C0D6" w14:textId="77777777" w:rsidR="00522EA0" w:rsidRDefault="00193995" w:rsidP="00DE7849">
            <w:pPr>
              <w:spacing w:beforeLines="50" w:before="156" w:afterLines="50" w:after="156"/>
              <w:rPr>
                <w:rFonts w:ascii="宋体" w:eastAsia="宋体" w:hAnsi="宋体"/>
                <w:szCs w:val="21"/>
              </w:rPr>
            </w:pPr>
            <w:r>
              <w:rPr>
                <w:rFonts w:ascii="宋体" w:eastAsia="宋体" w:hAnsi="宋体" w:hint="eastAsia"/>
                <w:szCs w:val="21"/>
              </w:rPr>
              <w:t>能正确且熟练掌握数字政府治理理论知识，熟悉</w:t>
            </w:r>
            <w:r w:rsidRPr="00193995">
              <w:rPr>
                <w:rFonts w:ascii="宋体" w:eastAsia="宋体" w:hAnsi="宋体" w:hint="eastAsia"/>
                <w:szCs w:val="21"/>
              </w:rPr>
              <w:t>掌握数字化的政务环境与重难点任务，理解国家安全观，掌握相关政策及制度要求，理解政府数据治理的方法手段</w:t>
            </w:r>
            <w:r>
              <w:rPr>
                <w:rFonts w:ascii="宋体" w:eastAsia="宋体" w:hAnsi="宋体" w:hint="eastAsia"/>
                <w:szCs w:val="21"/>
              </w:rPr>
              <w:t>。</w:t>
            </w:r>
          </w:p>
          <w:p w14:paraId="571E0937" w14:textId="54F4EDFD" w:rsidR="00193995" w:rsidRPr="00F56396" w:rsidRDefault="00193995" w:rsidP="00DE7849">
            <w:pPr>
              <w:spacing w:beforeLines="50" w:before="156" w:afterLines="50" w:after="156"/>
              <w:rPr>
                <w:rFonts w:ascii="宋体" w:eastAsia="宋体" w:hAnsi="宋体"/>
                <w:szCs w:val="21"/>
              </w:rPr>
            </w:pPr>
            <w:r>
              <w:rPr>
                <w:rFonts w:ascii="宋体" w:eastAsia="宋体" w:hAnsi="宋体" w:hint="eastAsia"/>
                <w:szCs w:val="21"/>
              </w:rPr>
              <w:t>考试成绩排名前</w:t>
            </w:r>
            <w:r w:rsidRPr="00193995">
              <w:rPr>
                <w:rFonts w:ascii="Times New Roman" w:eastAsia="宋体" w:hAnsi="Times New Roman" w:cs="Times New Roman"/>
                <w:szCs w:val="21"/>
              </w:rPr>
              <w:t>30%</w:t>
            </w:r>
          </w:p>
        </w:tc>
        <w:tc>
          <w:tcPr>
            <w:tcW w:w="1984" w:type="dxa"/>
            <w:vMerge w:val="restart"/>
            <w:tcBorders>
              <w:top w:val="single" w:sz="4" w:space="0" w:color="auto"/>
              <w:left w:val="single" w:sz="4" w:space="0" w:color="auto"/>
              <w:right w:val="single" w:sz="4" w:space="0" w:color="auto"/>
            </w:tcBorders>
          </w:tcPr>
          <w:p w14:paraId="540A4DE7" w14:textId="77B4E079" w:rsidR="00522EA0" w:rsidRDefault="00AB060F" w:rsidP="00DE7849">
            <w:pPr>
              <w:spacing w:beforeLines="50" w:before="156" w:afterLines="50" w:after="156"/>
              <w:rPr>
                <w:rFonts w:ascii="宋体" w:eastAsia="宋体" w:hAnsi="宋体"/>
                <w:szCs w:val="21"/>
              </w:rPr>
            </w:pPr>
            <w:r>
              <w:rPr>
                <w:rFonts w:ascii="宋体" w:eastAsia="宋体" w:hAnsi="宋体" w:hint="eastAsia"/>
                <w:szCs w:val="21"/>
              </w:rPr>
              <w:t>熟练掌握数字政府治理理论知识，能够基本了解</w:t>
            </w:r>
            <w:r w:rsidRPr="00193995">
              <w:rPr>
                <w:rFonts w:ascii="宋体" w:eastAsia="宋体" w:hAnsi="宋体" w:hint="eastAsia"/>
                <w:szCs w:val="21"/>
              </w:rPr>
              <w:t>数字化的政务环境与重难点任务</w:t>
            </w:r>
            <w:r>
              <w:rPr>
                <w:rFonts w:ascii="宋体" w:eastAsia="宋体" w:hAnsi="宋体" w:hint="eastAsia"/>
                <w:szCs w:val="21"/>
              </w:rPr>
              <w:t>，能够关注</w:t>
            </w:r>
            <w:r w:rsidRPr="00193995">
              <w:rPr>
                <w:rFonts w:ascii="宋体" w:eastAsia="宋体" w:hAnsi="宋体" w:hint="eastAsia"/>
                <w:szCs w:val="21"/>
              </w:rPr>
              <w:t>相关政策及制度要求，理解政府数据治理的方法手段</w:t>
            </w:r>
            <w:r>
              <w:rPr>
                <w:rFonts w:ascii="宋体" w:eastAsia="宋体" w:hAnsi="宋体" w:hint="eastAsia"/>
                <w:szCs w:val="21"/>
              </w:rPr>
              <w:t>。</w:t>
            </w:r>
          </w:p>
          <w:p w14:paraId="3654692F" w14:textId="514CFA6A" w:rsidR="00AB060F" w:rsidRPr="00F56396" w:rsidRDefault="00AB060F" w:rsidP="00DE7849">
            <w:pPr>
              <w:spacing w:beforeLines="50" w:before="156" w:afterLines="50" w:after="156"/>
              <w:rPr>
                <w:rFonts w:ascii="宋体" w:eastAsia="宋体" w:hAnsi="宋体"/>
                <w:szCs w:val="21"/>
              </w:rPr>
            </w:pPr>
            <w:r>
              <w:rPr>
                <w:rFonts w:ascii="宋体" w:eastAsia="宋体" w:hAnsi="宋体" w:hint="eastAsia"/>
                <w:szCs w:val="21"/>
              </w:rPr>
              <w:t>考试成绩排名：</w:t>
            </w:r>
            <w:r w:rsidRPr="00AB060F">
              <w:rPr>
                <w:rFonts w:ascii="Times New Roman" w:eastAsia="宋体" w:hAnsi="Times New Roman" w:cs="Times New Roman"/>
                <w:szCs w:val="21"/>
              </w:rPr>
              <w:t>31%~</w:t>
            </w:r>
            <w:r>
              <w:rPr>
                <w:rFonts w:ascii="Times New Roman" w:eastAsia="宋体" w:hAnsi="Times New Roman" w:cs="Times New Roman" w:hint="eastAsia"/>
                <w:szCs w:val="21"/>
              </w:rPr>
              <w:t>5</w:t>
            </w:r>
            <w:r w:rsidRPr="00AB060F">
              <w:rPr>
                <w:rFonts w:ascii="Times New Roman" w:eastAsia="宋体" w:hAnsi="Times New Roman" w:cs="Times New Roman"/>
                <w:szCs w:val="21"/>
              </w:rPr>
              <w:t>0%</w:t>
            </w:r>
          </w:p>
        </w:tc>
        <w:tc>
          <w:tcPr>
            <w:tcW w:w="1843" w:type="dxa"/>
            <w:vMerge w:val="restart"/>
            <w:tcBorders>
              <w:top w:val="single" w:sz="4" w:space="0" w:color="auto"/>
              <w:left w:val="single" w:sz="4" w:space="0" w:color="auto"/>
              <w:right w:val="single" w:sz="4" w:space="0" w:color="auto"/>
            </w:tcBorders>
          </w:tcPr>
          <w:p w14:paraId="19D05C18" w14:textId="1F385C3C" w:rsidR="00522EA0" w:rsidRDefault="00AB060F" w:rsidP="00DE7849">
            <w:pPr>
              <w:spacing w:beforeLines="50" w:before="156" w:afterLines="50" w:after="156"/>
              <w:rPr>
                <w:rFonts w:ascii="宋体" w:eastAsia="宋体" w:hAnsi="宋体"/>
                <w:szCs w:val="21"/>
              </w:rPr>
            </w:pPr>
            <w:r>
              <w:rPr>
                <w:rFonts w:ascii="宋体" w:eastAsia="宋体" w:hAnsi="宋体" w:hint="eastAsia"/>
                <w:szCs w:val="21"/>
              </w:rPr>
              <w:t>基本掌握数字政府治理的基础理论知识，能够在老师引导下对</w:t>
            </w:r>
            <w:r w:rsidRPr="00193995">
              <w:rPr>
                <w:rFonts w:ascii="宋体" w:eastAsia="宋体" w:hAnsi="宋体" w:hint="eastAsia"/>
                <w:szCs w:val="21"/>
              </w:rPr>
              <w:t>数字化的政务环境与重难点任务</w:t>
            </w:r>
            <w:r>
              <w:rPr>
                <w:rFonts w:ascii="宋体" w:eastAsia="宋体" w:hAnsi="宋体" w:hint="eastAsia"/>
                <w:szCs w:val="21"/>
              </w:rPr>
              <w:t>保持关注度，能够理解</w:t>
            </w:r>
            <w:r w:rsidRPr="00193995">
              <w:rPr>
                <w:rFonts w:ascii="宋体" w:eastAsia="宋体" w:hAnsi="宋体" w:hint="eastAsia"/>
                <w:szCs w:val="21"/>
              </w:rPr>
              <w:t>相关政策及制度要求，</w:t>
            </w:r>
            <w:r>
              <w:rPr>
                <w:rFonts w:ascii="宋体" w:eastAsia="宋体" w:hAnsi="宋体" w:hint="eastAsia"/>
                <w:szCs w:val="21"/>
              </w:rPr>
              <w:t>在一定程度上</w:t>
            </w:r>
            <w:r w:rsidRPr="00193995">
              <w:rPr>
                <w:rFonts w:ascii="宋体" w:eastAsia="宋体" w:hAnsi="宋体" w:hint="eastAsia"/>
                <w:szCs w:val="21"/>
              </w:rPr>
              <w:t>理解政府数据治理的方法手段</w:t>
            </w:r>
            <w:r>
              <w:rPr>
                <w:rFonts w:ascii="宋体" w:eastAsia="宋体" w:hAnsi="宋体" w:hint="eastAsia"/>
                <w:szCs w:val="21"/>
              </w:rPr>
              <w:t>。</w:t>
            </w:r>
          </w:p>
          <w:p w14:paraId="5F54009F" w14:textId="247F2880" w:rsidR="00AB060F" w:rsidRPr="00F56396" w:rsidRDefault="00AB060F" w:rsidP="00DE7849">
            <w:pPr>
              <w:spacing w:beforeLines="50" w:before="156" w:afterLines="50" w:after="156"/>
              <w:rPr>
                <w:rFonts w:ascii="宋体" w:eastAsia="宋体" w:hAnsi="宋体"/>
                <w:szCs w:val="21"/>
              </w:rPr>
            </w:pPr>
            <w:r>
              <w:rPr>
                <w:rFonts w:ascii="宋体" w:eastAsia="宋体" w:hAnsi="宋体" w:hint="eastAsia"/>
                <w:szCs w:val="21"/>
              </w:rPr>
              <w:t>考试成绩排名：</w:t>
            </w:r>
            <w:r>
              <w:rPr>
                <w:rFonts w:ascii="Times New Roman" w:eastAsia="宋体" w:hAnsi="Times New Roman" w:cs="Times New Roman" w:hint="eastAsia"/>
                <w:szCs w:val="21"/>
              </w:rPr>
              <w:t>5</w:t>
            </w:r>
            <w:r w:rsidRPr="00AB060F">
              <w:rPr>
                <w:rFonts w:ascii="Times New Roman" w:eastAsia="宋体" w:hAnsi="Times New Roman" w:cs="Times New Roman"/>
                <w:szCs w:val="21"/>
              </w:rPr>
              <w:t>1%~</w:t>
            </w:r>
            <w:r>
              <w:rPr>
                <w:rFonts w:ascii="Times New Roman" w:eastAsia="宋体" w:hAnsi="Times New Roman" w:cs="Times New Roman" w:hint="eastAsia"/>
                <w:szCs w:val="21"/>
              </w:rPr>
              <w:t>70</w:t>
            </w:r>
            <w:r w:rsidRPr="00AB060F">
              <w:rPr>
                <w:rFonts w:ascii="Times New Roman" w:eastAsia="宋体" w:hAnsi="Times New Roman" w:cs="Times New Roman"/>
                <w:szCs w:val="21"/>
              </w:rPr>
              <w:t>%</w:t>
            </w:r>
          </w:p>
        </w:tc>
        <w:tc>
          <w:tcPr>
            <w:tcW w:w="1779" w:type="dxa"/>
            <w:vMerge w:val="restart"/>
            <w:tcBorders>
              <w:top w:val="single" w:sz="4" w:space="0" w:color="auto"/>
              <w:left w:val="single" w:sz="4" w:space="0" w:color="auto"/>
              <w:right w:val="single" w:sz="4" w:space="0" w:color="auto"/>
            </w:tcBorders>
          </w:tcPr>
          <w:p w14:paraId="5B776CF5" w14:textId="4CF7DB6E" w:rsidR="00AB060F" w:rsidRDefault="00AB060F" w:rsidP="00DE7849">
            <w:pPr>
              <w:spacing w:beforeLines="50" w:before="156" w:afterLines="50" w:after="156"/>
              <w:rPr>
                <w:rFonts w:ascii="宋体" w:eastAsia="宋体" w:hAnsi="宋体"/>
                <w:szCs w:val="21"/>
              </w:rPr>
            </w:pPr>
            <w:r>
              <w:rPr>
                <w:rFonts w:ascii="宋体" w:eastAsia="宋体" w:hAnsi="宋体" w:hint="eastAsia"/>
                <w:szCs w:val="21"/>
              </w:rPr>
              <w:t>能够掌握数字政府治理的基本理论知识，能够在老师引导下对</w:t>
            </w:r>
            <w:r w:rsidRPr="00193995">
              <w:rPr>
                <w:rFonts w:ascii="宋体" w:eastAsia="宋体" w:hAnsi="宋体" w:hint="eastAsia"/>
                <w:szCs w:val="21"/>
              </w:rPr>
              <w:t>数字化的政务环境与重难点任务</w:t>
            </w:r>
            <w:r>
              <w:rPr>
                <w:rFonts w:ascii="宋体" w:eastAsia="宋体" w:hAnsi="宋体" w:hint="eastAsia"/>
                <w:szCs w:val="21"/>
              </w:rPr>
              <w:t>保持关注度，能够理解</w:t>
            </w:r>
            <w:r w:rsidRPr="00193995">
              <w:rPr>
                <w:rFonts w:ascii="宋体" w:eastAsia="宋体" w:hAnsi="宋体" w:hint="eastAsia"/>
                <w:szCs w:val="21"/>
              </w:rPr>
              <w:t>相关政策及制度要求，</w:t>
            </w:r>
            <w:r>
              <w:rPr>
                <w:rFonts w:ascii="宋体" w:eastAsia="宋体" w:hAnsi="宋体" w:hint="eastAsia"/>
                <w:szCs w:val="21"/>
              </w:rPr>
              <w:t>不能完全掌握</w:t>
            </w:r>
            <w:r w:rsidRPr="00193995">
              <w:rPr>
                <w:rFonts w:ascii="宋体" w:eastAsia="宋体" w:hAnsi="宋体" w:hint="eastAsia"/>
                <w:szCs w:val="21"/>
              </w:rPr>
              <w:t>政府数据治理的方法手段</w:t>
            </w:r>
            <w:r>
              <w:rPr>
                <w:rFonts w:ascii="宋体" w:eastAsia="宋体" w:hAnsi="宋体" w:hint="eastAsia"/>
                <w:szCs w:val="21"/>
              </w:rPr>
              <w:t>。</w:t>
            </w:r>
          </w:p>
          <w:p w14:paraId="34A8B7B8" w14:textId="7D19A261" w:rsidR="00522EA0" w:rsidRPr="00F56396" w:rsidRDefault="00AB060F" w:rsidP="00DE7849">
            <w:pPr>
              <w:spacing w:beforeLines="50" w:before="156" w:afterLines="50" w:after="156"/>
              <w:rPr>
                <w:rFonts w:ascii="宋体" w:eastAsia="宋体" w:hAnsi="宋体"/>
                <w:szCs w:val="21"/>
              </w:rPr>
            </w:pPr>
            <w:r>
              <w:rPr>
                <w:rFonts w:ascii="宋体" w:eastAsia="宋体" w:hAnsi="宋体" w:hint="eastAsia"/>
                <w:szCs w:val="21"/>
              </w:rPr>
              <w:t>考试成绩排名：</w:t>
            </w:r>
            <w:r>
              <w:rPr>
                <w:rFonts w:ascii="Times New Roman" w:eastAsia="宋体" w:hAnsi="Times New Roman" w:cs="Times New Roman" w:hint="eastAsia"/>
                <w:szCs w:val="21"/>
              </w:rPr>
              <w:t>7</w:t>
            </w:r>
            <w:r w:rsidRPr="00AB060F">
              <w:rPr>
                <w:rFonts w:ascii="Times New Roman" w:eastAsia="宋体" w:hAnsi="Times New Roman" w:cs="Times New Roman"/>
                <w:szCs w:val="21"/>
              </w:rPr>
              <w:t>1%~</w:t>
            </w:r>
            <w:r>
              <w:rPr>
                <w:rFonts w:ascii="Times New Roman" w:eastAsia="宋体" w:hAnsi="Times New Roman" w:cs="Times New Roman" w:hint="eastAsia"/>
                <w:szCs w:val="21"/>
              </w:rPr>
              <w:t>90</w:t>
            </w:r>
            <w:r w:rsidRPr="00AB060F">
              <w:rPr>
                <w:rFonts w:ascii="Times New Roman" w:eastAsia="宋体" w:hAnsi="Times New Roman" w:cs="Times New Roman"/>
                <w:szCs w:val="21"/>
              </w:rPr>
              <w:t>%</w:t>
            </w:r>
          </w:p>
        </w:tc>
        <w:tc>
          <w:tcPr>
            <w:tcW w:w="1779" w:type="dxa"/>
            <w:vMerge w:val="restart"/>
            <w:tcBorders>
              <w:top w:val="single" w:sz="4" w:space="0" w:color="auto"/>
              <w:left w:val="single" w:sz="4" w:space="0" w:color="auto"/>
              <w:right w:val="single" w:sz="4" w:space="0" w:color="auto"/>
            </w:tcBorders>
          </w:tcPr>
          <w:p w14:paraId="2F806F32" w14:textId="77777777" w:rsidR="00522EA0" w:rsidRDefault="00AB060F" w:rsidP="00DE7849">
            <w:pPr>
              <w:spacing w:beforeLines="50" w:before="156" w:afterLines="50" w:after="156"/>
              <w:rPr>
                <w:rFonts w:ascii="宋体" w:eastAsia="宋体" w:hAnsi="宋体"/>
                <w:szCs w:val="21"/>
              </w:rPr>
            </w:pPr>
            <w:r>
              <w:rPr>
                <w:rFonts w:ascii="宋体" w:eastAsia="宋体" w:hAnsi="宋体" w:hint="eastAsia"/>
                <w:szCs w:val="21"/>
              </w:rPr>
              <w:t>对数字政府治理理论和重要概念掌握不牢固，缺乏对</w:t>
            </w:r>
            <w:r w:rsidRPr="00193995">
              <w:rPr>
                <w:rFonts w:ascii="宋体" w:eastAsia="宋体" w:hAnsi="宋体" w:hint="eastAsia"/>
                <w:szCs w:val="21"/>
              </w:rPr>
              <w:t>数字化的政务环境与重难点任务</w:t>
            </w:r>
            <w:r>
              <w:rPr>
                <w:rFonts w:ascii="宋体" w:eastAsia="宋体" w:hAnsi="宋体" w:hint="eastAsia"/>
                <w:szCs w:val="21"/>
              </w:rPr>
              <w:t>、</w:t>
            </w:r>
            <w:r w:rsidRPr="00193995">
              <w:rPr>
                <w:rFonts w:ascii="宋体" w:eastAsia="宋体" w:hAnsi="宋体" w:hint="eastAsia"/>
                <w:szCs w:val="21"/>
              </w:rPr>
              <w:t>国家安全观，</w:t>
            </w:r>
            <w:r>
              <w:rPr>
                <w:rFonts w:ascii="宋体" w:eastAsia="宋体" w:hAnsi="宋体" w:hint="eastAsia"/>
                <w:szCs w:val="21"/>
              </w:rPr>
              <w:t>以及</w:t>
            </w:r>
            <w:r w:rsidRPr="00193995">
              <w:rPr>
                <w:rFonts w:ascii="宋体" w:eastAsia="宋体" w:hAnsi="宋体" w:hint="eastAsia"/>
                <w:szCs w:val="21"/>
              </w:rPr>
              <w:t>相关政策及制度要求</w:t>
            </w:r>
            <w:r>
              <w:rPr>
                <w:rFonts w:ascii="宋体" w:eastAsia="宋体" w:hAnsi="宋体" w:hint="eastAsia"/>
                <w:szCs w:val="21"/>
              </w:rPr>
              <w:t>的理解。</w:t>
            </w:r>
          </w:p>
          <w:p w14:paraId="479CCD28" w14:textId="4F57B377" w:rsidR="00AB060F" w:rsidRPr="00F56396" w:rsidRDefault="00AB060F" w:rsidP="00DE7849">
            <w:pPr>
              <w:spacing w:beforeLines="50" w:before="156" w:afterLines="50" w:after="156"/>
              <w:rPr>
                <w:rFonts w:ascii="宋体" w:eastAsia="宋体" w:hAnsi="宋体"/>
                <w:szCs w:val="21"/>
              </w:rPr>
            </w:pPr>
            <w:r>
              <w:rPr>
                <w:rFonts w:ascii="宋体" w:eastAsia="宋体" w:hAnsi="宋体" w:hint="eastAsia"/>
                <w:szCs w:val="21"/>
              </w:rPr>
              <w:t>考试成绩排名：</w:t>
            </w:r>
            <w:r w:rsidRPr="00AB060F">
              <w:rPr>
                <w:rFonts w:ascii="Times New Roman" w:eastAsia="宋体" w:hAnsi="Times New Roman" w:cs="Times New Roman"/>
                <w:szCs w:val="21"/>
              </w:rPr>
              <w:t>90%~100%</w:t>
            </w:r>
          </w:p>
        </w:tc>
      </w:tr>
      <w:tr w:rsidR="00522EA0" w:rsidRPr="002F4D99" w14:paraId="6EC07432" w14:textId="77777777" w:rsidTr="005330E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453AFC" w14:textId="77777777" w:rsidR="00522EA0" w:rsidRDefault="00522EA0"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AF4923D" w14:textId="77777777" w:rsidR="00522EA0" w:rsidRPr="00F56396" w:rsidRDefault="00522EA0"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vMerge/>
            <w:tcBorders>
              <w:left w:val="single" w:sz="4" w:space="0" w:color="auto"/>
              <w:right w:val="single" w:sz="4" w:space="0" w:color="auto"/>
            </w:tcBorders>
          </w:tcPr>
          <w:p w14:paraId="439B0CF2" w14:textId="77777777" w:rsidR="00522EA0" w:rsidRPr="00F56396" w:rsidRDefault="00522EA0" w:rsidP="00DE7849">
            <w:pPr>
              <w:spacing w:beforeLines="50" w:before="156" w:afterLines="50" w:after="156"/>
              <w:rPr>
                <w:rFonts w:ascii="宋体" w:eastAsia="宋体" w:hAnsi="宋体"/>
                <w:szCs w:val="21"/>
              </w:rPr>
            </w:pPr>
          </w:p>
        </w:tc>
        <w:tc>
          <w:tcPr>
            <w:tcW w:w="1984" w:type="dxa"/>
            <w:vMerge/>
            <w:tcBorders>
              <w:left w:val="single" w:sz="4" w:space="0" w:color="auto"/>
              <w:right w:val="single" w:sz="4" w:space="0" w:color="auto"/>
            </w:tcBorders>
          </w:tcPr>
          <w:p w14:paraId="2E4C7136" w14:textId="77777777" w:rsidR="00522EA0" w:rsidRPr="00F56396" w:rsidRDefault="00522EA0" w:rsidP="00DE7849">
            <w:pPr>
              <w:spacing w:beforeLines="50" w:before="156" w:afterLines="50" w:after="156"/>
              <w:rPr>
                <w:rFonts w:ascii="宋体" w:eastAsia="宋体" w:hAnsi="宋体"/>
                <w:szCs w:val="21"/>
              </w:rPr>
            </w:pPr>
          </w:p>
        </w:tc>
        <w:tc>
          <w:tcPr>
            <w:tcW w:w="1843" w:type="dxa"/>
            <w:vMerge/>
            <w:tcBorders>
              <w:left w:val="single" w:sz="4" w:space="0" w:color="auto"/>
              <w:right w:val="single" w:sz="4" w:space="0" w:color="auto"/>
            </w:tcBorders>
          </w:tcPr>
          <w:p w14:paraId="45A00187" w14:textId="77777777" w:rsidR="00522EA0" w:rsidRPr="00F56396" w:rsidRDefault="00522EA0" w:rsidP="00DE7849">
            <w:pPr>
              <w:spacing w:beforeLines="50" w:before="156" w:afterLines="50" w:after="156"/>
              <w:rPr>
                <w:rFonts w:ascii="宋体" w:eastAsia="宋体" w:hAnsi="宋体"/>
                <w:szCs w:val="21"/>
              </w:rPr>
            </w:pPr>
          </w:p>
        </w:tc>
        <w:tc>
          <w:tcPr>
            <w:tcW w:w="1779" w:type="dxa"/>
            <w:vMerge/>
            <w:tcBorders>
              <w:left w:val="single" w:sz="4" w:space="0" w:color="auto"/>
              <w:right w:val="single" w:sz="4" w:space="0" w:color="auto"/>
            </w:tcBorders>
          </w:tcPr>
          <w:p w14:paraId="26677AE0" w14:textId="77777777" w:rsidR="00522EA0" w:rsidRPr="00F56396" w:rsidRDefault="00522EA0" w:rsidP="00DE7849">
            <w:pPr>
              <w:spacing w:beforeLines="50" w:before="156" w:afterLines="50" w:after="156"/>
              <w:rPr>
                <w:rFonts w:ascii="宋体" w:eastAsia="宋体" w:hAnsi="宋体"/>
                <w:szCs w:val="21"/>
              </w:rPr>
            </w:pPr>
          </w:p>
        </w:tc>
        <w:tc>
          <w:tcPr>
            <w:tcW w:w="1779" w:type="dxa"/>
            <w:vMerge/>
            <w:tcBorders>
              <w:left w:val="single" w:sz="4" w:space="0" w:color="auto"/>
              <w:right w:val="single" w:sz="4" w:space="0" w:color="auto"/>
            </w:tcBorders>
          </w:tcPr>
          <w:p w14:paraId="6AE1AD41" w14:textId="77777777" w:rsidR="00522EA0" w:rsidRPr="00F56396" w:rsidRDefault="00522EA0" w:rsidP="00DE7849">
            <w:pPr>
              <w:spacing w:beforeLines="50" w:before="156" w:afterLines="50" w:after="156"/>
              <w:rPr>
                <w:rFonts w:ascii="宋体" w:eastAsia="宋体" w:hAnsi="宋体"/>
                <w:szCs w:val="21"/>
              </w:rPr>
            </w:pPr>
          </w:p>
        </w:tc>
      </w:tr>
      <w:tr w:rsidR="00522EA0" w:rsidRPr="002F4D99" w14:paraId="2090AC59" w14:textId="77777777" w:rsidTr="005330E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369D6B" w14:textId="77777777" w:rsidR="00522EA0" w:rsidRDefault="00522EA0"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2420A6F" w14:textId="77777777" w:rsidR="00522EA0" w:rsidRPr="00F56396" w:rsidRDefault="00522EA0"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vMerge/>
            <w:tcBorders>
              <w:left w:val="single" w:sz="4" w:space="0" w:color="auto"/>
              <w:right w:val="single" w:sz="4" w:space="0" w:color="auto"/>
            </w:tcBorders>
          </w:tcPr>
          <w:p w14:paraId="0A9701C5" w14:textId="77777777" w:rsidR="00522EA0" w:rsidRPr="00F56396" w:rsidRDefault="00522EA0" w:rsidP="00DE7849">
            <w:pPr>
              <w:spacing w:beforeLines="50" w:before="156" w:afterLines="50" w:after="156"/>
              <w:rPr>
                <w:rFonts w:ascii="宋体" w:eastAsia="宋体" w:hAnsi="宋体"/>
                <w:szCs w:val="21"/>
              </w:rPr>
            </w:pPr>
          </w:p>
        </w:tc>
        <w:tc>
          <w:tcPr>
            <w:tcW w:w="1984" w:type="dxa"/>
            <w:vMerge/>
            <w:tcBorders>
              <w:left w:val="single" w:sz="4" w:space="0" w:color="auto"/>
              <w:right w:val="single" w:sz="4" w:space="0" w:color="auto"/>
            </w:tcBorders>
          </w:tcPr>
          <w:p w14:paraId="5E2B93F1" w14:textId="77777777" w:rsidR="00522EA0" w:rsidRPr="00F56396" w:rsidRDefault="00522EA0" w:rsidP="00DE7849">
            <w:pPr>
              <w:spacing w:beforeLines="50" w:before="156" w:afterLines="50" w:after="156"/>
              <w:rPr>
                <w:rFonts w:ascii="宋体" w:eastAsia="宋体" w:hAnsi="宋体"/>
                <w:szCs w:val="21"/>
              </w:rPr>
            </w:pPr>
          </w:p>
        </w:tc>
        <w:tc>
          <w:tcPr>
            <w:tcW w:w="1843" w:type="dxa"/>
            <w:vMerge/>
            <w:tcBorders>
              <w:left w:val="single" w:sz="4" w:space="0" w:color="auto"/>
              <w:right w:val="single" w:sz="4" w:space="0" w:color="auto"/>
            </w:tcBorders>
          </w:tcPr>
          <w:p w14:paraId="48D7794A" w14:textId="77777777" w:rsidR="00522EA0" w:rsidRPr="00F56396" w:rsidRDefault="00522EA0" w:rsidP="00DE7849">
            <w:pPr>
              <w:spacing w:beforeLines="50" w:before="156" w:afterLines="50" w:after="156"/>
              <w:rPr>
                <w:rFonts w:ascii="宋体" w:eastAsia="宋体" w:hAnsi="宋体"/>
                <w:szCs w:val="21"/>
              </w:rPr>
            </w:pPr>
          </w:p>
        </w:tc>
        <w:tc>
          <w:tcPr>
            <w:tcW w:w="1779" w:type="dxa"/>
            <w:vMerge/>
            <w:tcBorders>
              <w:left w:val="single" w:sz="4" w:space="0" w:color="auto"/>
              <w:right w:val="single" w:sz="4" w:space="0" w:color="auto"/>
            </w:tcBorders>
          </w:tcPr>
          <w:p w14:paraId="0D54E593" w14:textId="77777777" w:rsidR="00522EA0" w:rsidRPr="00F56396" w:rsidRDefault="00522EA0" w:rsidP="00DE7849">
            <w:pPr>
              <w:spacing w:beforeLines="50" w:before="156" w:afterLines="50" w:after="156"/>
              <w:rPr>
                <w:rFonts w:ascii="宋体" w:eastAsia="宋体" w:hAnsi="宋体"/>
                <w:szCs w:val="21"/>
              </w:rPr>
            </w:pPr>
          </w:p>
        </w:tc>
        <w:tc>
          <w:tcPr>
            <w:tcW w:w="1779" w:type="dxa"/>
            <w:vMerge/>
            <w:tcBorders>
              <w:left w:val="single" w:sz="4" w:space="0" w:color="auto"/>
              <w:right w:val="single" w:sz="4" w:space="0" w:color="auto"/>
            </w:tcBorders>
          </w:tcPr>
          <w:p w14:paraId="0CF7FC24" w14:textId="77777777" w:rsidR="00522EA0" w:rsidRPr="00F56396" w:rsidRDefault="00522EA0" w:rsidP="00DE7849">
            <w:pPr>
              <w:spacing w:beforeLines="50" w:before="156" w:afterLines="50" w:after="156"/>
              <w:rPr>
                <w:rFonts w:ascii="宋体" w:eastAsia="宋体" w:hAnsi="宋体"/>
                <w:szCs w:val="21"/>
              </w:rPr>
            </w:pPr>
          </w:p>
        </w:tc>
      </w:tr>
      <w:tr w:rsidR="00522EA0" w:rsidRPr="002F4D99" w14:paraId="40F56CB4" w14:textId="77777777" w:rsidTr="005330E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96F9B00" w14:textId="2F5A7480" w:rsidR="00522EA0" w:rsidRPr="00DD7B5F" w:rsidRDefault="00522EA0" w:rsidP="00DE7849">
            <w:pPr>
              <w:spacing w:beforeLines="50" w:before="156" w:afterLines="50" w:after="156"/>
              <w:jc w:val="center"/>
              <w:rPr>
                <w:rFonts w:ascii="宋体" w:eastAsia="宋体" w:hAnsi="宋体"/>
                <w:bCs/>
                <w:kern w:val="0"/>
                <w:szCs w:val="21"/>
              </w:rPr>
            </w:pPr>
            <w:r>
              <w:rPr>
                <w:rFonts w:ascii="宋体" w:eastAsia="宋体" w:hAnsi="宋体" w:hint="eastAsia"/>
                <w:b/>
                <w:bCs/>
                <w:kern w:val="0"/>
                <w:szCs w:val="21"/>
              </w:rPr>
              <w:t>课程目标4</w:t>
            </w:r>
          </w:p>
        </w:tc>
        <w:tc>
          <w:tcPr>
            <w:tcW w:w="1984" w:type="dxa"/>
            <w:vMerge/>
            <w:tcBorders>
              <w:left w:val="single" w:sz="4" w:space="0" w:color="auto"/>
              <w:right w:val="single" w:sz="4" w:space="0" w:color="auto"/>
            </w:tcBorders>
          </w:tcPr>
          <w:p w14:paraId="1999F777" w14:textId="77777777" w:rsidR="00522EA0" w:rsidRPr="00F56396" w:rsidRDefault="00522EA0" w:rsidP="00DE7849">
            <w:pPr>
              <w:spacing w:beforeLines="50" w:before="156" w:afterLines="50" w:after="156"/>
              <w:rPr>
                <w:rFonts w:ascii="宋体" w:eastAsia="宋体" w:hAnsi="宋体"/>
                <w:szCs w:val="21"/>
              </w:rPr>
            </w:pPr>
          </w:p>
        </w:tc>
        <w:tc>
          <w:tcPr>
            <w:tcW w:w="1984" w:type="dxa"/>
            <w:vMerge/>
            <w:tcBorders>
              <w:left w:val="single" w:sz="4" w:space="0" w:color="auto"/>
              <w:right w:val="single" w:sz="4" w:space="0" w:color="auto"/>
            </w:tcBorders>
          </w:tcPr>
          <w:p w14:paraId="42B74701" w14:textId="77777777" w:rsidR="00522EA0" w:rsidRPr="00F56396" w:rsidRDefault="00522EA0" w:rsidP="00DE7849">
            <w:pPr>
              <w:spacing w:beforeLines="50" w:before="156" w:afterLines="50" w:after="156"/>
              <w:rPr>
                <w:rFonts w:ascii="宋体" w:eastAsia="宋体" w:hAnsi="宋体"/>
                <w:szCs w:val="21"/>
              </w:rPr>
            </w:pPr>
          </w:p>
        </w:tc>
        <w:tc>
          <w:tcPr>
            <w:tcW w:w="1843" w:type="dxa"/>
            <w:vMerge/>
            <w:tcBorders>
              <w:left w:val="single" w:sz="4" w:space="0" w:color="auto"/>
              <w:right w:val="single" w:sz="4" w:space="0" w:color="auto"/>
            </w:tcBorders>
          </w:tcPr>
          <w:p w14:paraId="0C2BC2BD" w14:textId="77777777" w:rsidR="00522EA0" w:rsidRPr="00F56396" w:rsidRDefault="00522EA0" w:rsidP="00DE7849">
            <w:pPr>
              <w:spacing w:beforeLines="50" w:before="156" w:afterLines="50" w:after="156"/>
              <w:rPr>
                <w:rFonts w:ascii="宋体" w:eastAsia="宋体" w:hAnsi="宋体"/>
                <w:szCs w:val="21"/>
              </w:rPr>
            </w:pPr>
          </w:p>
        </w:tc>
        <w:tc>
          <w:tcPr>
            <w:tcW w:w="1779" w:type="dxa"/>
            <w:vMerge/>
            <w:tcBorders>
              <w:left w:val="single" w:sz="4" w:space="0" w:color="auto"/>
              <w:right w:val="single" w:sz="4" w:space="0" w:color="auto"/>
            </w:tcBorders>
          </w:tcPr>
          <w:p w14:paraId="05DA8A2E" w14:textId="77777777" w:rsidR="00522EA0" w:rsidRPr="00F56396" w:rsidRDefault="00522EA0" w:rsidP="00DE7849">
            <w:pPr>
              <w:spacing w:beforeLines="50" w:before="156" w:afterLines="50" w:after="156"/>
              <w:rPr>
                <w:rFonts w:ascii="宋体" w:eastAsia="宋体" w:hAnsi="宋体"/>
                <w:szCs w:val="21"/>
              </w:rPr>
            </w:pPr>
          </w:p>
        </w:tc>
        <w:tc>
          <w:tcPr>
            <w:tcW w:w="1779" w:type="dxa"/>
            <w:vMerge/>
            <w:tcBorders>
              <w:left w:val="single" w:sz="4" w:space="0" w:color="auto"/>
              <w:right w:val="single" w:sz="4" w:space="0" w:color="auto"/>
            </w:tcBorders>
          </w:tcPr>
          <w:p w14:paraId="2BF3BF0F" w14:textId="77777777" w:rsidR="00522EA0" w:rsidRPr="00F56396" w:rsidRDefault="00522EA0" w:rsidP="00DE7849">
            <w:pPr>
              <w:spacing w:beforeLines="50" w:before="156" w:afterLines="50" w:after="156"/>
              <w:rPr>
                <w:rFonts w:ascii="宋体" w:eastAsia="宋体" w:hAnsi="宋体"/>
                <w:szCs w:val="21"/>
              </w:rPr>
            </w:pPr>
          </w:p>
        </w:tc>
      </w:tr>
      <w:tr w:rsidR="00522EA0" w:rsidRPr="002F4D99" w14:paraId="1961B073" w14:textId="77777777" w:rsidTr="005330E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B8EDA15" w14:textId="454F988D" w:rsidR="00522EA0" w:rsidRDefault="00522EA0" w:rsidP="00DE784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课程目标5</w:t>
            </w:r>
          </w:p>
        </w:tc>
        <w:tc>
          <w:tcPr>
            <w:tcW w:w="1984" w:type="dxa"/>
            <w:vMerge/>
            <w:tcBorders>
              <w:left w:val="single" w:sz="4" w:space="0" w:color="auto"/>
              <w:bottom w:val="single" w:sz="4" w:space="0" w:color="auto"/>
              <w:right w:val="single" w:sz="4" w:space="0" w:color="auto"/>
            </w:tcBorders>
          </w:tcPr>
          <w:p w14:paraId="52511AC4" w14:textId="77777777" w:rsidR="00522EA0" w:rsidRPr="00F56396" w:rsidRDefault="00522EA0" w:rsidP="00DE7849">
            <w:pPr>
              <w:spacing w:beforeLines="50" w:before="156" w:afterLines="50" w:after="156"/>
              <w:rPr>
                <w:rFonts w:ascii="宋体" w:eastAsia="宋体" w:hAnsi="宋体"/>
                <w:szCs w:val="21"/>
              </w:rPr>
            </w:pPr>
          </w:p>
        </w:tc>
        <w:tc>
          <w:tcPr>
            <w:tcW w:w="1984" w:type="dxa"/>
            <w:vMerge/>
            <w:tcBorders>
              <w:left w:val="single" w:sz="4" w:space="0" w:color="auto"/>
              <w:bottom w:val="single" w:sz="4" w:space="0" w:color="auto"/>
              <w:right w:val="single" w:sz="4" w:space="0" w:color="auto"/>
            </w:tcBorders>
          </w:tcPr>
          <w:p w14:paraId="0C7CA174" w14:textId="77777777" w:rsidR="00522EA0" w:rsidRPr="00F56396" w:rsidRDefault="00522EA0" w:rsidP="00DE7849">
            <w:pPr>
              <w:spacing w:beforeLines="50" w:before="156" w:afterLines="50" w:after="156"/>
              <w:rPr>
                <w:rFonts w:ascii="宋体" w:eastAsia="宋体" w:hAnsi="宋体"/>
                <w:szCs w:val="21"/>
              </w:rPr>
            </w:pPr>
          </w:p>
        </w:tc>
        <w:tc>
          <w:tcPr>
            <w:tcW w:w="1843" w:type="dxa"/>
            <w:vMerge/>
            <w:tcBorders>
              <w:left w:val="single" w:sz="4" w:space="0" w:color="auto"/>
              <w:bottom w:val="single" w:sz="4" w:space="0" w:color="auto"/>
              <w:right w:val="single" w:sz="4" w:space="0" w:color="auto"/>
            </w:tcBorders>
          </w:tcPr>
          <w:p w14:paraId="244AA739" w14:textId="77777777" w:rsidR="00522EA0" w:rsidRPr="00F56396" w:rsidRDefault="00522EA0" w:rsidP="00DE7849">
            <w:pPr>
              <w:spacing w:beforeLines="50" w:before="156" w:afterLines="50" w:after="156"/>
              <w:rPr>
                <w:rFonts w:ascii="宋体" w:eastAsia="宋体" w:hAnsi="宋体"/>
                <w:szCs w:val="21"/>
              </w:rPr>
            </w:pPr>
          </w:p>
        </w:tc>
        <w:tc>
          <w:tcPr>
            <w:tcW w:w="1779" w:type="dxa"/>
            <w:vMerge/>
            <w:tcBorders>
              <w:left w:val="single" w:sz="4" w:space="0" w:color="auto"/>
              <w:bottom w:val="single" w:sz="4" w:space="0" w:color="auto"/>
              <w:right w:val="single" w:sz="4" w:space="0" w:color="auto"/>
            </w:tcBorders>
          </w:tcPr>
          <w:p w14:paraId="5EFE0581" w14:textId="77777777" w:rsidR="00522EA0" w:rsidRPr="00F56396" w:rsidRDefault="00522EA0" w:rsidP="00DE7849">
            <w:pPr>
              <w:spacing w:beforeLines="50" w:before="156" w:afterLines="50" w:after="156"/>
              <w:rPr>
                <w:rFonts w:ascii="宋体" w:eastAsia="宋体" w:hAnsi="宋体"/>
                <w:szCs w:val="21"/>
              </w:rPr>
            </w:pPr>
          </w:p>
        </w:tc>
        <w:tc>
          <w:tcPr>
            <w:tcW w:w="1779" w:type="dxa"/>
            <w:vMerge/>
            <w:tcBorders>
              <w:left w:val="single" w:sz="4" w:space="0" w:color="auto"/>
              <w:bottom w:val="single" w:sz="4" w:space="0" w:color="auto"/>
              <w:right w:val="single" w:sz="4" w:space="0" w:color="auto"/>
            </w:tcBorders>
          </w:tcPr>
          <w:p w14:paraId="522610DC" w14:textId="77777777" w:rsidR="00522EA0" w:rsidRPr="00F56396" w:rsidRDefault="00522EA0" w:rsidP="00DE7849">
            <w:pPr>
              <w:spacing w:beforeLines="50" w:before="156" w:afterLines="50" w:after="156"/>
              <w:rPr>
                <w:rFonts w:ascii="宋体" w:eastAsia="宋体" w:hAnsi="宋体"/>
                <w:szCs w:val="21"/>
              </w:rPr>
            </w:pPr>
          </w:p>
        </w:tc>
      </w:tr>
    </w:tbl>
    <w:p w14:paraId="22580F75"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E2D08" w14:textId="77777777" w:rsidR="004115C8" w:rsidRDefault="004115C8" w:rsidP="00AA630A">
      <w:r>
        <w:separator/>
      </w:r>
    </w:p>
  </w:endnote>
  <w:endnote w:type="continuationSeparator" w:id="0">
    <w:p w14:paraId="0DD672EE" w14:textId="77777777" w:rsidR="004115C8" w:rsidRDefault="004115C8"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20B0604020202020204"/>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46828" w14:textId="77777777" w:rsidR="004115C8" w:rsidRDefault="004115C8" w:rsidP="00AA630A">
      <w:r>
        <w:separator/>
      </w:r>
    </w:p>
  </w:footnote>
  <w:footnote w:type="continuationSeparator" w:id="0">
    <w:p w14:paraId="52D7E088" w14:textId="77777777" w:rsidR="004115C8" w:rsidRDefault="004115C8"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5408232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96923"/>
    <w:rsid w:val="000A400B"/>
    <w:rsid w:val="000E5D0F"/>
    <w:rsid w:val="000F054A"/>
    <w:rsid w:val="00100FE6"/>
    <w:rsid w:val="001014DA"/>
    <w:rsid w:val="00133720"/>
    <w:rsid w:val="00193995"/>
    <w:rsid w:val="001B3F34"/>
    <w:rsid w:val="001C25D8"/>
    <w:rsid w:val="001E5724"/>
    <w:rsid w:val="001F3381"/>
    <w:rsid w:val="001F4239"/>
    <w:rsid w:val="00214BE2"/>
    <w:rsid w:val="00234674"/>
    <w:rsid w:val="00242673"/>
    <w:rsid w:val="0025119B"/>
    <w:rsid w:val="00255744"/>
    <w:rsid w:val="00285327"/>
    <w:rsid w:val="002878D7"/>
    <w:rsid w:val="00297201"/>
    <w:rsid w:val="002A08DF"/>
    <w:rsid w:val="002A26C3"/>
    <w:rsid w:val="002A7568"/>
    <w:rsid w:val="002E3CBD"/>
    <w:rsid w:val="00313A87"/>
    <w:rsid w:val="003206BD"/>
    <w:rsid w:val="00322986"/>
    <w:rsid w:val="00323F4E"/>
    <w:rsid w:val="0034254B"/>
    <w:rsid w:val="0035107D"/>
    <w:rsid w:val="00355E6F"/>
    <w:rsid w:val="003605A2"/>
    <w:rsid w:val="00380699"/>
    <w:rsid w:val="0038665C"/>
    <w:rsid w:val="003A10C0"/>
    <w:rsid w:val="00401FA1"/>
    <w:rsid w:val="004070CF"/>
    <w:rsid w:val="00407BE8"/>
    <w:rsid w:val="004115C8"/>
    <w:rsid w:val="00426E54"/>
    <w:rsid w:val="00443C38"/>
    <w:rsid w:val="00467CDB"/>
    <w:rsid w:val="00470FB4"/>
    <w:rsid w:val="004D2B71"/>
    <w:rsid w:val="004D5C49"/>
    <w:rsid w:val="004F4D8D"/>
    <w:rsid w:val="00522EA0"/>
    <w:rsid w:val="005343E3"/>
    <w:rsid w:val="00544FEC"/>
    <w:rsid w:val="0057502F"/>
    <w:rsid w:val="00584238"/>
    <w:rsid w:val="005A0378"/>
    <w:rsid w:val="005A6FCB"/>
    <w:rsid w:val="00636996"/>
    <w:rsid w:val="00646495"/>
    <w:rsid w:val="00665621"/>
    <w:rsid w:val="00667D24"/>
    <w:rsid w:val="006A5E0F"/>
    <w:rsid w:val="006B0486"/>
    <w:rsid w:val="006B3E0B"/>
    <w:rsid w:val="006D367B"/>
    <w:rsid w:val="006E4F82"/>
    <w:rsid w:val="006F64C9"/>
    <w:rsid w:val="00742DB5"/>
    <w:rsid w:val="007514E5"/>
    <w:rsid w:val="007526FA"/>
    <w:rsid w:val="007639A2"/>
    <w:rsid w:val="007C0A6B"/>
    <w:rsid w:val="007C379D"/>
    <w:rsid w:val="007C62ED"/>
    <w:rsid w:val="007E39E3"/>
    <w:rsid w:val="00803E65"/>
    <w:rsid w:val="008128AD"/>
    <w:rsid w:val="0082555A"/>
    <w:rsid w:val="008349A9"/>
    <w:rsid w:val="008560E2"/>
    <w:rsid w:val="008738F1"/>
    <w:rsid w:val="00886EBF"/>
    <w:rsid w:val="008A707E"/>
    <w:rsid w:val="008B1032"/>
    <w:rsid w:val="008C0B66"/>
    <w:rsid w:val="008D6FA6"/>
    <w:rsid w:val="008E1AC6"/>
    <w:rsid w:val="00907809"/>
    <w:rsid w:val="00955482"/>
    <w:rsid w:val="00972FA8"/>
    <w:rsid w:val="00974E8D"/>
    <w:rsid w:val="009838AB"/>
    <w:rsid w:val="00996B0E"/>
    <w:rsid w:val="009C67D0"/>
    <w:rsid w:val="009D5208"/>
    <w:rsid w:val="009D7163"/>
    <w:rsid w:val="009F14C2"/>
    <w:rsid w:val="009F6A59"/>
    <w:rsid w:val="00A03A3B"/>
    <w:rsid w:val="00A03BBD"/>
    <w:rsid w:val="00A24298"/>
    <w:rsid w:val="00A61EFD"/>
    <w:rsid w:val="00AA1BCB"/>
    <w:rsid w:val="00AA4570"/>
    <w:rsid w:val="00AA630A"/>
    <w:rsid w:val="00AB060F"/>
    <w:rsid w:val="00AB4869"/>
    <w:rsid w:val="00AB650E"/>
    <w:rsid w:val="00AE3D1A"/>
    <w:rsid w:val="00AE4608"/>
    <w:rsid w:val="00B01381"/>
    <w:rsid w:val="00B03909"/>
    <w:rsid w:val="00B10760"/>
    <w:rsid w:val="00B129E2"/>
    <w:rsid w:val="00B40ECD"/>
    <w:rsid w:val="00B47312"/>
    <w:rsid w:val="00B53FCB"/>
    <w:rsid w:val="00B60754"/>
    <w:rsid w:val="00B911FD"/>
    <w:rsid w:val="00BA23F0"/>
    <w:rsid w:val="00BB7F34"/>
    <w:rsid w:val="00BD0582"/>
    <w:rsid w:val="00BF1128"/>
    <w:rsid w:val="00C00798"/>
    <w:rsid w:val="00C01D50"/>
    <w:rsid w:val="00C16283"/>
    <w:rsid w:val="00C54636"/>
    <w:rsid w:val="00C7395E"/>
    <w:rsid w:val="00C80CBC"/>
    <w:rsid w:val="00C9292C"/>
    <w:rsid w:val="00CA338D"/>
    <w:rsid w:val="00CA53B2"/>
    <w:rsid w:val="00CB7121"/>
    <w:rsid w:val="00CC052B"/>
    <w:rsid w:val="00CC6618"/>
    <w:rsid w:val="00D02F99"/>
    <w:rsid w:val="00D12485"/>
    <w:rsid w:val="00D13271"/>
    <w:rsid w:val="00D14471"/>
    <w:rsid w:val="00D24399"/>
    <w:rsid w:val="00D330E1"/>
    <w:rsid w:val="00D417A1"/>
    <w:rsid w:val="00D42291"/>
    <w:rsid w:val="00D46435"/>
    <w:rsid w:val="00D504B7"/>
    <w:rsid w:val="00D644BA"/>
    <w:rsid w:val="00D715F7"/>
    <w:rsid w:val="00DC706F"/>
    <w:rsid w:val="00DD7B5F"/>
    <w:rsid w:val="00DE7849"/>
    <w:rsid w:val="00DF073A"/>
    <w:rsid w:val="00E05E8B"/>
    <w:rsid w:val="00E1349B"/>
    <w:rsid w:val="00E366AB"/>
    <w:rsid w:val="00E76E34"/>
    <w:rsid w:val="00ED7A8F"/>
    <w:rsid w:val="00ED7F81"/>
    <w:rsid w:val="00EE2408"/>
    <w:rsid w:val="00EE6A55"/>
    <w:rsid w:val="00F5109F"/>
    <w:rsid w:val="00F56396"/>
    <w:rsid w:val="00F616C8"/>
    <w:rsid w:val="00F63607"/>
    <w:rsid w:val="00F75F9D"/>
    <w:rsid w:val="00FB3A48"/>
    <w:rsid w:val="00FB77A1"/>
    <w:rsid w:val="00FC24B5"/>
    <w:rsid w:val="00FC6ACE"/>
    <w:rsid w:val="00FE2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59A1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3497</TotalTime>
  <Pages>21</Pages>
  <Words>6595</Words>
  <Characters>7454</Characters>
  <Application>Microsoft Office Word</Application>
  <DocSecurity>0</DocSecurity>
  <Lines>276</Lines>
  <Paragraphs>157</Paragraphs>
  <ScaleCrop>false</ScaleCrop>
  <Company>P R C</Company>
  <LinksUpToDate>false</LinksUpToDate>
  <CharactersWithSpaces>13892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攀 吴</cp:lastModifiedBy>
  <cp:revision>50</cp:revision>
  <cp:lastPrinted>2020-12-24T07:17:00Z</cp:lastPrinted>
  <dcterms:created xsi:type="dcterms:W3CDTF">2024-08-22T02:38:00Z</dcterms:created>
  <dcterms:modified xsi:type="dcterms:W3CDTF">2024-09-02T02:21:00Z</dcterms:modified>
</cp:coreProperties>
</file>